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7C20" w14:textId="77777777" w:rsidR="00791774" w:rsidRPr="00D24B87" w:rsidRDefault="00791774" w:rsidP="00791774">
      <w:pPr>
        <w:rPr>
          <w:b/>
          <w:bCs/>
          <w:i/>
          <w:iCs/>
        </w:rPr>
      </w:pPr>
      <w:r w:rsidRPr="00D24B87">
        <w:rPr>
          <w:b/>
          <w:bCs/>
        </w:rPr>
        <w:t>Reservation of Rights:</w:t>
      </w:r>
      <w:r w:rsidRPr="00D24B87">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238A960" w14:textId="77777777" w:rsidR="00791774" w:rsidRPr="00D24B87" w:rsidRDefault="00791774" w:rsidP="00791774"/>
    <w:p w14:paraId="55347837" w14:textId="77777777" w:rsidR="00791774" w:rsidRPr="00D24B87" w:rsidRDefault="00791774" w:rsidP="00791774"/>
    <w:p w14:paraId="72C681DE" w14:textId="77777777" w:rsidR="00791774" w:rsidRPr="00D24B87" w:rsidRDefault="00791774" w:rsidP="00791774">
      <w:pPr>
        <w:rPr>
          <w:b/>
          <w:bCs/>
        </w:rPr>
      </w:pPr>
      <w:r w:rsidRPr="00D24B87">
        <w:rPr>
          <w:b/>
          <w:bCs/>
        </w:rPr>
        <w:t>Summary of Changes:</w:t>
      </w:r>
    </w:p>
    <w:p w14:paraId="0808BF72" w14:textId="77777777" w:rsidR="00493F93" w:rsidRDefault="00493F93" w:rsidP="00BF0901">
      <w:pPr>
        <w:pStyle w:val="ListParagraph"/>
        <w:numPr>
          <w:ilvl w:val="0"/>
          <w:numId w:val="14"/>
        </w:numPr>
        <w:spacing w:after="0" w:line="240" w:lineRule="auto"/>
        <w:rPr>
          <w:rFonts w:ascii="Century Schoolbook" w:hAnsi="Century Schoolbook"/>
        </w:rPr>
      </w:pPr>
      <w:r>
        <w:rPr>
          <w:rFonts w:ascii="Century Schoolbook" w:hAnsi="Century Schoolbook"/>
        </w:rPr>
        <w:t>Changed Exhibit M to Exhibit L; changed Exhibit N to Exhibit M</w:t>
      </w:r>
    </w:p>
    <w:p w14:paraId="5F3FC6B2" w14:textId="023D62ED"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Delivery Request renamed to Slice Output Energy Request</w:t>
      </w:r>
    </w:p>
    <w:p w14:paraId="2CB67AB9" w14:textId="77777777"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Slice Computer Application (SCA) renamed to Provider of Choice Slice Application (POCSA)</w:t>
      </w:r>
    </w:p>
    <w:p w14:paraId="6F8EDFCC" w14:textId="77777777"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Slice Implementation Group renamed to Slice Operations Forum</w:t>
      </w:r>
    </w:p>
    <w:p w14:paraId="572C9815" w14:textId="77777777" w:rsidR="00531FFA" w:rsidRPr="00BF0901" w:rsidRDefault="00531FFA" w:rsidP="00BF0901">
      <w:pPr>
        <w:pStyle w:val="ListParagraph"/>
        <w:numPr>
          <w:ilvl w:val="0"/>
          <w:numId w:val="14"/>
        </w:numPr>
        <w:spacing w:after="0" w:line="240" w:lineRule="auto"/>
        <w:rPr>
          <w:rFonts w:ascii="Century Schoolbook" w:hAnsi="Century Schoolbook"/>
        </w:rPr>
      </w:pPr>
      <w:r w:rsidRPr="00BF0901">
        <w:rPr>
          <w:rFonts w:ascii="Century Schoolbook" w:hAnsi="Century Schoolbook"/>
        </w:rPr>
        <w:t>SCA Implementation Date renamed to POCSA Deployment Date</w:t>
      </w:r>
    </w:p>
    <w:p w14:paraId="5CFB33EE" w14:textId="5F98A7BD" w:rsidR="0047558A" w:rsidRPr="00D24B87" w:rsidRDefault="0047558A" w:rsidP="002C53CB"/>
    <w:p w14:paraId="45C42DF6" w14:textId="1E9511CA" w:rsidR="0047558A" w:rsidRPr="00D24B87" w:rsidRDefault="0047558A" w:rsidP="00BF0901">
      <w:pPr>
        <w:ind w:left="990" w:hanging="990"/>
      </w:pPr>
      <w:r w:rsidRPr="00D24B87">
        <w:t xml:space="preserve">1. </w:t>
      </w:r>
      <w:r w:rsidR="00BF0901">
        <w:tab/>
      </w:r>
      <w:r w:rsidR="005A41A5" w:rsidRPr="00D24B87">
        <w:t xml:space="preserve">Updated product description to hourly schedule </w:t>
      </w:r>
      <w:r w:rsidR="00D24B87" w:rsidRPr="00D24B87">
        <w:t>submitted on</w:t>
      </w:r>
      <w:r w:rsidR="005A41A5" w:rsidRPr="00D24B87">
        <w:t xml:space="preserve"> </w:t>
      </w:r>
      <w:r w:rsidR="00D24B87" w:rsidRPr="00D24B87">
        <w:t xml:space="preserve">a </w:t>
      </w:r>
      <w:r w:rsidR="005A41A5" w:rsidRPr="00D24B87">
        <w:t xml:space="preserve">day-ahead timeframe. </w:t>
      </w:r>
      <w:r w:rsidRPr="00D24B87">
        <w:t>Removed references to Exhibit O Interim Slice Procedures</w:t>
      </w:r>
    </w:p>
    <w:p w14:paraId="713ED33A" w14:textId="22AD60CA" w:rsidR="00490F6C" w:rsidRPr="00D24B87" w:rsidRDefault="00490F6C" w:rsidP="00BF0901">
      <w:pPr>
        <w:ind w:left="990" w:hanging="990"/>
      </w:pPr>
      <w:r w:rsidRPr="00D24B87">
        <w:t xml:space="preserve">3.2 </w:t>
      </w:r>
      <w:r w:rsidR="00BF0901">
        <w:tab/>
      </w:r>
      <w:r w:rsidRPr="00D24B87">
        <w:t xml:space="preserve">Added provision for Hard Operating Constraints that cannot be modelled in </w:t>
      </w:r>
      <w:r w:rsidR="00531FFA" w:rsidRPr="00D24B87">
        <w:t>POCSA</w:t>
      </w:r>
    </w:p>
    <w:p w14:paraId="5BB79B7D" w14:textId="2E650B9F" w:rsidR="00490F6C" w:rsidRPr="00D24B87" w:rsidRDefault="00490F6C" w:rsidP="00BF0901">
      <w:pPr>
        <w:ind w:left="990" w:hanging="990"/>
      </w:pPr>
      <w:r w:rsidRPr="00D24B87">
        <w:t>3.2.1</w:t>
      </w:r>
      <w:r w:rsidR="00BF0901">
        <w:tab/>
      </w:r>
      <w:r w:rsidRPr="00D24B87">
        <w:t xml:space="preserve"> Specified time for BPA to update Simulator Parameters to alig</w:t>
      </w:r>
      <w:r w:rsidR="001C64B4" w:rsidRPr="00D24B87">
        <w:t>n</w:t>
      </w:r>
      <w:r w:rsidRPr="00D24B87">
        <w:t xml:space="preserve"> with WRAP timeline</w:t>
      </w:r>
    </w:p>
    <w:p w14:paraId="075FF2D0" w14:textId="26E93589" w:rsidR="00373B1E" w:rsidRPr="00D24B87" w:rsidRDefault="00373B1E" w:rsidP="00BF0901">
      <w:pPr>
        <w:ind w:left="990" w:hanging="990"/>
      </w:pPr>
      <w:r w:rsidRPr="00D24B87">
        <w:t>3.2.1, 9.1 Added unilateral right for BPA to change deadline for BPA Simulator Input to align with WRAP or a successor RA program timelines</w:t>
      </w:r>
    </w:p>
    <w:p w14:paraId="47419A8E" w14:textId="4FCED170" w:rsidR="00490F6C" w:rsidRPr="00D24B87" w:rsidRDefault="00490F6C" w:rsidP="00BF0901">
      <w:pPr>
        <w:ind w:left="990" w:hanging="990"/>
      </w:pPr>
      <w:r w:rsidRPr="00D24B87">
        <w:t xml:space="preserve">3.3.6 </w:t>
      </w:r>
      <w:r w:rsidR="00BF0901">
        <w:tab/>
      </w:r>
      <w:r w:rsidRPr="00D24B87">
        <w:t>Added provisions for shielding of Simulated Operating Scenario constraint violations</w:t>
      </w:r>
    </w:p>
    <w:p w14:paraId="51484B6A" w14:textId="2C7A7C05" w:rsidR="00490F6C" w:rsidRPr="00D24B87" w:rsidRDefault="00490F6C" w:rsidP="00BF0901">
      <w:pPr>
        <w:ind w:left="990" w:hanging="990"/>
      </w:pPr>
      <w:r w:rsidRPr="00D24B87">
        <w:t xml:space="preserve">3.3.8 </w:t>
      </w:r>
      <w:r w:rsidR="00BF0901">
        <w:tab/>
      </w:r>
      <w:r w:rsidRPr="00D24B87">
        <w:t>Added customer obligation to create preliminary Simulated Operating Scenario</w:t>
      </w:r>
    </w:p>
    <w:p w14:paraId="252788FB" w14:textId="432DC1B0" w:rsidR="00490F6C" w:rsidRPr="00D24B87" w:rsidRDefault="00490F6C" w:rsidP="00BF0901">
      <w:pPr>
        <w:ind w:left="990" w:hanging="990"/>
      </w:pPr>
      <w:r w:rsidRPr="00D24B87">
        <w:t xml:space="preserve">3.5.4.2 </w:t>
      </w:r>
      <w:r w:rsidR="00BF0901">
        <w:tab/>
      </w:r>
      <w:r w:rsidRPr="00D24B87">
        <w:t xml:space="preserve">Added provision for </w:t>
      </w:r>
      <w:r w:rsidR="00EE6570" w:rsidRPr="00D24B87">
        <w:t>SOF</w:t>
      </w:r>
      <w:r w:rsidRPr="00D24B87">
        <w:t xml:space="preserve"> process to modify Simulator Test Performance criteria</w:t>
      </w:r>
    </w:p>
    <w:p w14:paraId="3955F935" w14:textId="0258696B" w:rsidR="00373B1E" w:rsidRPr="00D24B87" w:rsidRDefault="00373B1E" w:rsidP="00BF0901">
      <w:pPr>
        <w:ind w:left="990" w:hanging="990"/>
      </w:pPr>
      <w:r w:rsidRPr="00D24B87">
        <w:t xml:space="preserve">3.6.1, 9.2 Added unilateral right for BPA to change H/k computation in Exhibit after approval by </w:t>
      </w:r>
      <w:r w:rsidR="00EE6570" w:rsidRPr="00D24B87">
        <w:t>SOF</w:t>
      </w:r>
      <w:r w:rsidRPr="00D24B87">
        <w:t xml:space="preserve"> and </w:t>
      </w:r>
      <w:r w:rsidR="00D24B87" w:rsidRPr="00D24B87">
        <w:t>30-day</w:t>
      </w:r>
      <w:r w:rsidRPr="00D24B87">
        <w:t xml:space="preserve"> notice to customers.</w:t>
      </w:r>
    </w:p>
    <w:p w14:paraId="4C17A54A" w14:textId="238AB98F" w:rsidR="00490F6C" w:rsidRPr="00D24B87" w:rsidRDefault="00490F6C" w:rsidP="00BF0901">
      <w:pPr>
        <w:ind w:left="990" w:hanging="990"/>
      </w:pPr>
      <w:r w:rsidRPr="00D24B87">
        <w:t xml:space="preserve">4.2.4 </w:t>
      </w:r>
      <w:r w:rsidR="00BF0901">
        <w:tab/>
      </w:r>
      <w:r w:rsidRPr="00D24B87">
        <w:t xml:space="preserve">removed </w:t>
      </w:r>
      <w:r w:rsidR="00D24B87" w:rsidRPr="00D24B87">
        <w:t>within day</w:t>
      </w:r>
      <w:r w:rsidRPr="00D24B87">
        <w:t xml:space="preserve"> adjustments to BOS Flex to conform with day ahead scheduling</w:t>
      </w:r>
    </w:p>
    <w:p w14:paraId="5CEBF467" w14:textId="547A6640" w:rsidR="00791774" w:rsidRPr="00D24B87" w:rsidRDefault="00791774" w:rsidP="00BF0901">
      <w:pPr>
        <w:ind w:left="990" w:hanging="990"/>
      </w:pPr>
      <w:r w:rsidRPr="00D24B87">
        <w:t xml:space="preserve">4.4 </w:t>
      </w:r>
      <w:r w:rsidR="00BF0901">
        <w:tab/>
      </w:r>
      <w:r w:rsidRPr="00D24B87">
        <w:t>deleted due to mandatory CGS displacement participation</w:t>
      </w:r>
    </w:p>
    <w:p w14:paraId="7697F1BD" w14:textId="7C34C36D" w:rsidR="00791774" w:rsidRPr="00D24B87" w:rsidRDefault="00791774" w:rsidP="00BF0901">
      <w:pPr>
        <w:ind w:left="990" w:hanging="990"/>
      </w:pPr>
      <w:r w:rsidRPr="00D24B87">
        <w:t xml:space="preserve">4.5 (4) </w:t>
      </w:r>
      <w:r w:rsidR="00BF0901">
        <w:tab/>
      </w:r>
      <w:r w:rsidRPr="00D24B87">
        <w:t>deleted due to mandatory CGS displacement participation</w:t>
      </w:r>
    </w:p>
    <w:p w14:paraId="698B3246" w14:textId="1C1248A2" w:rsidR="00490F6C" w:rsidRPr="00D24B87" w:rsidRDefault="00490F6C" w:rsidP="00BF0901">
      <w:pPr>
        <w:ind w:left="990" w:hanging="990"/>
      </w:pPr>
      <w:r w:rsidRPr="00D24B87">
        <w:t xml:space="preserve">5. </w:t>
      </w:r>
      <w:r w:rsidR="00BF0901">
        <w:tab/>
      </w:r>
      <w:r w:rsidRPr="00D24B87">
        <w:t xml:space="preserve">DUI – added provisions from 5.9.5 Customer </w:t>
      </w:r>
      <w:r w:rsidR="005A41A5" w:rsidRPr="00D24B87">
        <w:t>Unable</w:t>
      </w:r>
      <w:r w:rsidRPr="00D24B87">
        <w:t xml:space="preserve"> to Utilize DUI in Body of Regional Dialogue</w:t>
      </w:r>
    </w:p>
    <w:p w14:paraId="3BD3B94C" w14:textId="7679FF23" w:rsidR="00F47147" w:rsidRPr="00D24B87" w:rsidRDefault="00F47147" w:rsidP="00BF0901">
      <w:pPr>
        <w:ind w:left="990" w:hanging="990"/>
      </w:pPr>
      <w:r w:rsidRPr="00D24B87">
        <w:t>8</w:t>
      </w:r>
      <w:r w:rsidR="00BF0901">
        <w:t>.</w:t>
      </w:r>
      <w:r w:rsidRPr="00D24B87">
        <w:t xml:space="preserve"> </w:t>
      </w:r>
      <w:r w:rsidR="00BF0901">
        <w:tab/>
      </w:r>
      <w:r w:rsidRPr="00D24B87">
        <w:t xml:space="preserve">BPA to provide a single test version of the </w:t>
      </w:r>
      <w:r w:rsidR="00531FFA" w:rsidRPr="00D24B87">
        <w:t>POCSA</w:t>
      </w:r>
      <w:r w:rsidRPr="00D24B87">
        <w:t xml:space="preserve"> for Provider of Choice day</w:t>
      </w:r>
      <w:r w:rsidR="005A41A5" w:rsidRPr="00D24B87">
        <w:t>-</w:t>
      </w:r>
      <w:r w:rsidRPr="00D24B87">
        <w:t xml:space="preserve">ahead Slice Product with reduced uptime compared to production version of </w:t>
      </w:r>
      <w:r w:rsidR="00531FFA" w:rsidRPr="00D24B87">
        <w:t>POCSA</w:t>
      </w:r>
    </w:p>
    <w:p w14:paraId="0B047C70" w14:textId="3E21CDBB" w:rsidR="00791774" w:rsidRPr="00D24B87" w:rsidRDefault="00791774" w:rsidP="002C53CB">
      <w:pPr>
        <w:rPr>
          <w:ins w:id="0" w:author="Author"/>
        </w:rPr>
      </w:pPr>
    </w:p>
    <w:p w14:paraId="10B05CAD" w14:textId="77777777" w:rsidR="00791774" w:rsidRPr="00D24B87" w:rsidRDefault="00791774" w:rsidP="00791774"/>
    <w:p w14:paraId="58E00BF3" w14:textId="2E0D3D3C" w:rsidR="00791774" w:rsidRPr="00D24B87" w:rsidRDefault="00791774" w:rsidP="00791774">
      <w:pPr>
        <w:rPr>
          <w:b/>
          <w:bCs/>
        </w:rPr>
      </w:pPr>
      <w:r w:rsidRPr="00D24B87">
        <w:rPr>
          <w:b/>
          <w:bCs/>
        </w:rPr>
        <w:t>Related</w:t>
      </w:r>
      <w:r w:rsidRPr="00D24B87">
        <w:t xml:space="preserve"> </w:t>
      </w:r>
      <w:r w:rsidRPr="00D24B87">
        <w:rPr>
          <w:b/>
          <w:bCs/>
        </w:rPr>
        <w:t>Definitions</w:t>
      </w:r>
      <w:r w:rsidR="009E775E" w:rsidRPr="009E775E">
        <w:rPr>
          <w:b/>
          <w:bCs/>
        </w:rPr>
        <w:t xml:space="preserve"> </w:t>
      </w:r>
      <w:r w:rsidR="009E775E" w:rsidRPr="00AE64E8">
        <w:t xml:space="preserve">(See also section 2 of this </w:t>
      </w:r>
      <w:commentRangeStart w:id="1"/>
      <w:r w:rsidR="009E775E" w:rsidRPr="00AE64E8">
        <w:t>exhibit</w:t>
      </w:r>
      <w:commentRangeEnd w:id="1"/>
      <w:r w:rsidR="004F4811">
        <w:rPr>
          <w:rStyle w:val="CommentReference"/>
          <w:szCs w:val="20"/>
        </w:rPr>
        <w:commentReference w:id="1"/>
      </w:r>
      <w:r w:rsidR="009E775E" w:rsidRPr="00AE64E8">
        <w:t>)</w:t>
      </w:r>
      <w:r w:rsidRPr="00D24B87">
        <w:rPr>
          <w:b/>
          <w:bCs/>
        </w:rPr>
        <w:t>:</w:t>
      </w:r>
    </w:p>
    <w:p w14:paraId="37185D8C" w14:textId="77777777" w:rsidR="00C87BA6" w:rsidRPr="00D24B87" w:rsidRDefault="00C87BA6"/>
    <w:p w14:paraId="4115B378" w14:textId="49CAB4FC" w:rsidR="004846B6" w:rsidRPr="00D24B87" w:rsidRDefault="007260F1" w:rsidP="00C87BA6">
      <w:pPr>
        <w:pStyle w:val="BodyText21"/>
        <w:rPr>
          <w:szCs w:val="24"/>
        </w:rPr>
      </w:pPr>
      <w:r w:rsidRPr="00D24B87">
        <w:rPr>
          <w:szCs w:val="24"/>
        </w:rPr>
        <w:t>2.</w:t>
      </w:r>
      <w:r w:rsidRPr="00D24B87">
        <w:rPr>
          <w:color w:val="FF0000"/>
          <w:szCs w:val="24"/>
        </w:rPr>
        <w:t>«#»</w:t>
      </w:r>
      <w:r w:rsidRPr="00D24B87">
        <w:rPr>
          <w:szCs w:val="24"/>
        </w:rPr>
        <w:tab/>
      </w:r>
      <w:r w:rsidR="004846B6" w:rsidRPr="00D24B87">
        <w:rPr>
          <w:szCs w:val="24"/>
        </w:rPr>
        <w:t xml:space="preserve">“Absolute </w:t>
      </w:r>
      <w:r w:rsidR="00DD4E5A" w:rsidRPr="00D24B87">
        <w:rPr>
          <w:szCs w:val="24"/>
        </w:rPr>
        <w:t xml:space="preserve">Operating </w:t>
      </w:r>
      <w:r w:rsidR="004846B6" w:rsidRPr="00D24B87">
        <w:rPr>
          <w:szCs w:val="24"/>
        </w:rPr>
        <w:t>Constraint” means an Operating Constraint that cannot be exceeded under any condition.</w:t>
      </w:r>
    </w:p>
    <w:p w14:paraId="7539F3B1" w14:textId="77777777" w:rsidR="004846B6" w:rsidRPr="00D24B87" w:rsidRDefault="004846B6" w:rsidP="00C87BA6">
      <w:pPr>
        <w:pStyle w:val="BodyText21"/>
        <w:rPr>
          <w:ins w:id="2" w:author="Author"/>
          <w:szCs w:val="24"/>
        </w:rPr>
      </w:pPr>
    </w:p>
    <w:p w14:paraId="510FD684" w14:textId="42D3C44B" w:rsidR="00DD4E5A" w:rsidRPr="00D24B87" w:rsidRDefault="00DD4E5A" w:rsidP="00DD4E5A">
      <w:pPr>
        <w:pStyle w:val="BodyTextIndent"/>
        <w:ind w:left="1440" w:hanging="720"/>
        <w:rPr>
          <w:i w:val="0"/>
          <w:color w:val="000000"/>
          <w:szCs w:val="22"/>
        </w:rPr>
      </w:pPr>
      <w:r w:rsidRPr="00D24B87">
        <w:rPr>
          <w:i w:val="0"/>
          <w:color w:val="000000"/>
        </w:rPr>
        <w:t>2.</w:t>
      </w:r>
      <w:r w:rsidR="007260F1" w:rsidRPr="00D24B87">
        <w:rPr>
          <w:color w:val="FF0000"/>
        </w:rPr>
        <w:t>«#»</w:t>
      </w:r>
      <w:r w:rsidRPr="00D24B87">
        <w:rPr>
          <w:i w:val="0"/>
          <w:color w:val="000000"/>
        </w:rPr>
        <w:tab/>
        <w:t>“Actual BOS Generation</w:t>
      </w:r>
      <w:r w:rsidR="007260F1" w:rsidRPr="00D24B87">
        <w:rPr>
          <w:i w:val="0"/>
          <w:color w:val="000000"/>
        </w:rPr>
        <w:t>”</w:t>
      </w:r>
      <w:r w:rsidRPr="00D24B87">
        <w:rPr>
          <w:color w:val="000000"/>
          <w:szCs w:val="22"/>
        </w:rPr>
        <w:t xml:space="preserve"> </w:t>
      </w:r>
      <w:r w:rsidRPr="00D24B87">
        <w:rPr>
          <w:i w:val="0"/>
          <w:color w:val="000000"/>
        </w:rPr>
        <w:t xml:space="preserve">means the actual generation produced by the BOS Complex, as adjusted for actual </w:t>
      </w:r>
      <w:del w:id="3" w:author="Author">
        <w:r w:rsidRPr="00D24B87" w:rsidDel="00DD4E5A">
          <w:rPr>
            <w:i w:val="0"/>
            <w:color w:val="000000"/>
          </w:rPr>
          <w:delText>Tier 1</w:delText>
        </w:r>
      </w:del>
      <w:ins w:id="4" w:author="Author">
        <w:r w:rsidRPr="00D24B87">
          <w:rPr>
            <w:i w:val="0"/>
            <w:color w:val="000000"/>
          </w:rPr>
          <w:t>Designated</w:t>
        </w:r>
      </w:ins>
      <w:r w:rsidRPr="00D24B87">
        <w:rPr>
          <w:i w:val="0"/>
          <w:color w:val="000000"/>
        </w:rPr>
        <w:t xml:space="preserve"> System Obligations and </w:t>
      </w:r>
      <w:del w:id="5" w:author="Author">
        <w:r w:rsidRPr="00D24B87" w:rsidDel="00DD4E5A">
          <w:rPr>
            <w:i w:val="0"/>
            <w:color w:val="000000"/>
          </w:rPr>
          <w:delText xml:space="preserve">RHWM </w:delText>
        </w:r>
      </w:del>
      <w:ins w:id="6" w:author="Author">
        <w:r w:rsidRPr="00D24B87">
          <w:rPr>
            <w:i w:val="0"/>
            <w:color w:val="000000"/>
          </w:rPr>
          <w:t xml:space="preserve">CHWM Modeled </w:t>
        </w:r>
      </w:ins>
      <w:r w:rsidRPr="00D24B87">
        <w:rPr>
          <w:i w:val="0"/>
          <w:color w:val="000000"/>
        </w:rPr>
        <w:t>Augmentation</w:t>
      </w:r>
      <w:r w:rsidRPr="00D24B87">
        <w:rPr>
          <w:i w:val="0"/>
          <w:color w:val="auto"/>
        </w:rPr>
        <w:t>.</w:t>
      </w:r>
    </w:p>
    <w:p w14:paraId="374A75C2" w14:textId="77777777" w:rsidR="00A3331D" w:rsidRPr="00D24B87" w:rsidRDefault="00A3331D" w:rsidP="00C87BA6">
      <w:pPr>
        <w:pStyle w:val="BodyText21"/>
        <w:rPr>
          <w:szCs w:val="24"/>
        </w:rPr>
      </w:pPr>
    </w:p>
    <w:p w14:paraId="6916B641" w14:textId="7FF5AC91" w:rsidR="00C34875" w:rsidRPr="00D24B87" w:rsidRDefault="00C34875" w:rsidP="00C34875">
      <w:pPr>
        <w:pStyle w:val="BodyText21"/>
        <w:rPr>
          <w:ins w:id="7" w:author="Author"/>
        </w:rPr>
      </w:pPr>
      <w:ins w:id="8" w:author="Author">
        <w:r w:rsidRPr="00D24B87">
          <w:t>2.</w:t>
        </w:r>
        <w:r w:rsidRPr="00D24B87">
          <w:rPr>
            <w:color w:val="FF0000"/>
            <w:szCs w:val="24"/>
          </w:rPr>
          <w:t>«#»</w:t>
        </w:r>
        <w:r w:rsidRPr="00D24B87">
          <w:tab/>
          <w:t>“Balance of System” or “BOS” means the Tier 1 System Resources other than the six Simulator Projects net of Designated System Obligations.  Customers receive a share of the BOS complex in three different ways:  via BOS Base Energy, BOS Deviation Return</w:t>
        </w:r>
      </w:ins>
      <w:ins w:id="9" w:author="Olive,Kelly J (BPA) - PSS-6 [2]" w:date="2024-11-07T22:34:00Z" w16du:dateUtc="2024-11-08T06:34:00Z">
        <w:r w:rsidR="009E775E">
          <w:t>,</w:t>
        </w:r>
      </w:ins>
      <w:ins w:id="10" w:author="Author">
        <w:r w:rsidRPr="00D24B87">
          <w:t xml:space="preserve"> and BOS Flexibility.</w:t>
        </w:r>
      </w:ins>
    </w:p>
    <w:p w14:paraId="4E32BF7A" w14:textId="77777777" w:rsidR="00A3331D" w:rsidRPr="00D24B87" w:rsidRDefault="00A3331D" w:rsidP="00C87BA6">
      <w:pPr>
        <w:pStyle w:val="BodyText21"/>
        <w:rPr>
          <w:szCs w:val="24"/>
        </w:rPr>
      </w:pPr>
    </w:p>
    <w:p w14:paraId="095639F3" w14:textId="7ABD1D3D" w:rsidR="00C87BA6" w:rsidRPr="00D24B87" w:rsidRDefault="00C87BA6" w:rsidP="00C87BA6">
      <w:pPr>
        <w:pStyle w:val="BodyText21"/>
        <w:rPr>
          <w:szCs w:val="24"/>
        </w:rPr>
      </w:pPr>
      <w:r w:rsidRPr="00D24B87">
        <w:rPr>
          <w:szCs w:val="24"/>
        </w:rPr>
        <w:t>2.</w:t>
      </w:r>
      <w:r w:rsidR="007260F1" w:rsidRPr="00D24B87">
        <w:rPr>
          <w:color w:val="FF0000"/>
          <w:szCs w:val="24"/>
        </w:rPr>
        <w:t>«#»</w:t>
      </w:r>
      <w:r w:rsidRPr="00D24B87">
        <w:rPr>
          <w:szCs w:val="24"/>
        </w:rPr>
        <w:tab/>
        <w:t>“BOS Base”</w:t>
      </w:r>
      <w:r w:rsidRPr="00D24B87">
        <w:rPr>
          <w:color w:val="000000"/>
          <w:szCs w:val="22"/>
        </w:rPr>
        <w:t xml:space="preserve"> </w:t>
      </w:r>
      <w:r w:rsidRPr="00D24B87">
        <w:rPr>
          <w:szCs w:val="24"/>
        </w:rPr>
        <w:t xml:space="preserve">means the forecast generation amounts available from the BOS Complex, as adjusted by BPA for forecast </w:t>
      </w:r>
      <w:r w:rsidR="00E76E83" w:rsidRPr="00D24B87">
        <w:rPr>
          <w:szCs w:val="24"/>
        </w:rPr>
        <w:t>Designated</w:t>
      </w:r>
      <w:r w:rsidRPr="00D24B87">
        <w:rPr>
          <w:szCs w:val="24"/>
        </w:rPr>
        <w:t xml:space="preserve"> System Obligations and </w:t>
      </w:r>
      <w:r w:rsidR="00E76E83" w:rsidRPr="00D24B87">
        <w:rPr>
          <w:szCs w:val="24"/>
        </w:rPr>
        <w:t>CHWM Modeled</w:t>
      </w:r>
      <w:r w:rsidRPr="00D24B87">
        <w:rPr>
          <w:szCs w:val="24"/>
        </w:rPr>
        <w:t xml:space="preserve"> Augmentation.</w:t>
      </w:r>
    </w:p>
    <w:p w14:paraId="4BF9E017" w14:textId="77777777" w:rsidR="00C87BA6" w:rsidRPr="00D24B87" w:rsidRDefault="00C87BA6" w:rsidP="00C87BA6">
      <w:pPr>
        <w:ind w:left="720"/>
      </w:pPr>
    </w:p>
    <w:p w14:paraId="4C16B0C4" w14:textId="76A69CE6" w:rsidR="00C87BA6" w:rsidRPr="00D24B87" w:rsidRDefault="00C87BA6" w:rsidP="00C87BA6">
      <w:pPr>
        <w:ind w:left="1440" w:hanging="720"/>
      </w:pPr>
      <w:r w:rsidRPr="00D24B87">
        <w:t>2.</w:t>
      </w:r>
      <w:r w:rsidR="007260F1" w:rsidRPr="00D24B87">
        <w:rPr>
          <w:color w:val="FF0000"/>
        </w:rPr>
        <w:t>«#»</w:t>
      </w:r>
      <w:r w:rsidRPr="00D24B87">
        <w:tab/>
        <w:t>“BOS Complex” or “Balance of System Complex”</w:t>
      </w:r>
      <w:r w:rsidRPr="00D24B87">
        <w:rPr>
          <w:color w:val="000000"/>
          <w:szCs w:val="22"/>
        </w:rPr>
        <w:t xml:space="preserve"> </w:t>
      </w:r>
      <w:r w:rsidRPr="00D24B87">
        <w:t>means the Tier 1 System Resources, except those resources that comprise the Coulee-Chief Complex and Lower Columbia Complex.</w:t>
      </w:r>
    </w:p>
    <w:p w14:paraId="48AC2E4E" w14:textId="77777777" w:rsidR="00C87BA6" w:rsidRPr="00D24B87" w:rsidRDefault="00C87BA6"/>
    <w:p w14:paraId="04E52C7D" w14:textId="61F63DF6" w:rsidR="002E74B2" w:rsidRPr="00D24B87" w:rsidRDefault="007260F1" w:rsidP="007260F1">
      <w:pPr>
        <w:ind w:left="1440" w:hanging="720"/>
      </w:pPr>
      <w:r w:rsidRPr="00D24B87">
        <w:t>2.</w:t>
      </w:r>
      <w:r w:rsidRPr="00D24B87">
        <w:rPr>
          <w:color w:val="FF0000"/>
        </w:rPr>
        <w:t>«#»</w:t>
      </w:r>
      <w:r w:rsidRPr="00D24B87">
        <w:tab/>
      </w:r>
      <w:r w:rsidR="002E74B2" w:rsidRPr="00D24B87">
        <w:t xml:space="preserve">“BOS Deviation Account” means the account BPA maintains that quantifies the cumulative amount, expressed in </w:t>
      </w:r>
      <w:del w:id="11" w:author="Author">
        <w:r w:rsidR="002E74B2" w:rsidRPr="00D24B87" w:rsidDel="006F0D23">
          <w:delText>MW</w:delText>
        </w:r>
        <w:r w:rsidR="002E74B2" w:rsidRPr="006A03F5" w:rsidDel="006F0D23">
          <w:rPr>
            <w:rPrChange w:id="12" w:author="Author">
              <w:rPr>
                <w:highlight w:val="yellow"/>
              </w:rPr>
            </w:rPrChange>
          </w:rPr>
          <w:delText>d</w:delText>
        </w:r>
      </w:del>
      <w:ins w:id="13" w:author="Author">
        <w:r w:rsidR="006F0D23" w:rsidRPr="00D24B87">
          <w:t>megawatt days</w:t>
        </w:r>
      </w:ins>
      <w:r w:rsidR="002E74B2" w:rsidRPr="00D24B87">
        <w:t xml:space="preserve">, by which </w:t>
      </w:r>
      <w:r w:rsidR="002E74B2" w:rsidRPr="00D24B87">
        <w:rPr>
          <w:color w:val="FF0000"/>
        </w:rPr>
        <w:t>«Customer Name</w:t>
      </w:r>
      <w:r w:rsidR="002E74B2" w:rsidRPr="00D24B87">
        <w:t>»’s hourly BOS Base schedules deviate from the amount determined by multiplying «</w:t>
      </w:r>
      <w:r w:rsidR="002E74B2" w:rsidRPr="00D24B87">
        <w:rPr>
          <w:color w:val="FF0000"/>
        </w:rPr>
        <w:t>Customer Name»</w:t>
      </w:r>
      <w:r w:rsidR="002E74B2" w:rsidRPr="00D24B87">
        <w:t>’s Slice Percentage by the hourly Actual BOS Generation.</w:t>
      </w:r>
    </w:p>
    <w:p w14:paraId="6A719103" w14:textId="77777777" w:rsidR="002E74B2" w:rsidRPr="00D24B87" w:rsidRDefault="002E74B2" w:rsidP="002E74B2">
      <w:pPr>
        <w:ind w:left="720"/>
      </w:pPr>
    </w:p>
    <w:p w14:paraId="6D55AF8A" w14:textId="7F6D1C53" w:rsidR="00C87BA6" w:rsidRPr="00D24B87" w:rsidRDefault="007260F1" w:rsidP="007260F1">
      <w:pPr>
        <w:ind w:left="1440" w:hanging="720"/>
      </w:pPr>
      <w:r w:rsidRPr="00D24B87">
        <w:t>2.</w:t>
      </w:r>
      <w:r w:rsidRPr="00D24B87">
        <w:rPr>
          <w:color w:val="FF0000"/>
        </w:rPr>
        <w:t>«#»</w:t>
      </w:r>
      <w:r w:rsidRPr="00D24B87">
        <w:tab/>
        <w:t>“</w:t>
      </w:r>
      <w:r w:rsidR="002E74B2" w:rsidRPr="00D24B87">
        <w:t xml:space="preserve">BOS Deviation Return” means the energy amounts associated with the reduction of </w:t>
      </w:r>
      <w:r w:rsidR="002E74B2" w:rsidRPr="00D24B87">
        <w:rPr>
          <w:color w:val="FF0000"/>
        </w:rPr>
        <w:t>«Customer Name»</w:t>
      </w:r>
      <w:r w:rsidR="002E74B2" w:rsidRPr="00D24B87">
        <w:t>’s BOS Deviation Account balance.</w:t>
      </w:r>
    </w:p>
    <w:p w14:paraId="3B9228A5" w14:textId="77777777" w:rsidR="002E74B2" w:rsidRPr="00D24B87" w:rsidRDefault="002E74B2" w:rsidP="002E74B2">
      <w:pPr>
        <w:ind w:left="720"/>
      </w:pPr>
    </w:p>
    <w:p w14:paraId="188579B7" w14:textId="3E028BF5" w:rsidR="00C87BA6" w:rsidRPr="00D24B87" w:rsidRDefault="007260F1" w:rsidP="00C87BA6">
      <w:pPr>
        <w:pStyle w:val="BodyText21"/>
        <w:rPr>
          <w:szCs w:val="24"/>
        </w:rPr>
      </w:pPr>
      <w:r w:rsidRPr="00D24B87">
        <w:t>2.</w:t>
      </w:r>
      <w:r w:rsidRPr="00D24B87">
        <w:rPr>
          <w:color w:val="FF0000"/>
          <w:szCs w:val="24"/>
        </w:rPr>
        <w:t>«#»</w:t>
      </w:r>
      <w:r w:rsidR="00C87BA6" w:rsidRPr="00D24B87">
        <w:rPr>
          <w:szCs w:val="24"/>
        </w:rPr>
        <w:tab/>
        <w:t>“BOS Flex”</w:t>
      </w:r>
      <w:r w:rsidRPr="00D24B87">
        <w:rPr>
          <w:szCs w:val="24"/>
        </w:rPr>
        <w:t xml:space="preserve"> </w:t>
      </w:r>
      <w:r w:rsidR="00C87BA6" w:rsidRPr="00D24B87">
        <w:rPr>
          <w:szCs w:val="24"/>
        </w:rPr>
        <w:t xml:space="preserve">means the amount by which the BOS Base can reasonably be reshaped within a given calendar day by utilizing the flexibility </w:t>
      </w:r>
      <w:r w:rsidR="00C87BA6" w:rsidRPr="00D24B87">
        <w:t xml:space="preserve">available from </w:t>
      </w:r>
      <w:r w:rsidR="00C87BA6" w:rsidRPr="00D24B87">
        <w:rPr>
          <w:szCs w:val="24"/>
        </w:rPr>
        <w:t>the Lower Snake Complex.</w:t>
      </w:r>
    </w:p>
    <w:p w14:paraId="4C89FA27" w14:textId="77777777" w:rsidR="00C33634" w:rsidRPr="00D24B87" w:rsidRDefault="00C33634" w:rsidP="00C87BA6">
      <w:pPr>
        <w:pStyle w:val="BodyText21"/>
        <w:rPr>
          <w:szCs w:val="24"/>
        </w:rPr>
      </w:pPr>
    </w:p>
    <w:p w14:paraId="24658F42" w14:textId="227C5AA1" w:rsidR="00A3331D" w:rsidRPr="00D24B87" w:rsidRDefault="007260F1" w:rsidP="00C87BA6">
      <w:pPr>
        <w:pStyle w:val="BodyText21"/>
        <w:rPr>
          <w:szCs w:val="24"/>
        </w:rPr>
      </w:pPr>
      <w:r w:rsidRPr="00D24B87">
        <w:t>2.</w:t>
      </w:r>
      <w:r w:rsidRPr="00D24B87">
        <w:rPr>
          <w:color w:val="FF0000"/>
          <w:szCs w:val="24"/>
        </w:rPr>
        <w:t>«#»</w:t>
      </w:r>
      <w:r w:rsidRPr="00D24B87">
        <w:rPr>
          <w:szCs w:val="24"/>
        </w:rPr>
        <w:tab/>
      </w:r>
      <w:r w:rsidR="00C33634" w:rsidRPr="00D24B87">
        <w:rPr>
          <w:szCs w:val="24"/>
        </w:rPr>
        <w:t xml:space="preserve">“BOS Module” means the </w:t>
      </w:r>
      <w:del w:id="14" w:author="Author">
        <w:r w:rsidR="00C33634" w:rsidRPr="00D24B87" w:rsidDel="0013757A">
          <w:rPr>
            <w:szCs w:val="24"/>
          </w:rPr>
          <w:delText>Slice Computer Application</w:delText>
        </w:r>
      </w:del>
      <w:ins w:id="15" w:author="Author">
        <w:r w:rsidR="0013757A" w:rsidRPr="00D24B87">
          <w:rPr>
            <w:szCs w:val="24"/>
          </w:rPr>
          <w:t>POCSA</w:t>
        </w:r>
      </w:ins>
      <w:r w:rsidR="00C33634" w:rsidRPr="00D24B87">
        <w:rPr>
          <w:szCs w:val="24"/>
        </w:rPr>
        <w:t xml:space="preserve"> module that is used to determine </w:t>
      </w:r>
      <w:r w:rsidR="00C33634" w:rsidRPr="00D24B87">
        <w:rPr>
          <w:color w:val="FF0000"/>
          <w:szCs w:val="24"/>
        </w:rPr>
        <w:t>«Customer Name»</w:t>
      </w:r>
      <w:r w:rsidR="00C33634" w:rsidRPr="00D24B87">
        <w:rPr>
          <w:szCs w:val="24"/>
        </w:rPr>
        <w:t>’s Slice Output Energy and Delivery Limits available from the BOS Complex.</w:t>
      </w:r>
    </w:p>
    <w:p w14:paraId="0FED4761" w14:textId="77777777" w:rsidR="00C33634" w:rsidRPr="00D24B87" w:rsidRDefault="00C33634" w:rsidP="00C87BA6">
      <w:pPr>
        <w:pStyle w:val="BodyText21"/>
        <w:rPr>
          <w:szCs w:val="24"/>
        </w:rPr>
      </w:pPr>
    </w:p>
    <w:p w14:paraId="2F2DA908" w14:textId="146FEC1A" w:rsidR="004846B6" w:rsidRPr="00D24B87" w:rsidRDefault="007260F1" w:rsidP="00C87BA6">
      <w:pPr>
        <w:pStyle w:val="BodyText21"/>
        <w:rPr>
          <w:szCs w:val="24"/>
        </w:rPr>
      </w:pPr>
      <w:r w:rsidRPr="00D24B87">
        <w:t>2.</w:t>
      </w:r>
      <w:r w:rsidRPr="00D24B87">
        <w:rPr>
          <w:color w:val="FF0000"/>
          <w:szCs w:val="24"/>
        </w:rPr>
        <w:t>«#»</w:t>
      </w:r>
      <w:r w:rsidRPr="00D24B87">
        <w:rPr>
          <w:lang w:bidi="x-none"/>
        </w:rPr>
        <w:tab/>
      </w:r>
      <w:r w:rsidR="004846B6" w:rsidRPr="00D24B87">
        <w:rPr>
          <w:lang w:bidi="x-none"/>
        </w:rPr>
        <w:t>“Coulee-Chief Complex”</w:t>
      </w:r>
      <w:r w:rsidR="004846B6" w:rsidRPr="00D24B87">
        <w:rPr>
          <w:szCs w:val="24"/>
        </w:rPr>
        <w:t xml:space="preserve"> means the two hydroelectric projects located in the middle reach of the Columbia River, consisting of Grand Coulee and Chief Joseph.</w:t>
      </w:r>
    </w:p>
    <w:p w14:paraId="3EAE7B53" w14:textId="77777777" w:rsidR="004846B6" w:rsidRPr="00D24B87" w:rsidRDefault="004846B6" w:rsidP="00C87BA6">
      <w:pPr>
        <w:pStyle w:val="BodyText21"/>
        <w:rPr>
          <w:szCs w:val="24"/>
        </w:rPr>
      </w:pPr>
    </w:p>
    <w:p w14:paraId="1C25B5F2" w14:textId="2F24C388" w:rsidR="000621C4" w:rsidRPr="00D24B87" w:rsidRDefault="000621C4" w:rsidP="00C34875">
      <w:pPr>
        <w:ind w:left="1440" w:hanging="720"/>
      </w:pPr>
      <w:r w:rsidRPr="00D24B87">
        <w:t>2.</w:t>
      </w:r>
      <w:r w:rsidRPr="00D24B87">
        <w:rPr>
          <w:color w:val="FF0000"/>
        </w:rPr>
        <w:t>«#»</w:t>
      </w:r>
      <w:r w:rsidRPr="00D24B87">
        <w:rPr>
          <w:color w:val="FF0000"/>
        </w:rPr>
        <w:tab/>
      </w:r>
      <w:r w:rsidRPr="00D24B87">
        <w:t>"CHWM Modeled Augmentation" means a PRDM construct of a flat annual block of power used to establish the simulated Slice capability and equitably allocate costs between Slice and Non- Slice Cost Pools.</w:t>
      </w:r>
    </w:p>
    <w:p w14:paraId="38CB84F8" w14:textId="77777777" w:rsidR="000621C4" w:rsidRPr="00D24B87" w:rsidRDefault="000621C4" w:rsidP="000621C4">
      <w:pPr>
        <w:ind w:left="1440" w:hanging="720"/>
      </w:pPr>
    </w:p>
    <w:p w14:paraId="31E7CEED" w14:textId="65E3255D" w:rsidR="000621C4" w:rsidRPr="00D24B87" w:rsidRDefault="000621C4" w:rsidP="000621C4">
      <w:pPr>
        <w:ind w:left="1440" w:hanging="720"/>
      </w:pPr>
      <w:r w:rsidRPr="00D24B87">
        <w:t>2.</w:t>
      </w:r>
      <w:r w:rsidRPr="00D24B87">
        <w:rPr>
          <w:color w:val="FF0000"/>
        </w:rPr>
        <w:t>«#</w:t>
      </w:r>
      <w:r w:rsidRPr="00D24B87">
        <w:rPr>
          <w:color w:val="FF0000"/>
        </w:rPr>
        <w:tab/>
      </w:r>
      <w:r w:rsidRPr="00D24B87">
        <w:t>“CHWM System” means the annual Tier 1 Firm System Output reduced for annual Designated System Obligations Plus annual CHWM Modeled Augmentation as determined in each 7(i) process.</w:t>
      </w:r>
    </w:p>
    <w:p w14:paraId="1022090A" w14:textId="77777777" w:rsidR="000621C4" w:rsidRPr="00D24B87" w:rsidRDefault="000621C4" w:rsidP="00C87BA6">
      <w:pPr>
        <w:pStyle w:val="BodyText21"/>
        <w:rPr>
          <w:ins w:id="16" w:author="Author"/>
        </w:rPr>
      </w:pPr>
    </w:p>
    <w:p w14:paraId="7A295889" w14:textId="7C45C893"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 xml:space="preserve">“Customer Inputs” means the </w:t>
      </w:r>
      <w:del w:id="17" w:author="Author">
        <w:r w:rsidR="004846B6" w:rsidRPr="00D24B87">
          <w:rPr>
            <w:szCs w:val="24"/>
          </w:rPr>
          <w:delText xml:space="preserve">Simulator Project </w:delText>
        </w:r>
      </w:del>
      <w:r w:rsidR="004846B6" w:rsidRPr="00D24B87">
        <w:rPr>
          <w:szCs w:val="24"/>
        </w:rPr>
        <w:t>discharge, elevation, or generation requests</w:t>
      </w:r>
      <w:ins w:id="18" w:author="Author">
        <w:r w:rsidR="004846B6" w:rsidRPr="00D24B87">
          <w:rPr>
            <w:szCs w:val="24"/>
          </w:rPr>
          <w:t xml:space="preserve"> </w:t>
        </w:r>
        <w:r w:rsidR="00DD4E5A" w:rsidRPr="00D24B87">
          <w:rPr>
            <w:szCs w:val="24"/>
          </w:rPr>
          <w:t xml:space="preserve">at each of the Simulator Projects that </w:t>
        </w:r>
      </w:ins>
      <w:del w:id="19" w:author="Author">
        <w:r w:rsidR="004846B6" w:rsidRPr="00D24B87" w:rsidDel="00DD4E5A">
          <w:rPr>
            <w:szCs w:val="24"/>
          </w:rPr>
          <w:delText xml:space="preserve"> </w:delText>
        </w:r>
      </w:del>
      <w:r w:rsidR="004846B6" w:rsidRPr="00D24B87">
        <w:rPr>
          <w:color w:val="FF0000"/>
          <w:szCs w:val="24"/>
        </w:rPr>
        <w:t>«Customer Name»</w:t>
      </w:r>
      <w:r w:rsidR="004846B6" w:rsidRPr="00D24B87">
        <w:rPr>
          <w:szCs w:val="24"/>
        </w:rPr>
        <w:t xml:space="preserve"> </w:t>
      </w:r>
      <w:del w:id="20" w:author="Author">
        <w:r w:rsidR="004846B6" w:rsidRPr="00D24B87">
          <w:rPr>
            <w:szCs w:val="24"/>
          </w:rPr>
          <w:delText xml:space="preserve">develops </w:delText>
        </w:r>
      </w:del>
      <w:ins w:id="21" w:author="Author">
        <w:r w:rsidR="00DD4E5A" w:rsidRPr="00D24B87">
          <w:rPr>
            <w:szCs w:val="24"/>
          </w:rPr>
          <w:t xml:space="preserve">submits </w:t>
        </w:r>
      </w:ins>
      <w:r w:rsidR="004846B6" w:rsidRPr="00D24B87">
        <w:rPr>
          <w:szCs w:val="24"/>
        </w:rPr>
        <w:t>as inputs to the Simulator pursuant to section 3.3 of Exhibit </w:t>
      </w:r>
      <w:del w:id="22" w:author="Olive,Kelly J (BPA) - PSS-6 [2]" w:date="2024-11-07T23:22:00Z" w16du:dateUtc="2024-11-08T07:22:00Z">
        <w:r w:rsidR="004846B6" w:rsidRPr="00D24B87" w:rsidDel="00AE64E8">
          <w:rPr>
            <w:szCs w:val="24"/>
          </w:rPr>
          <w:delText>M</w:delText>
        </w:r>
      </w:del>
      <w:ins w:id="23" w:author="Olive,Kelly J (BPA) - PSS-6 [2]" w:date="2024-11-07T23:22:00Z" w16du:dateUtc="2024-11-08T07:22:00Z">
        <w:r w:rsidR="00AE64E8">
          <w:rPr>
            <w:szCs w:val="24"/>
          </w:rPr>
          <w:t>L</w:t>
        </w:r>
      </w:ins>
      <w:r w:rsidR="004846B6" w:rsidRPr="00D24B87">
        <w:rPr>
          <w:szCs w:val="24"/>
        </w:rPr>
        <w:t>.</w:t>
      </w:r>
    </w:p>
    <w:p w14:paraId="5489E71A" w14:textId="77777777" w:rsidR="004846B6" w:rsidRPr="00D24B87" w:rsidRDefault="004846B6" w:rsidP="00C87BA6">
      <w:pPr>
        <w:pStyle w:val="BodyText21"/>
        <w:rPr>
          <w:szCs w:val="24"/>
        </w:rPr>
      </w:pPr>
    </w:p>
    <w:p w14:paraId="1A12A3E7" w14:textId="30A3CDAA" w:rsidR="00B727AB" w:rsidRPr="00D24B87" w:rsidRDefault="007260F1" w:rsidP="00C87BA6">
      <w:pPr>
        <w:pStyle w:val="BodyText21"/>
        <w:rPr>
          <w:szCs w:val="24"/>
        </w:rPr>
      </w:pPr>
      <w:r w:rsidRPr="00D24B87">
        <w:lastRenderedPageBreak/>
        <w:t>2.</w:t>
      </w:r>
      <w:r w:rsidRPr="00D24B87">
        <w:rPr>
          <w:color w:val="FF0000"/>
          <w:szCs w:val="24"/>
        </w:rPr>
        <w:t>«#»</w:t>
      </w:r>
      <w:r w:rsidRPr="00D24B87">
        <w:rPr>
          <w:szCs w:val="24"/>
        </w:rPr>
        <w:tab/>
      </w:r>
      <w:r w:rsidR="00B727AB" w:rsidRPr="00D24B87">
        <w:rPr>
          <w:szCs w:val="24"/>
        </w:rPr>
        <w:t xml:space="preserve">“Default User Interface” or “DUI” means the basic user interface that is developed by BPA and made available to </w:t>
      </w:r>
      <w:r w:rsidR="00B727AB" w:rsidRPr="00D24B87">
        <w:rPr>
          <w:color w:val="FF0000"/>
          <w:szCs w:val="24"/>
        </w:rPr>
        <w:t>«Customer Name»</w:t>
      </w:r>
      <w:r w:rsidR="00B727AB" w:rsidRPr="00D24B87">
        <w:rPr>
          <w:szCs w:val="24"/>
        </w:rPr>
        <w:t xml:space="preserve"> for access to the </w:t>
      </w:r>
      <w:del w:id="24" w:author="Author">
        <w:r w:rsidR="00B727AB" w:rsidRPr="00D24B87" w:rsidDel="00531FFA">
          <w:rPr>
            <w:szCs w:val="24"/>
          </w:rPr>
          <w:delText>SCA</w:delText>
        </w:r>
      </w:del>
      <w:ins w:id="25" w:author="Author">
        <w:r w:rsidR="00531FFA" w:rsidRPr="00D24B87">
          <w:rPr>
            <w:szCs w:val="24"/>
          </w:rPr>
          <w:t>POCSA</w:t>
        </w:r>
      </w:ins>
      <w:r w:rsidR="00B727AB" w:rsidRPr="00D24B87">
        <w:rPr>
          <w:szCs w:val="24"/>
        </w:rPr>
        <w:t>.</w:t>
      </w:r>
    </w:p>
    <w:p w14:paraId="16217E27" w14:textId="77777777" w:rsidR="00B727AB" w:rsidRPr="00D24B87" w:rsidRDefault="00B727AB" w:rsidP="00C87BA6">
      <w:pPr>
        <w:pStyle w:val="BodyText21"/>
        <w:rPr>
          <w:szCs w:val="24"/>
        </w:rPr>
      </w:pPr>
    </w:p>
    <w:p w14:paraId="7AF3B3F8" w14:textId="14C06633" w:rsidR="00B727AB" w:rsidRPr="00D24B87" w:rsidRDefault="007260F1" w:rsidP="00C87BA6">
      <w:pPr>
        <w:pStyle w:val="BodyText21"/>
        <w:rPr>
          <w:szCs w:val="24"/>
        </w:rPr>
      </w:pPr>
      <w:r w:rsidRPr="00D24B87">
        <w:t>2.</w:t>
      </w:r>
      <w:r w:rsidRPr="00D24B87">
        <w:rPr>
          <w:color w:val="FF0000"/>
          <w:szCs w:val="24"/>
        </w:rPr>
        <w:t>«#»</w:t>
      </w:r>
      <w:r w:rsidRPr="00D24B87">
        <w:rPr>
          <w:szCs w:val="24"/>
        </w:rPr>
        <w:tab/>
      </w:r>
      <w:r w:rsidR="00B727AB" w:rsidRPr="00D24B87">
        <w:rPr>
          <w:szCs w:val="24"/>
        </w:rPr>
        <w:t xml:space="preserve">“Delivery Limits” means the limits that govern the availability of Slice Output and the scheduling of Slice Output Energy by </w:t>
      </w:r>
      <w:r w:rsidR="00B727AB" w:rsidRPr="00D24B87">
        <w:rPr>
          <w:color w:val="FF0000"/>
          <w:szCs w:val="24"/>
        </w:rPr>
        <w:t>«Customer Name»</w:t>
      </w:r>
      <w:r w:rsidR="00B727AB" w:rsidRPr="00D24B87">
        <w:rPr>
          <w:szCs w:val="24"/>
        </w:rPr>
        <w:t xml:space="preserve"> as determined by BPA, and implemented through the </w:t>
      </w:r>
      <w:del w:id="26" w:author="Author">
        <w:r w:rsidR="00B727AB" w:rsidRPr="00D24B87" w:rsidDel="0013757A">
          <w:rPr>
            <w:szCs w:val="24"/>
          </w:rPr>
          <w:delText>Slice Computer Application</w:delText>
        </w:r>
      </w:del>
      <w:ins w:id="27" w:author="Author">
        <w:r w:rsidR="0013757A" w:rsidRPr="00D24B87">
          <w:rPr>
            <w:szCs w:val="24"/>
          </w:rPr>
          <w:t>POCSA</w:t>
        </w:r>
      </w:ins>
      <w:r w:rsidR="00B727AB" w:rsidRPr="00D24B87">
        <w:rPr>
          <w:szCs w:val="24"/>
        </w:rPr>
        <w:t>.</w:t>
      </w:r>
    </w:p>
    <w:p w14:paraId="74113C4E" w14:textId="77777777" w:rsidR="00B727AB" w:rsidRPr="00D24B87" w:rsidRDefault="00B727AB" w:rsidP="00C87BA6">
      <w:pPr>
        <w:pStyle w:val="BodyText21"/>
        <w:rPr>
          <w:szCs w:val="24"/>
        </w:rPr>
      </w:pPr>
    </w:p>
    <w:p w14:paraId="7F1AA49D" w14:textId="18E36244" w:rsidR="00A3331D" w:rsidRPr="00D24B87" w:rsidRDefault="007260F1" w:rsidP="00C87BA6">
      <w:pPr>
        <w:pStyle w:val="BodyText21"/>
        <w:rPr>
          <w:szCs w:val="24"/>
        </w:rPr>
      </w:pPr>
      <w:r w:rsidRPr="00D24B87">
        <w:t>2.</w:t>
      </w:r>
      <w:r w:rsidRPr="00D24B87">
        <w:rPr>
          <w:color w:val="FF0000"/>
          <w:szCs w:val="24"/>
        </w:rPr>
        <w:t>«#»</w:t>
      </w:r>
      <w:r w:rsidRPr="00D24B87">
        <w:rPr>
          <w:szCs w:val="24"/>
        </w:rPr>
        <w:tab/>
      </w:r>
      <w:r w:rsidR="00A3331D" w:rsidRPr="00D24B87">
        <w:rPr>
          <w:szCs w:val="24"/>
        </w:rPr>
        <w:t>“Designated System Obligations” means the set of obligations specified in Table</w:t>
      </w:r>
      <w:r w:rsidR="00015C37" w:rsidRPr="00D24B87">
        <w:rPr>
          <w:szCs w:val="24"/>
        </w:rPr>
        <w:t> </w:t>
      </w:r>
      <w:r w:rsidR="00A3331D" w:rsidRPr="00D24B87">
        <w:rPr>
          <w:szCs w:val="24"/>
        </w:rPr>
        <w:t xml:space="preserve">3-2 of the PRDM, which: </w:t>
      </w:r>
      <w:r w:rsidR="00015C37" w:rsidRPr="00D24B87">
        <w:rPr>
          <w:szCs w:val="24"/>
        </w:rPr>
        <w:t xml:space="preserve"> (</w:t>
      </w:r>
      <w:r w:rsidR="00A3331D" w:rsidRPr="00D24B87">
        <w:rPr>
          <w:szCs w:val="24"/>
        </w:rPr>
        <w:t xml:space="preserve">1) are directly assigned to, or from, the generation output or capability of the Tier 1 System Resources, or </w:t>
      </w:r>
      <w:r w:rsidR="00015C37" w:rsidRPr="00D24B87">
        <w:rPr>
          <w:szCs w:val="24"/>
        </w:rPr>
        <w:t>(</w:t>
      </w:r>
      <w:r w:rsidR="00A3331D" w:rsidRPr="00D24B87">
        <w:rPr>
          <w:szCs w:val="24"/>
        </w:rPr>
        <w:t>2) are incurred because of contracts, operational obligations, memorandums of agreement, treaties, statutes, regulations, court orders, or executive orders, as individual or in combination that create a firm obligation for the Tier</w:t>
      </w:r>
      <w:r w:rsidR="00015C37" w:rsidRPr="00D24B87">
        <w:rPr>
          <w:szCs w:val="24"/>
        </w:rPr>
        <w:t> </w:t>
      </w:r>
      <w:r w:rsidR="00A3331D" w:rsidRPr="00D24B87">
        <w:rPr>
          <w:szCs w:val="24"/>
        </w:rPr>
        <w:t>1 System Resources. Designated System Obligations also includes the portion of BPA’s ancillary and control area service obligations that are provided from the Tier</w:t>
      </w:r>
      <w:r w:rsidR="00015C37" w:rsidRPr="00D24B87">
        <w:rPr>
          <w:szCs w:val="24"/>
        </w:rPr>
        <w:t> </w:t>
      </w:r>
      <w:r w:rsidR="00A3331D" w:rsidRPr="00D24B87">
        <w:rPr>
          <w:szCs w:val="24"/>
        </w:rPr>
        <w:t>1 System Resources.</w:t>
      </w:r>
    </w:p>
    <w:p w14:paraId="0A091B3E" w14:textId="77777777" w:rsidR="00A3331D" w:rsidRPr="00D24B87" w:rsidRDefault="00A3331D" w:rsidP="00C87BA6">
      <w:pPr>
        <w:pStyle w:val="BodyText21"/>
        <w:rPr>
          <w:szCs w:val="24"/>
        </w:rPr>
      </w:pPr>
    </w:p>
    <w:p w14:paraId="5ECEE80F" w14:textId="5A47BE94" w:rsidR="008136B1" w:rsidRPr="00D24B87" w:rsidRDefault="007260F1" w:rsidP="008136B1">
      <w:pPr>
        <w:pStyle w:val="BodyText21"/>
        <w:rPr>
          <w:szCs w:val="24"/>
        </w:rPr>
      </w:pPr>
      <w:r w:rsidRPr="00D24B87">
        <w:t>2.</w:t>
      </w:r>
      <w:r w:rsidRPr="00D24B87">
        <w:rPr>
          <w:color w:val="FF0000"/>
          <w:szCs w:val="24"/>
        </w:rPr>
        <w:t>«#»</w:t>
      </w:r>
      <w:r w:rsidR="008136B1" w:rsidRPr="00D24B87">
        <w:rPr>
          <w:szCs w:val="24"/>
        </w:rPr>
        <w:tab/>
        <w:t>“Elective Spill”</w:t>
      </w:r>
      <w:r w:rsidR="008136B1" w:rsidRPr="00D24B87">
        <w:rPr>
          <w:color w:val="000000"/>
          <w:szCs w:val="22"/>
        </w:rPr>
        <w:t xml:space="preserve"> </w:t>
      </w:r>
      <w:r w:rsidR="008136B1" w:rsidRPr="00D24B87">
        <w:rPr>
          <w:szCs w:val="24"/>
        </w:rPr>
        <w:t xml:space="preserve">means Spill other than Bypass Spill or Fish Spill that occurs at a hydroelectric project and is within such project’s available turbine capacity such that the Spill </w:t>
      </w:r>
      <w:r w:rsidR="008136B1" w:rsidRPr="00D24B87">
        <w:t xml:space="preserve">may otherwise </w:t>
      </w:r>
      <w:r w:rsidR="008136B1" w:rsidRPr="00D24B87">
        <w:rPr>
          <w:szCs w:val="24"/>
        </w:rPr>
        <w:t>be utilized to produce energy.</w:t>
      </w:r>
    </w:p>
    <w:p w14:paraId="34936FDF" w14:textId="77777777" w:rsidR="008136B1" w:rsidRPr="00D24B87" w:rsidRDefault="008136B1" w:rsidP="00C87BA6">
      <w:pPr>
        <w:pStyle w:val="BodyText21"/>
        <w:rPr>
          <w:szCs w:val="24"/>
        </w:rPr>
      </w:pPr>
    </w:p>
    <w:p w14:paraId="39F7E287" w14:textId="08696BCB" w:rsidR="00E45566" w:rsidRPr="00D24B87" w:rsidRDefault="007260F1" w:rsidP="00C87BA6">
      <w:pPr>
        <w:pStyle w:val="BodyText21"/>
        <w:rPr>
          <w:szCs w:val="24"/>
        </w:rPr>
      </w:pPr>
      <w:r w:rsidRPr="00D24B87">
        <w:t>2.</w:t>
      </w:r>
      <w:r w:rsidRPr="00D24B87">
        <w:rPr>
          <w:color w:val="FF0000"/>
          <w:szCs w:val="24"/>
        </w:rPr>
        <w:t>«#»</w:t>
      </w:r>
      <w:r w:rsidRPr="00D24B87">
        <w:rPr>
          <w:szCs w:val="24"/>
        </w:rPr>
        <w:tab/>
      </w:r>
      <w:r w:rsidR="00E45566" w:rsidRPr="00D24B87">
        <w:rPr>
          <w:szCs w:val="24"/>
        </w:rPr>
        <w:t xml:space="preserve">“Federal Operating Decision” means a decision made by the </w:t>
      </w:r>
      <w:ins w:id="28" w:author="Author">
        <w:r w:rsidR="00023931" w:rsidRPr="00D24B87">
          <w:t>U.S. Army Corps of Engineers</w:t>
        </w:r>
      </w:ins>
      <w:del w:id="29" w:author="Author">
        <w:r w:rsidR="00E45566" w:rsidRPr="00D24B87" w:rsidDel="00023931">
          <w:rPr>
            <w:szCs w:val="24"/>
          </w:rPr>
          <w:delText>Corps</w:delText>
        </w:r>
      </w:del>
      <w:r w:rsidR="00E45566" w:rsidRPr="00D24B87">
        <w:rPr>
          <w:szCs w:val="24"/>
        </w:rPr>
        <w:t xml:space="preserve">, </w:t>
      </w:r>
      <w:ins w:id="30" w:author="Author">
        <w:r w:rsidR="00023931" w:rsidRPr="00D24B87">
          <w:rPr>
            <w:szCs w:val="24"/>
          </w:rPr>
          <w:t xml:space="preserve">the Bureau of </w:t>
        </w:r>
      </w:ins>
      <w:r w:rsidR="00E45566" w:rsidRPr="00D24B87">
        <w:rPr>
          <w:szCs w:val="24"/>
        </w:rPr>
        <w:t xml:space="preserve">Reclamation, BPA, or the United States Entity of the Columbia River Treaty, in accordance with the authority of each such entity, and as needed to meet </w:t>
      </w:r>
      <w:del w:id="31" w:author="Author">
        <w:r w:rsidR="00E45566" w:rsidRPr="00D24B87" w:rsidDel="007206ED">
          <w:rPr>
            <w:szCs w:val="24"/>
          </w:rPr>
          <w:delText>Tier 1</w:delText>
        </w:r>
      </w:del>
      <w:ins w:id="32" w:author="Author">
        <w:r w:rsidR="007206ED" w:rsidRPr="00D24B87">
          <w:rPr>
            <w:szCs w:val="24"/>
          </w:rPr>
          <w:t>Designated</w:t>
        </w:r>
      </w:ins>
      <w:r w:rsidR="00E45566" w:rsidRPr="00D24B87">
        <w:rPr>
          <w:szCs w:val="24"/>
        </w:rPr>
        <w:t xml:space="preserve"> System Obligations not already reflected in the Simulator or BOS Module, that establishes the permissible range of operations for any project or projects that comprise the FCRPS.</w:t>
      </w:r>
    </w:p>
    <w:p w14:paraId="3E4F96CE" w14:textId="77777777" w:rsidR="00E45566" w:rsidRPr="00D24B87" w:rsidRDefault="00E45566" w:rsidP="00C87BA6">
      <w:pPr>
        <w:pStyle w:val="BodyText21"/>
        <w:rPr>
          <w:ins w:id="33" w:author="Author"/>
          <w:szCs w:val="24"/>
        </w:rPr>
      </w:pPr>
    </w:p>
    <w:p w14:paraId="18B2CE16" w14:textId="41B4C738" w:rsidR="008136B1" w:rsidRPr="00D24B87" w:rsidRDefault="007260F1" w:rsidP="008136B1">
      <w:pPr>
        <w:pStyle w:val="BodyText21"/>
        <w:rPr>
          <w:color w:val="000000"/>
          <w:szCs w:val="24"/>
        </w:rPr>
      </w:pPr>
      <w:r w:rsidRPr="00D24B87">
        <w:t>2.</w:t>
      </w:r>
      <w:r w:rsidRPr="00D24B87">
        <w:rPr>
          <w:color w:val="FF0000"/>
          <w:szCs w:val="24"/>
        </w:rPr>
        <w:t>«#»</w:t>
      </w:r>
      <w:r w:rsidR="008136B1" w:rsidRPr="00D24B87">
        <w:rPr>
          <w:szCs w:val="24"/>
        </w:rPr>
        <w:tab/>
        <w:t>“Fish Spill”</w:t>
      </w:r>
      <w:r w:rsidR="008136B1" w:rsidRPr="00D24B87">
        <w:rPr>
          <w:color w:val="000000"/>
          <w:szCs w:val="22"/>
        </w:rPr>
        <w:t xml:space="preserve"> </w:t>
      </w:r>
      <w:r w:rsidR="008136B1" w:rsidRPr="00D24B87">
        <w:rPr>
          <w:szCs w:val="24"/>
        </w:rPr>
        <w:t>means Spill that occurs at a hydroelectric project in order to maintain compliance with established fish passage criteria, such as those criteria set forth in biological opinions.</w:t>
      </w:r>
    </w:p>
    <w:p w14:paraId="6AE2816D" w14:textId="77777777" w:rsidR="008136B1" w:rsidRPr="00D24B87" w:rsidRDefault="008136B1" w:rsidP="00C87BA6">
      <w:pPr>
        <w:pStyle w:val="BodyText21"/>
        <w:rPr>
          <w:szCs w:val="24"/>
        </w:rPr>
      </w:pPr>
    </w:p>
    <w:p w14:paraId="71CE8AF4" w14:textId="4012325A"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“Hard Operating Constraint” means an Operating Constraint that may not be exceeded without express consent from project operators, owners, or other federal agencies responsible for establishing such Operating Constraints.</w:t>
      </w:r>
    </w:p>
    <w:p w14:paraId="7E7267DA" w14:textId="77777777" w:rsidR="004846B6" w:rsidRPr="00D24B87" w:rsidRDefault="004846B6" w:rsidP="00C87BA6">
      <w:pPr>
        <w:pStyle w:val="BodyText21"/>
        <w:rPr>
          <w:szCs w:val="24"/>
        </w:rPr>
      </w:pPr>
    </w:p>
    <w:p w14:paraId="068C5EC7" w14:textId="1F8BD842"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 xml:space="preserve">“Hydraulic Link Adjustment” means the adjustment to </w:t>
      </w:r>
      <w:r w:rsidR="004846B6" w:rsidRPr="00D24B87">
        <w:rPr>
          <w:color w:val="FF0000"/>
          <w:szCs w:val="24"/>
        </w:rPr>
        <w:t>«Customer Name»</w:t>
      </w:r>
      <w:r w:rsidR="004846B6" w:rsidRPr="00D24B87">
        <w:rPr>
          <w:szCs w:val="24"/>
        </w:rPr>
        <w:t xml:space="preserve">’s simulated McNary inflow that is equal to the difference between </w:t>
      </w:r>
      <w:r w:rsidR="004846B6" w:rsidRPr="00D24B87">
        <w:rPr>
          <w:color w:val="FF0000"/>
          <w:szCs w:val="24"/>
        </w:rPr>
        <w:t>«Customer Name»</w:t>
      </w:r>
      <w:r w:rsidR="004846B6" w:rsidRPr="00D24B87">
        <w:rPr>
          <w:szCs w:val="24"/>
        </w:rPr>
        <w:t>’s Calibrated Simulator Discharge for Chief Joseph and the measured Chief Joseph discharge, pursuant to section 3.7 of Exhibit </w:t>
      </w:r>
      <w:del w:id="34" w:author="Olive,Kelly J (BPA) - PSS-6 [2]" w:date="2024-11-07T23:20:00Z" w16du:dateUtc="2024-11-08T07:20:00Z">
        <w:r w:rsidR="004846B6" w:rsidRPr="00D24B87" w:rsidDel="00AE64E8">
          <w:rPr>
            <w:szCs w:val="24"/>
          </w:rPr>
          <w:delText>M</w:delText>
        </w:r>
      </w:del>
      <w:ins w:id="35" w:author="Olive,Kelly J (BPA) - PSS-6 [2]" w:date="2024-11-07T23:20:00Z" w16du:dateUtc="2024-11-08T07:20:00Z">
        <w:r w:rsidR="00AE64E8">
          <w:rPr>
            <w:szCs w:val="24"/>
          </w:rPr>
          <w:t>L</w:t>
        </w:r>
      </w:ins>
      <w:r w:rsidR="004846B6" w:rsidRPr="00D24B87">
        <w:rPr>
          <w:szCs w:val="24"/>
        </w:rPr>
        <w:t>.</w:t>
      </w:r>
    </w:p>
    <w:p w14:paraId="7A81EEDF" w14:textId="77777777" w:rsidR="004846B6" w:rsidRPr="00D24B87" w:rsidRDefault="004846B6" w:rsidP="00C87BA6">
      <w:pPr>
        <w:pStyle w:val="BodyText21"/>
        <w:rPr>
          <w:szCs w:val="24"/>
        </w:rPr>
      </w:pPr>
    </w:p>
    <w:p w14:paraId="3135E3B3" w14:textId="707BDEB7" w:rsidR="004846B6" w:rsidRPr="00D24B87" w:rsidRDefault="007260F1" w:rsidP="00C87BA6">
      <w:pPr>
        <w:pStyle w:val="BodyText21"/>
        <w:rPr>
          <w:szCs w:val="24"/>
        </w:rPr>
      </w:pPr>
      <w:r w:rsidRPr="00D24B87">
        <w:t>2.</w:t>
      </w:r>
      <w:r w:rsidRPr="00D24B87">
        <w:rPr>
          <w:color w:val="FF0000"/>
          <w:szCs w:val="24"/>
        </w:rPr>
        <w:t>«#»</w:t>
      </w:r>
      <w:r w:rsidRPr="00D24B87">
        <w:rPr>
          <w:szCs w:val="24"/>
        </w:rPr>
        <w:tab/>
      </w:r>
      <w:r w:rsidR="004846B6" w:rsidRPr="00D24B87">
        <w:rPr>
          <w:szCs w:val="24"/>
        </w:rPr>
        <w:t>“Incremental Side Flows” means the portion of a hydroelectric project’s natural inflow that enters the river on which the project is located between that project and the next-upstream project.</w:t>
      </w:r>
    </w:p>
    <w:p w14:paraId="779DA17C" w14:textId="77777777" w:rsidR="004846B6" w:rsidRPr="00D24B87" w:rsidRDefault="004846B6" w:rsidP="00A3331D">
      <w:pPr>
        <w:ind w:left="1440" w:hanging="720"/>
      </w:pPr>
    </w:p>
    <w:p w14:paraId="15811B97" w14:textId="11D7EF9E" w:rsidR="00A3331D" w:rsidRPr="00D24B87" w:rsidRDefault="007260F1" w:rsidP="007260F1">
      <w:pPr>
        <w:ind w:left="1440" w:hanging="720"/>
      </w:pPr>
      <w:r w:rsidRPr="00D24B87">
        <w:t>2.</w:t>
      </w:r>
      <w:r w:rsidRPr="00D24B87">
        <w:rPr>
          <w:color w:val="FF0000"/>
        </w:rPr>
        <w:t>«#»</w:t>
      </w:r>
      <w:r w:rsidRPr="00D24B87">
        <w:tab/>
      </w:r>
      <w:r w:rsidR="00A3331D" w:rsidRPr="00D24B87">
        <w:t>“Lower Columbia Complex” or “LCOL Complex”</w:t>
      </w:r>
      <w:r w:rsidR="00A3331D" w:rsidRPr="00D24B87">
        <w:rPr>
          <w:color w:val="000000"/>
          <w:szCs w:val="22"/>
        </w:rPr>
        <w:t xml:space="preserve"> </w:t>
      </w:r>
      <w:r w:rsidR="00A3331D" w:rsidRPr="00D24B87">
        <w:t>means the four hydroelectric projects located on the lower reach of the Columbia River, consisting of McNary, John Day, The Dalles, and Bonneville.</w:t>
      </w:r>
    </w:p>
    <w:p w14:paraId="54D7B042" w14:textId="77777777" w:rsidR="00A3331D" w:rsidRPr="00D24B87" w:rsidRDefault="00A3331D" w:rsidP="00A3331D">
      <w:pPr>
        <w:ind w:left="1440" w:hanging="720"/>
      </w:pPr>
    </w:p>
    <w:p w14:paraId="4C7C2B41" w14:textId="04EED01A" w:rsidR="00B727AB" w:rsidRPr="00D24B87" w:rsidRDefault="00D1471A" w:rsidP="00A3331D">
      <w:pPr>
        <w:ind w:left="1440" w:hanging="720"/>
      </w:pPr>
      <w:r w:rsidRPr="00D24B87">
        <w:t>2.</w:t>
      </w:r>
      <w:r w:rsidRPr="00D24B87">
        <w:rPr>
          <w:color w:val="FF0000"/>
        </w:rPr>
        <w:t>«#»</w:t>
      </w:r>
      <w:r w:rsidRPr="00D24B87">
        <w:tab/>
      </w:r>
      <w:r w:rsidR="00B727AB" w:rsidRPr="00D24B87">
        <w:t>“Operating Constraints” means the operating limits, project operating requirements, and non-power constraints that are the result of implementing Federal Operating Decisions or Prudent Operating Decisions.</w:t>
      </w:r>
    </w:p>
    <w:p w14:paraId="10AA9AB0" w14:textId="77777777" w:rsidR="00B727AB" w:rsidRPr="00D24B87" w:rsidRDefault="00B727AB" w:rsidP="00A3331D">
      <w:pPr>
        <w:ind w:left="1440" w:hanging="720"/>
      </w:pPr>
    </w:p>
    <w:p w14:paraId="5900C059" w14:textId="17FFCF0A" w:rsidR="0013757A" w:rsidRPr="00D24B87" w:rsidRDefault="0013757A" w:rsidP="0013757A">
      <w:pPr>
        <w:ind w:left="1440" w:hanging="720"/>
        <w:rPr>
          <w:ins w:id="36" w:author="Author"/>
        </w:rPr>
      </w:pPr>
      <w:ins w:id="37" w:author="Author">
        <w:r w:rsidRPr="00D24B87">
          <w:t>2.</w:t>
        </w:r>
        <w:r w:rsidRPr="00D24B87">
          <w:rPr>
            <w:color w:val="FF0000"/>
          </w:rPr>
          <w:t>«#»</w:t>
        </w:r>
        <w:r w:rsidRPr="00D24B87">
          <w:tab/>
          <w:t>“Provider of Choice Slice Application” or “POCSA”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w:t>
        </w:r>
        <w:commentRangeStart w:id="38"/>
        <w:del w:id="39" w:author="Olive,Kelly J (BPA) - PSS-6 [2]" w:date="2024-11-07T23:20:00Z" w16du:dateUtc="2024-11-08T07:20:00Z">
          <w:r w:rsidRPr="00D24B87" w:rsidDel="00AE64E8">
            <w:delText>M</w:delText>
          </w:r>
        </w:del>
      </w:ins>
      <w:ins w:id="40" w:author="Olive,Kelly J (BPA) - PSS-6 [2]" w:date="2024-11-07T23:20:00Z" w16du:dateUtc="2024-11-08T07:20:00Z">
        <w:r w:rsidR="00AE64E8">
          <w:t>L</w:t>
        </w:r>
      </w:ins>
      <w:commentRangeEnd w:id="38"/>
      <w:r w:rsidR="004F4811">
        <w:rPr>
          <w:rStyle w:val="CommentReference"/>
          <w:szCs w:val="20"/>
        </w:rPr>
        <w:commentReference w:id="38"/>
      </w:r>
      <w:ins w:id="41" w:author="Author">
        <w:r w:rsidRPr="00D24B87">
          <w:t>.</w:t>
        </w:r>
      </w:ins>
    </w:p>
    <w:p w14:paraId="707A02AF" w14:textId="77777777" w:rsidR="0013757A" w:rsidRPr="00D24B87" w:rsidRDefault="0013757A" w:rsidP="0013757A">
      <w:pPr>
        <w:ind w:left="1440" w:hanging="720"/>
        <w:rPr>
          <w:ins w:id="42" w:author="Author"/>
        </w:rPr>
      </w:pPr>
    </w:p>
    <w:p w14:paraId="38A396D8" w14:textId="341B2F37" w:rsidR="00E45566" w:rsidRPr="00D24B87" w:rsidRDefault="00D1471A" w:rsidP="00A3331D">
      <w:pPr>
        <w:ind w:left="1440" w:hanging="720"/>
      </w:pPr>
      <w:r w:rsidRPr="00D24B87">
        <w:t>2.</w:t>
      </w:r>
      <w:r w:rsidRPr="00D24B87">
        <w:rPr>
          <w:color w:val="FF0000"/>
        </w:rPr>
        <w:t>«#»</w:t>
      </w:r>
      <w:r w:rsidRPr="00D24B87">
        <w:tab/>
      </w:r>
      <w:r w:rsidR="00E45566" w:rsidRPr="00D24B87">
        <w:t xml:space="preserve">“Prudent Operating Decisions”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00E45566" w:rsidRPr="00D24B87">
        <w:rPr>
          <w:color w:val="FF0000"/>
        </w:rPr>
        <w:t>«Customer Name»</w:t>
      </w:r>
      <w:r w:rsidR="00E45566" w:rsidRPr="00D24B87">
        <w:t xml:space="preserve"> under this Agreement, and to other Slice Customers under their respective Slice/Block Power Sales Agreements.</w:t>
      </w:r>
    </w:p>
    <w:p w14:paraId="29C2ABB3" w14:textId="77777777" w:rsidR="00E45566" w:rsidRPr="00D24B87" w:rsidRDefault="00E45566" w:rsidP="00A3331D">
      <w:pPr>
        <w:ind w:left="1440" w:hanging="720"/>
      </w:pPr>
    </w:p>
    <w:p w14:paraId="4303AAD7" w14:textId="48B8B5D7" w:rsidR="00DD4E5A" w:rsidRPr="00D24B87" w:rsidRDefault="00D1471A" w:rsidP="00DD4E5A">
      <w:pPr>
        <w:pStyle w:val="BodyText21"/>
        <w:rPr>
          <w:szCs w:val="24"/>
        </w:rPr>
      </w:pPr>
      <w:r w:rsidRPr="00D24B87">
        <w:t>2.</w:t>
      </w:r>
      <w:r w:rsidRPr="00D24B87">
        <w:rPr>
          <w:color w:val="FF0000"/>
          <w:szCs w:val="24"/>
        </w:rPr>
        <w:t>«#»</w:t>
      </w:r>
      <w:r w:rsidR="00DD4E5A" w:rsidRPr="00D24B87">
        <w:rPr>
          <w:szCs w:val="24"/>
        </w:rPr>
        <w:tab/>
        <w:t>“Scheduling Hour XX” means the 60</w:t>
      </w:r>
      <w:r w:rsidR="00DD4E5A" w:rsidRPr="00D24B87">
        <w:rPr>
          <w:szCs w:val="24"/>
        </w:rPr>
        <w:noBreakHyphen/>
        <w:t xml:space="preserve">minute period ending at XX:00.  For </w:t>
      </w:r>
      <w:r w:rsidR="00DD4E5A" w:rsidRPr="00D24B87">
        <w:t xml:space="preserve">example, Scheduling </w:t>
      </w:r>
      <w:r w:rsidR="00DD4E5A" w:rsidRPr="00D24B87">
        <w:rPr>
          <w:szCs w:val="24"/>
        </w:rPr>
        <w:t>Hour 04 means the 60</w:t>
      </w:r>
      <w:r w:rsidR="00DD4E5A" w:rsidRPr="00D24B87">
        <w:rPr>
          <w:szCs w:val="24"/>
        </w:rPr>
        <w:noBreakHyphen/>
        <w:t>minute period ending at 4:00 a.m.</w:t>
      </w:r>
    </w:p>
    <w:p w14:paraId="57CEE3BF" w14:textId="77777777" w:rsidR="004846B6" w:rsidRPr="00D24B87" w:rsidRDefault="004846B6" w:rsidP="00A3331D">
      <w:pPr>
        <w:ind w:left="1440" w:hanging="720"/>
      </w:pPr>
    </w:p>
    <w:p w14:paraId="41E8476C" w14:textId="3FBE9B2A" w:rsidR="00C33634" w:rsidRPr="00D24B87" w:rsidRDefault="00D1471A" w:rsidP="00A3331D">
      <w:pPr>
        <w:ind w:left="1440" w:hanging="720"/>
      </w:pPr>
      <w:r w:rsidRPr="00D24B87">
        <w:t>2.</w:t>
      </w:r>
      <w:r w:rsidRPr="00D24B87">
        <w:rPr>
          <w:color w:val="FF0000"/>
        </w:rPr>
        <w:t>«#»</w:t>
      </w:r>
      <w:r w:rsidRPr="00D24B87">
        <w:tab/>
      </w:r>
      <w:r w:rsidR="00C33634" w:rsidRPr="00D24B87">
        <w:t>“Simulator</w:t>
      </w:r>
      <w:ins w:id="43" w:author="Author">
        <w:r w:rsidR="00821542" w:rsidRPr="00D24B87">
          <w:t>”</w:t>
        </w:r>
      </w:ins>
      <w:r w:rsidR="00C33634" w:rsidRPr="00D24B87">
        <w:t xml:space="preserve"> or </w:t>
      </w:r>
      <w:ins w:id="44" w:author="Author">
        <w:r w:rsidR="00821542" w:rsidRPr="00D24B87">
          <w:t>“</w:t>
        </w:r>
      </w:ins>
      <w:r w:rsidR="00C33634" w:rsidRPr="00D24B87">
        <w:t xml:space="preserve">Slice Water Routing Simulator” means the </w:t>
      </w:r>
      <w:del w:id="45" w:author="Author">
        <w:r w:rsidR="00C33634" w:rsidRPr="00D24B87" w:rsidDel="0013757A">
          <w:delText>Slice Computer Application</w:delText>
        </w:r>
      </w:del>
      <w:ins w:id="46" w:author="Author">
        <w:r w:rsidR="0013757A" w:rsidRPr="00D24B87">
          <w:t>POCSA</w:t>
        </w:r>
      </w:ins>
      <w:r w:rsidR="00C33634" w:rsidRPr="00D24B87">
        <w:t xml:space="preserve"> </w:t>
      </w:r>
      <w:del w:id="47" w:author="Author">
        <w:r w:rsidR="00C33634" w:rsidRPr="00D24B87" w:rsidDel="0013757A">
          <w:delText xml:space="preserve">(SCA) </w:delText>
        </w:r>
      </w:del>
      <w:r w:rsidR="00C33634" w:rsidRPr="00D24B87">
        <w:t xml:space="preserve">module used to determine </w:t>
      </w:r>
      <w:r w:rsidR="00C33634" w:rsidRPr="00D24B87">
        <w:rPr>
          <w:color w:val="FF0000"/>
        </w:rPr>
        <w:t>«Customer Name»</w:t>
      </w:r>
      <w:r w:rsidR="00C33634" w:rsidRPr="00D24B87">
        <w:t>’s Slice Output and Delivery Limits available from the Simulator Projects.</w:t>
      </w:r>
    </w:p>
    <w:p w14:paraId="6338D9A1" w14:textId="77777777" w:rsidR="00C33634" w:rsidRPr="00D24B87" w:rsidRDefault="00C33634" w:rsidP="00A3331D">
      <w:pPr>
        <w:ind w:left="1440" w:hanging="720"/>
      </w:pPr>
    </w:p>
    <w:p w14:paraId="22EB3B32" w14:textId="61E6CBFD" w:rsidR="00A3331D" w:rsidRPr="00D24B87" w:rsidRDefault="00D1471A" w:rsidP="00A3331D">
      <w:pPr>
        <w:ind w:left="1440" w:hanging="720"/>
      </w:pPr>
      <w:r w:rsidRPr="00D24B87">
        <w:t>2.</w:t>
      </w:r>
      <w:r w:rsidRPr="00D24B87">
        <w:rPr>
          <w:color w:val="FF0000"/>
        </w:rPr>
        <w:t>«#»</w:t>
      </w:r>
      <w:r w:rsidR="00A3331D" w:rsidRPr="00D24B87">
        <w:tab/>
        <w:t xml:space="preserve">“Simulated Operating Scenario” </w:t>
      </w:r>
      <w:r w:rsidR="00A3331D" w:rsidRPr="00D24B87">
        <w:rPr>
          <w:szCs w:val="20"/>
          <w:lang w:bidi="x-none"/>
        </w:rPr>
        <w:t>means the simulated operation of the Simulator Projects, including the discharge amounts, generation amounts, and forebay elevations, as determined by the Simulator</w:t>
      </w:r>
      <w:r w:rsidR="00A3331D" w:rsidRPr="00D24B87">
        <w:t>.</w:t>
      </w:r>
    </w:p>
    <w:p w14:paraId="354AA343" w14:textId="77777777" w:rsidR="00A3331D" w:rsidRPr="00D24B87" w:rsidRDefault="00A3331D" w:rsidP="00A3331D">
      <w:pPr>
        <w:ind w:left="720"/>
      </w:pPr>
    </w:p>
    <w:p w14:paraId="0B6620BA" w14:textId="115404F4" w:rsidR="00A3331D" w:rsidRPr="00D24B87" w:rsidRDefault="00D1471A" w:rsidP="00A3331D">
      <w:pPr>
        <w:ind w:left="1440" w:hanging="720"/>
        <w:rPr>
          <w:lang w:bidi="x-none"/>
        </w:rPr>
      </w:pPr>
      <w:r w:rsidRPr="00D24B87">
        <w:t>2.</w:t>
      </w:r>
      <w:r w:rsidRPr="00D24B87">
        <w:rPr>
          <w:color w:val="FF0000"/>
        </w:rPr>
        <w:t>«#»</w:t>
      </w:r>
      <w:r w:rsidR="00A3331D" w:rsidRPr="00D24B87">
        <w:tab/>
        <w:t xml:space="preserve">“Simulated Output Energy Schedule(s)” means the amount of energy that is calculated by the Simulator as </w:t>
      </w:r>
      <w:r w:rsidR="00A3331D" w:rsidRPr="00D24B87">
        <w:rPr>
          <w:color w:val="FF0000"/>
        </w:rPr>
        <w:t>«Customer Name»</w:t>
      </w:r>
      <w:r w:rsidR="00A3331D" w:rsidRPr="00D24B87">
        <w:t>’s simulated generation amount associated with each Simulator Project.</w:t>
      </w:r>
    </w:p>
    <w:p w14:paraId="6880E041" w14:textId="77777777" w:rsidR="00B727AB" w:rsidRPr="00D24B87" w:rsidRDefault="00B727AB" w:rsidP="00C87BA6">
      <w:pPr>
        <w:pStyle w:val="BodyText21"/>
        <w:rPr>
          <w:szCs w:val="24"/>
          <w:lang w:bidi="x-none"/>
        </w:rPr>
      </w:pPr>
    </w:p>
    <w:p w14:paraId="452C6B12" w14:textId="710621D1" w:rsidR="004846B6" w:rsidRPr="00D24B87" w:rsidRDefault="00D1471A" w:rsidP="00C87BA6">
      <w:pPr>
        <w:pStyle w:val="BodyText21"/>
        <w:rPr>
          <w:szCs w:val="24"/>
          <w:lang w:bidi="x-none"/>
        </w:rPr>
      </w:pPr>
      <w:r w:rsidRPr="00D24B87">
        <w:t>2.</w:t>
      </w:r>
      <w:r w:rsidRPr="00D24B87">
        <w:rPr>
          <w:color w:val="FF0000"/>
          <w:szCs w:val="24"/>
        </w:rPr>
        <w:t>«#»</w:t>
      </w:r>
      <w:r w:rsidRPr="00D24B87">
        <w:rPr>
          <w:szCs w:val="24"/>
          <w:lang w:bidi="x-none"/>
        </w:rPr>
        <w:tab/>
      </w:r>
      <w:r w:rsidR="004846B6" w:rsidRPr="00D24B87">
        <w:rPr>
          <w:szCs w:val="24"/>
          <w:lang w:bidi="x-none"/>
        </w:rPr>
        <w:t>“Simulator Parameters” means the operating parameters applicable to the Simulator Projects and which BPA develops as inputs to the Simulator to reflect Operating Constraints, pursuant to section 3.2 of Exhibit </w:t>
      </w:r>
      <w:del w:id="48" w:author="Olive,Kelly J (BPA) - PSS-6 [2]" w:date="2024-11-07T23:20:00Z" w16du:dateUtc="2024-11-08T07:20:00Z">
        <w:r w:rsidR="004846B6" w:rsidRPr="00D24B87" w:rsidDel="00AE64E8">
          <w:rPr>
            <w:szCs w:val="24"/>
            <w:lang w:bidi="x-none"/>
          </w:rPr>
          <w:delText>M</w:delText>
        </w:r>
      </w:del>
      <w:ins w:id="49" w:author="Olive,Kelly J (BPA) - PSS-6 [2]" w:date="2024-11-07T23:20:00Z" w16du:dateUtc="2024-11-08T07:20:00Z">
        <w:r w:rsidR="00AE64E8">
          <w:rPr>
            <w:szCs w:val="24"/>
            <w:lang w:bidi="x-none"/>
          </w:rPr>
          <w:t>L</w:t>
        </w:r>
      </w:ins>
      <w:r w:rsidR="004846B6" w:rsidRPr="00D24B87">
        <w:rPr>
          <w:szCs w:val="24"/>
          <w:lang w:bidi="x-none"/>
        </w:rPr>
        <w:t>.</w:t>
      </w:r>
    </w:p>
    <w:p w14:paraId="59DAEB7B" w14:textId="77777777" w:rsidR="004846B6" w:rsidRPr="00D24B87" w:rsidRDefault="004846B6" w:rsidP="00C87BA6">
      <w:pPr>
        <w:pStyle w:val="BodyText21"/>
        <w:rPr>
          <w:szCs w:val="24"/>
          <w:lang w:bidi="x-none"/>
        </w:rPr>
      </w:pPr>
    </w:p>
    <w:p w14:paraId="6AAE2890" w14:textId="396E7DDF" w:rsidR="00A3331D" w:rsidRPr="00D24B87" w:rsidRDefault="00D1471A" w:rsidP="00C87BA6">
      <w:pPr>
        <w:pStyle w:val="BodyText21"/>
        <w:rPr>
          <w:szCs w:val="24"/>
          <w:lang w:bidi="x-none"/>
        </w:rPr>
      </w:pPr>
      <w:r w:rsidRPr="00D24B87">
        <w:t>2.</w:t>
      </w:r>
      <w:r w:rsidRPr="00D24B87">
        <w:rPr>
          <w:color w:val="FF0000"/>
          <w:szCs w:val="24"/>
        </w:rPr>
        <w:t>«#»</w:t>
      </w:r>
      <w:r w:rsidRPr="00D24B87">
        <w:rPr>
          <w:szCs w:val="24"/>
          <w:lang w:bidi="x-none"/>
        </w:rPr>
        <w:tab/>
      </w:r>
      <w:r w:rsidR="00B727AB" w:rsidRPr="00D24B87">
        <w:rPr>
          <w:szCs w:val="24"/>
          <w:lang w:bidi="x-none"/>
        </w:rPr>
        <w:t>“Simulator Projects” means any of the hydroelectric projects represented in the Simulator, including those projects that comprise the Coulee-Chief Complex and the Lower Columbia Complex.</w:t>
      </w:r>
    </w:p>
    <w:p w14:paraId="28EEF7FA" w14:textId="3C45B36A" w:rsidR="00373B1E" w:rsidRPr="00D24B87" w:rsidDel="0013757A" w:rsidRDefault="00D1471A" w:rsidP="00373B1E">
      <w:pPr>
        <w:ind w:left="1440" w:hanging="720"/>
        <w:rPr>
          <w:del w:id="50" w:author="Author"/>
        </w:rPr>
      </w:pPr>
      <w:del w:id="51" w:author="Author">
        <w:r w:rsidRPr="00D24B87" w:rsidDel="0013757A">
          <w:delText>2.</w:delText>
        </w:r>
        <w:r w:rsidRPr="00D24B87" w:rsidDel="0013757A">
          <w:rPr>
            <w:color w:val="FF0000"/>
          </w:rPr>
          <w:delText>«#»</w:delText>
        </w:r>
        <w:r w:rsidRPr="00D24B87" w:rsidDel="0013757A">
          <w:tab/>
        </w:r>
        <w:r w:rsidR="00373B1E" w:rsidRPr="00D24B87" w:rsidDel="0013757A">
          <w:delText>“Slice Computer Application” or “SCA” means BPA’s proprietary computer hardware, software and related processes, developed, updated, and maintained by BPA and consisting of:  (1) the Simulator; (2) the BOS Module; (3) the Default User Interface; and (4) other related processes, including but not limited to communications, scheduling, electronic tagging and accounting for Slice Output Energy, all as described in Exhibit M.</w:delText>
        </w:r>
      </w:del>
    </w:p>
    <w:p w14:paraId="4240AAE3" w14:textId="77777777" w:rsidR="00373B1E" w:rsidRPr="00D24B87" w:rsidRDefault="00373B1E" w:rsidP="00373B1E">
      <w:pPr>
        <w:ind w:left="1440" w:hanging="720"/>
      </w:pPr>
    </w:p>
    <w:p w14:paraId="04AF7C52" w14:textId="71D48F4C" w:rsidR="000621C4" w:rsidRPr="00D24B87" w:rsidRDefault="000621C4" w:rsidP="00C34875">
      <w:pPr>
        <w:ind w:left="1440" w:hanging="720"/>
        <w:rPr>
          <w:ins w:id="52" w:author="Author"/>
        </w:rPr>
      </w:pPr>
      <w:ins w:id="53" w:author="Author">
        <w:r w:rsidRPr="00D24B87">
          <w:lastRenderedPageBreak/>
          <w:t>2.</w:t>
        </w:r>
        <w:r w:rsidRPr="00D24B87">
          <w:rPr>
            <w:color w:val="FF0000"/>
          </w:rPr>
          <w:t>«#»</w:t>
        </w:r>
        <w:r w:rsidRPr="00D24B87">
          <w:t xml:space="preserve"> </w:t>
        </w:r>
        <w:r w:rsidRPr="00D24B87">
          <w:tab/>
          <w:t>“Slice Operating Day” means the current day that BPA makes Slice Output Energy available.</w:t>
        </w:r>
      </w:ins>
    </w:p>
    <w:p w14:paraId="7D35CF90" w14:textId="77777777" w:rsidR="000621C4" w:rsidRPr="00D24B87" w:rsidRDefault="000621C4" w:rsidP="00015C37">
      <w:pPr>
        <w:ind w:left="1440" w:hanging="720"/>
        <w:rPr>
          <w:ins w:id="54" w:author="Author"/>
        </w:rPr>
      </w:pPr>
    </w:p>
    <w:p w14:paraId="5486E562" w14:textId="30C550A7" w:rsidR="00B727AB" w:rsidRPr="00D24B87" w:rsidRDefault="00D1471A" w:rsidP="00015C37">
      <w:pPr>
        <w:ind w:left="1440" w:hanging="720"/>
      </w:pPr>
      <w:r w:rsidRPr="00D24B87">
        <w:t>2.</w:t>
      </w:r>
      <w:r w:rsidRPr="00D24B87">
        <w:rPr>
          <w:color w:val="FF0000"/>
        </w:rPr>
        <w:t>«#»</w:t>
      </w:r>
      <w:r w:rsidRPr="00D24B87">
        <w:tab/>
      </w:r>
      <w:r w:rsidR="00B727AB" w:rsidRPr="00D24B87">
        <w:t xml:space="preserve">“Slice Output” means the quantities of energy, peaking energy, storage, and ramping capabilities available from the Tier 1 System Resources, as adjusted for Designated System Obligations and established pursuant to the </w:t>
      </w:r>
      <w:del w:id="55" w:author="Author">
        <w:r w:rsidR="00B727AB" w:rsidRPr="00D24B87" w:rsidDel="0013757A">
          <w:delText>SCA</w:delText>
        </w:r>
      </w:del>
      <w:ins w:id="56" w:author="Author">
        <w:r w:rsidR="0013757A" w:rsidRPr="00D24B87">
          <w:t>POCSA</w:t>
        </w:r>
      </w:ins>
      <w:r w:rsidR="00B727AB" w:rsidRPr="00D24B87">
        <w:t xml:space="preserve">, that </w:t>
      </w:r>
      <w:r w:rsidR="00B727AB" w:rsidRPr="00D24B87">
        <w:rPr>
          <w:color w:val="FF0000"/>
        </w:rPr>
        <w:t>«Customer Name»</w:t>
      </w:r>
      <w:r w:rsidR="00B727AB" w:rsidRPr="00D24B87">
        <w:t xml:space="preserve"> is entitled to purchase under the Slice Product, as determined by applying </w:t>
      </w:r>
      <w:r w:rsidR="00B727AB" w:rsidRPr="00D24B87">
        <w:rPr>
          <w:color w:val="FF0000"/>
        </w:rPr>
        <w:t>«Customer Name»</w:t>
      </w:r>
      <w:r w:rsidR="00B727AB" w:rsidRPr="00D24B87">
        <w:t>’s Slice Percentage to such quantities.</w:t>
      </w:r>
    </w:p>
    <w:p w14:paraId="70DC0834" w14:textId="77777777" w:rsidR="00B727AB" w:rsidRPr="00D24B87" w:rsidRDefault="00B727AB" w:rsidP="00F56A12">
      <w:pPr>
        <w:ind w:left="720"/>
      </w:pPr>
    </w:p>
    <w:p w14:paraId="2AAB14FE" w14:textId="4E2AFEE0" w:rsidR="00B727AB" w:rsidRPr="00D24B87" w:rsidRDefault="00D1471A" w:rsidP="00015C37">
      <w:pPr>
        <w:ind w:left="1440" w:hanging="720"/>
        <w:rPr>
          <w:ins w:id="57" w:author="Author"/>
        </w:rPr>
      </w:pPr>
      <w:r w:rsidRPr="00D24B87">
        <w:t>2.</w:t>
      </w:r>
      <w:r w:rsidRPr="00D24B87">
        <w:rPr>
          <w:color w:val="FF0000"/>
        </w:rPr>
        <w:t>«#»</w:t>
      </w:r>
      <w:r w:rsidRPr="00D24B87">
        <w:tab/>
      </w:r>
      <w:r w:rsidR="00B727AB" w:rsidRPr="00D24B87">
        <w:t xml:space="preserve">“Slice Output Energy” means the energy made available to </w:t>
      </w:r>
      <w:r w:rsidR="00B727AB" w:rsidRPr="00D24B87">
        <w:rPr>
          <w:color w:val="FF0000"/>
        </w:rPr>
        <w:t>«Customer Name»</w:t>
      </w:r>
      <w:r w:rsidR="00B727AB" w:rsidRPr="00D24B87">
        <w:t xml:space="preserve"> under the Slice Product.</w:t>
      </w:r>
    </w:p>
    <w:p w14:paraId="7024D2F7" w14:textId="77777777" w:rsidR="000621C4" w:rsidRPr="00D24B87" w:rsidRDefault="000621C4" w:rsidP="00015C37">
      <w:pPr>
        <w:ind w:left="1440" w:hanging="720"/>
        <w:rPr>
          <w:ins w:id="58" w:author="Author"/>
        </w:rPr>
      </w:pPr>
    </w:p>
    <w:p w14:paraId="5DEDC9A4" w14:textId="3DB21F11" w:rsidR="000621C4" w:rsidRPr="00D24B87" w:rsidRDefault="000621C4" w:rsidP="000621C4">
      <w:pPr>
        <w:ind w:left="1440" w:hanging="720"/>
        <w:rPr>
          <w:ins w:id="59" w:author="Author"/>
        </w:rPr>
      </w:pPr>
      <w:ins w:id="60" w:author="Author">
        <w:r w:rsidRPr="00D24B87">
          <w:t>2.</w:t>
        </w:r>
      </w:ins>
      <w:r w:rsidR="009E775E" w:rsidRPr="009E775E">
        <w:rPr>
          <w:color w:val="FF0000"/>
        </w:rPr>
        <w:t xml:space="preserve"> </w:t>
      </w:r>
      <w:r w:rsidR="009E775E" w:rsidRPr="00D24B87">
        <w:rPr>
          <w:color w:val="FF0000"/>
        </w:rPr>
        <w:t>«#»</w:t>
      </w:r>
      <w:ins w:id="61" w:author="Author">
        <w:r w:rsidRPr="00D24B87">
          <w:tab/>
          <w:t>“Slice Output Ener</w:t>
        </w:r>
      </w:ins>
      <w:ins w:id="62" w:author="Olive,Kelly J (BPA) - PSS-6 [2]" w:date="2024-11-07T22:37:00Z" w16du:dateUtc="2024-11-08T06:37:00Z">
        <w:r w:rsidR="009E775E">
          <w:t>g</w:t>
        </w:r>
      </w:ins>
      <w:ins w:id="63" w:author="Author">
        <w:r w:rsidRPr="00D24B87">
          <w:t>y Request”</w:t>
        </w:r>
        <w:r w:rsidRPr="00D24B87">
          <w:rPr>
            <w:color w:val="000000"/>
            <w:szCs w:val="22"/>
          </w:rPr>
          <w:t xml:space="preserve"> or “SOER” </w:t>
        </w:r>
        <w:r w:rsidRPr="00D24B87">
          <w:t xml:space="preserve">means the amount of Slice Output Energy </w:t>
        </w:r>
        <w:r w:rsidRPr="00D24B87">
          <w:rPr>
            <w:color w:val="FF0000"/>
          </w:rPr>
          <w:t>«Customer Name»</w:t>
        </w:r>
        <w:r w:rsidRPr="00D24B87">
          <w:t xml:space="preserve"> requests that BPA makes available for any given hour as established per section 7 of Exhibit </w:t>
        </w:r>
        <w:del w:id="64" w:author="Olive,Kelly J (BPA) - PSS-6 [2]" w:date="2024-11-07T23:20:00Z" w16du:dateUtc="2024-11-08T07:20:00Z">
          <w:r w:rsidRPr="00D24B87" w:rsidDel="00AE64E8">
            <w:delText>M</w:delText>
          </w:r>
        </w:del>
      </w:ins>
      <w:ins w:id="65" w:author="Olive,Kelly J (BPA) - PSS-6 [2]" w:date="2024-11-07T23:20:00Z" w16du:dateUtc="2024-11-08T07:20:00Z">
        <w:r w:rsidR="00AE64E8">
          <w:t>L</w:t>
        </w:r>
      </w:ins>
      <w:ins w:id="66" w:author="Author">
        <w:r w:rsidRPr="00D24B87">
          <w:t>.</w:t>
        </w:r>
      </w:ins>
    </w:p>
    <w:p w14:paraId="623A4719" w14:textId="77777777" w:rsidR="00B727AB" w:rsidRPr="00D24B87" w:rsidRDefault="00B727AB" w:rsidP="00015C37">
      <w:pPr>
        <w:ind w:left="1440" w:hanging="720"/>
      </w:pPr>
    </w:p>
    <w:p w14:paraId="019A331F" w14:textId="6B9EF745" w:rsidR="00B727AB" w:rsidRPr="00D24B87" w:rsidRDefault="00D1471A" w:rsidP="00015C37">
      <w:pPr>
        <w:ind w:left="1440" w:hanging="720"/>
      </w:pPr>
      <w:r w:rsidRPr="00D24B87">
        <w:t>2.</w:t>
      </w:r>
      <w:r w:rsidRPr="00D24B87">
        <w:rPr>
          <w:color w:val="FF0000"/>
        </w:rPr>
        <w:t>«#»</w:t>
      </w:r>
      <w:r w:rsidRPr="00D24B87">
        <w:tab/>
      </w:r>
      <w:r w:rsidR="00B727AB" w:rsidRPr="00D24B87">
        <w:t xml:space="preserve">“Slice Product” means BPA’s power product under which Slice Output as defined herein is sold to </w:t>
      </w:r>
      <w:r w:rsidR="00B727AB" w:rsidRPr="00D24B87">
        <w:rPr>
          <w:color w:val="FF0000"/>
        </w:rPr>
        <w:t>«Customer Name»</w:t>
      </w:r>
      <w:r w:rsidR="00B727AB" w:rsidRPr="00D24B87">
        <w:t xml:space="preserve"> pursuant to the terms and conditions set forth in section 5 of this Agreement.</w:t>
      </w:r>
    </w:p>
    <w:p w14:paraId="118E533B" w14:textId="77777777" w:rsidR="006C6FE4" w:rsidRPr="00D24B87" w:rsidRDefault="006C6FE4" w:rsidP="006C6FE4">
      <w:pPr>
        <w:ind w:left="720"/>
        <w:rPr>
          <w:ins w:id="67" w:author="Author"/>
        </w:rPr>
      </w:pPr>
    </w:p>
    <w:p w14:paraId="1AF21C31" w14:textId="7F69C31E" w:rsidR="006C6FE4" w:rsidRPr="00D24B87" w:rsidRDefault="006C6FE4" w:rsidP="006C6FE4">
      <w:pPr>
        <w:ind w:left="1440" w:hanging="720"/>
        <w:rPr>
          <w:ins w:id="68" w:author="Author"/>
        </w:rPr>
      </w:pPr>
      <w:ins w:id="69" w:author="Author">
        <w:r w:rsidRPr="00D24B87">
          <w:t>2.</w:t>
        </w:r>
        <w:r w:rsidRPr="00D24B87">
          <w:rPr>
            <w:color w:val="FF0000"/>
          </w:rPr>
          <w:t>«#»</w:t>
        </w:r>
        <w:r w:rsidRPr="009E775E">
          <w:tab/>
          <w:t xml:space="preserve">“Slice Scheduling </w:t>
        </w:r>
        <w:r w:rsidRPr="00D24B87">
          <w:t>Day” means the calendar day before the Slice Operating Day.</w:t>
        </w:r>
      </w:ins>
    </w:p>
    <w:p w14:paraId="186E0458" w14:textId="77777777" w:rsidR="004846B6" w:rsidRPr="00D24B87" w:rsidRDefault="004846B6" w:rsidP="00F56A12">
      <w:pPr>
        <w:ind w:left="720"/>
      </w:pPr>
    </w:p>
    <w:p w14:paraId="114BA3F8" w14:textId="4F7159EA" w:rsidR="004846B6" w:rsidRPr="00D24B87" w:rsidRDefault="00D1471A" w:rsidP="004846B6">
      <w:pPr>
        <w:pStyle w:val="BodyText21"/>
      </w:pPr>
      <w:bookmarkStart w:id="70" w:name="_Hlk180089767"/>
      <w:r w:rsidRPr="00D24B87">
        <w:t>2.</w:t>
      </w:r>
      <w:r w:rsidRPr="00D24B87">
        <w:rPr>
          <w:color w:val="FF0000"/>
          <w:szCs w:val="24"/>
        </w:rPr>
        <w:t>«#»</w:t>
      </w:r>
      <w:bookmarkEnd w:id="70"/>
      <w:r w:rsidRPr="006A03F5">
        <w:rPr>
          <w:rPrChange w:id="71" w:author="Author">
            <w:rPr>
              <w:highlight w:val="cyan"/>
            </w:rPr>
          </w:rPrChange>
        </w:rPr>
        <w:tab/>
      </w:r>
      <w:r w:rsidR="004846B6" w:rsidRPr="006A03F5">
        <w:rPr>
          <w:rPrChange w:id="72" w:author="Author">
            <w:rPr>
              <w:highlight w:val="cyan"/>
            </w:rPr>
          </w:rPrChange>
        </w:rPr>
        <w:t xml:space="preserve">“Soft Operating Constraint” means an Operating Constraint, other than a Hard or Absolute Operating Constraint, that is to be achieved on a day-ahead planning basis, but may be exceeded </w:t>
      </w:r>
      <w:del w:id="73" w:author="Author">
        <w:r w:rsidR="004846B6" w:rsidRPr="006A03F5" w:rsidDel="00737D17">
          <w:rPr>
            <w:rPrChange w:id="74" w:author="Author">
              <w:rPr>
                <w:highlight w:val="cyan"/>
              </w:rPr>
            </w:rPrChange>
          </w:rPr>
          <w:delText xml:space="preserve">in real-time </w:delText>
        </w:r>
      </w:del>
      <w:r w:rsidR="004846B6" w:rsidRPr="006A03F5">
        <w:rPr>
          <w:rPrChange w:id="75" w:author="Author">
            <w:rPr>
              <w:highlight w:val="cyan"/>
            </w:rPr>
          </w:rPrChange>
        </w:rPr>
        <w:t>after coordinating with project operators, owners, or other federal agencies responsible for establishing such Operating Constraints.</w:t>
      </w:r>
    </w:p>
    <w:p w14:paraId="16613512" w14:textId="1DDE0CDB" w:rsidR="004846B6" w:rsidRPr="00D24B87" w:rsidRDefault="004846B6" w:rsidP="00F56A12">
      <w:pPr>
        <w:ind w:left="720"/>
      </w:pPr>
    </w:p>
    <w:p w14:paraId="1D76043C" w14:textId="6360FFF5" w:rsidR="00015C37" w:rsidRPr="00D24B87" w:rsidRDefault="00015C37" w:rsidP="00015C37">
      <w:pPr>
        <w:pStyle w:val="BodyText21"/>
        <w:rPr>
          <w:szCs w:val="24"/>
        </w:rPr>
      </w:pPr>
      <w:r w:rsidRPr="00D24B87">
        <w:t>2.</w:t>
      </w:r>
      <w:r w:rsidRPr="00D24B87">
        <w:rPr>
          <w:color w:val="FF0000"/>
          <w:szCs w:val="24"/>
        </w:rPr>
        <w:t>«#»</w:t>
      </w:r>
      <w:r w:rsidRPr="00D24B87">
        <w:rPr>
          <w:szCs w:val="24"/>
        </w:rPr>
        <w:tab/>
        <w:t>“Spill</w:t>
      </w:r>
      <w:ins w:id="76" w:author="Author">
        <w:r w:rsidR="00023931" w:rsidRPr="00D24B87">
          <w:rPr>
            <w:szCs w:val="24"/>
          </w:rPr>
          <w:t>”</w:t>
        </w:r>
      </w:ins>
      <w:r w:rsidRPr="00D24B87">
        <w:rPr>
          <w:szCs w:val="24"/>
        </w:rPr>
        <w:t xml:space="preserve"> means water that passes a hydroelectric project without producing energy, including Bypass Spill, Elective Spill, Fish Spill, and Forced Spill.</w:t>
      </w:r>
    </w:p>
    <w:p w14:paraId="3A9E8378" w14:textId="77777777" w:rsidR="00015C37" w:rsidRPr="00D24B87" w:rsidRDefault="00015C37" w:rsidP="00D1471A">
      <w:pPr>
        <w:ind w:left="1440" w:hanging="720"/>
      </w:pPr>
    </w:p>
    <w:p w14:paraId="3169C8EB" w14:textId="1BF40F09" w:rsidR="00B727AB" w:rsidRPr="00D24B87" w:rsidRDefault="00D1471A" w:rsidP="00D1471A">
      <w:pPr>
        <w:ind w:left="1440" w:hanging="720"/>
      </w:pPr>
      <w:r w:rsidRPr="00D24B87">
        <w:t>2.</w:t>
      </w:r>
      <w:r w:rsidRPr="00D24B87">
        <w:rPr>
          <w:color w:val="FF0000"/>
        </w:rPr>
        <w:t>«#»</w:t>
      </w:r>
      <w:r w:rsidRPr="00D24B87">
        <w:tab/>
      </w:r>
      <w:r w:rsidR="004846B6" w:rsidRPr="00D24B87">
        <w:t>“Storage Content”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w:t>
      </w:r>
    </w:p>
    <w:p w14:paraId="2688C9A9" w14:textId="77777777" w:rsidR="004846B6" w:rsidRPr="00D24B87" w:rsidRDefault="004846B6" w:rsidP="00F56A12">
      <w:pPr>
        <w:ind w:left="720"/>
      </w:pPr>
    </w:p>
    <w:p w14:paraId="4017C41A" w14:textId="3CCCFE2E" w:rsidR="00C87BA6" w:rsidRPr="00D24B87" w:rsidRDefault="00D1471A" w:rsidP="00D1471A">
      <w:pPr>
        <w:ind w:left="1440" w:hanging="720"/>
      </w:pPr>
      <w:r w:rsidRPr="00D24B87">
        <w:t>2.</w:t>
      </w:r>
      <w:r w:rsidRPr="00D24B87">
        <w:rPr>
          <w:color w:val="FF0000"/>
        </w:rPr>
        <w:t>«#»</w:t>
      </w:r>
      <w:r w:rsidRPr="00D24B87">
        <w:tab/>
      </w:r>
      <w:r w:rsidR="00F56A12" w:rsidRPr="00D24B87">
        <w:t>“Tier 1 System Resources” means the resources listed in Table 3-1 of the PRDM, as updated for any new resources, including market purchases, that BPA determines are needed to meet its CHWM obligation</w:t>
      </w:r>
    </w:p>
    <w:p w14:paraId="3DCBD012" w14:textId="77777777" w:rsidR="002C53CB" w:rsidRPr="00D24B87" w:rsidRDefault="002C53CB" w:rsidP="00125090">
      <w:pPr>
        <w:jc w:val="center"/>
        <w:rPr>
          <w:b/>
        </w:rPr>
      </w:pPr>
    </w:p>
    <w:p w14:paraId="1B0792B7" w14:textId="77777777" w:rsidR="00D1471A" w:rsidRPr="00D24B87" w:rsidRDefault="00D1471A" w:rsidP="00125090">
      <w:pPr>
        <w:jc w:val="center"/>
        <w:rPr>
          <w:ins w:id="77" w:author="Author"/>
          <w:b/>
        </w:rPr>
      </w:pPr>
    </w:p>
    <w:p w14:paraId="0A1FCA22" w14:textId="617C41AC" w:rsidR="00D1471A" w:rsidRPr="00D24B87" w:rsidRDefault="00820EA8" w:rsidP="00125090">
      <w:pPr>
        <w:jc w:val="center"/>
        <w:rPr>
          <w:b/>
        </w:rPr>
      </w:pPr>
      <w:r w:rsidRPr="00D24B87">
        <w:rPr>
          <w:b/>
        </w:rPr>
        <w:t xml:space="preserve">Exhibit </w:t>
      </w:r>
      <w:del w:id="78" w:author="Olive,Kelly J (BPA) - PSS-6 [2]" w:date="2024-11-07T23:21:00Z" w16du:dateUtc="2024-11-08T07:21:00Z">
        <w:r w:rsidRPr="00D24B87" w:rsidDel="00AE64E8">
          <w:rPr>
            <w:b/>
          </w:rPr>
          <w:delText>M</w:delText>
        </w:r>
      </w:del>
      <w:ins w:id="79" w:author="Olive,Kelly J (BPA) - PSS-6 [2]" w:date="2024-11-07T23:21:00Z" w16du:dateUtc="2024-11-08T07:21:00Z">
        <w:r w:rsidR="00AE64E8">
          <w:rPr>
            <w:b/>
          </w:rPr>
          <w:t>L</w:t>
        </w:r>
      </w:ins>
    </w:p>
    <w:p w14:paraId="7F09EA17" w14:textId="559CE853" w:rsidR="007D72B7" w:rsidRPr="00D24B87" w:rsidRDefault="00531FFA" w:rsidP="00125090">
      <w:pPr>
        <w:jc w:val="center"/>
        <w:rPr>
          <w:b/>
        </w:rPr>
      </w:pPr>
      <w:ins w:id="80" w:author="Author">
        <w:r w:rsidRPr="00D24B87">
          <w:rPr>
            <w:b/>
          </w:rPr>
          <w:t>PROVIDE</w:t>
        </w:r>
        <w:r w:rsidR="00004FC9" w:rsidRPr="00D24B87">
          <w:rPr>
            <w:b/>
          </w:rPr>
          <w:t>R</w:t>
        </w:r>
        <w:r w:rsidRPr="00D24B87">
          <w:rPr>
            <w:b/>
          </w:rPr>
          <w:t xml:space="preserve"> OF CHOICE </w:t>
        </w:r>
      </w:ins>
      <w:r w:rsidR="00820EA8" w:rsidRPr="00D24B87">
        <w:rPr>
          <w:b/>
        </w:rPr>
        <w:t xml:space="preserve">SLICE </w:t>
      </w:r>
      <w:del w:id="81" w:author="Author">
        <w:r w:rsidR="00820EA8" w:rsidRPr="00D24B87" w:rsidDel="00531FFA">
          <w:rPr>
            <w:b/>
          </w:rPr>
          <w:delText xml:space="preserve">COMPUTER </w:delText>
        </w:r>
      </w:del>
      <w:r w:rsidR="00820EA8" w:rsidRPr="00D24B87">
        <w:rPr>
          <w:b/>
        </w:rPr>
        <w:t>APPLICATION</w:t>
      </w:r>
    </w:p>
    <w:p w14:paraId="3A666EF0" w14:textId="77777777" w:rsidR="00F80B51" w:rsidRPr="00D24B87" w:rsidRDefault="00F80B51" w:rsidP="007D72B7">
      <w:pPr>
        <w:ind w:left="360"/>
        <w:jc w:val="center"/>
        <w:rPr>
          <w:b/>
        </w:rPr>
      </w:pPr>
    </w:p>
    <w:p w14:paraId="06BACD53" w14:textId="77777777" w:rsidR="007D72B7" w:rsidRPr="00D24B87" w:rsidRDefault="007D72B7" w:rsidP="007D72B7">
      <w:pPr>
        <w:pBdr>
          <w:bottom w:val="single" w:sz="4" w:space="1" w:color="auto"/>
        </w:pBdr>
        <w:spacing w:line="240" w:lineRule="atLeast"/>
        <w:jc w:val="center"/>
        <w:rPr>
          <w:b/>
          <w:szCs w:val="22"/>
        </w:rPr>
      </w:pPr>
      <w:r w:rsidRPr="00D24B87">
        <w:rPr>
          <w:b/>
          <w:szCs w:val="22"/>
        </w:rPr>
        <w:t>Table of Contents</w:t>
      </w:r>
    </w:p>
    <w:p w14:paraId="47639E5A" w14:textId="77777777" w:rsidR="007D72B7" w:rsidRPr="00D24B87" w:rsidRDefault="007D72B7" w:rsidP="007D72B7">
      <w:pPr>
        <w:tabs>
          <w:tab w:val="right" w:pos="9360"/>
        </w:tabs>
        <w:rPr>
          <w:b/>
        </w:rPr>
      </w:pPr>
      <w:r w:rsidRPr="00D24B87">
        <w:rPr>
          <w:b/>
        </w:rPr>
        <w:lastRenderedPageBreak/>
        <w:t>Section</w:t>
      </w:r>
      <w:r w:rsidRPr="00D24B87">
        <w:rPr>
          <w:b/>
        </w:rPr>
        <w:tab/>
        <w:t>Page</w:t>
      </w:r>
    </w:p>
    <w:p w14:paraId="53BEBB2F" w14:textId="3F59FD6D" w:rsidR="007D72B7" w:rsidRPr="00D24B87" w:rsidRDefault="007D72B7" w:rsidP="002F05D8">
      <w:pPr>
        <w:tabs>
          <w:tab w:val="left" w:pos="1080"/>
          <w:tab w:val="right" w:leader="dot" w:pos="8820"/>
          <w:tab w:val="right" w:pos="9180"/>
        </w:tabs>
        <w:ind w:left="1440" w:hanging="1080"/>
        <w:rPr>
          <w:b/>
        </w:rPr>
      </w:pPr>
      <w:r w:rsidRPr="00D24B87">
        <w:rPr>
          <w:b/>
        </w:rPr>
        <w:t>1.</w:t>
      </w:r>
      <w:r w:rsidRPr="00D24B87">
        <w:rPr>
          <w:b/>
        </w:rPr>
        <w:tab/>
      </w:r>
      <w:ins w:id="82" w:author="Author">
        <w:r w:rsidR="00531FFA" w:rsidRPr="00D24B87">
          <w:rPr>
            <w:b/>
          </w:rPr>
          <w:t xml:space="preserve">Provider of Choice </w:t>
        </w:r>
      </w:ins>
      <w:r w:rsidRPr="00D24B87">
        <w:rPr>
          <w:b/>
        </w:rPr>
        <w:t xml:space="preserve">Slice </w:t>
      </w:r>
      <w:del w:id="83" w:author="Author">
        <w:r w:rsidRPr="00D24B87" w:rsidDel="00531FFA">
          <w:rPr>
            <w:b/>
          </w:rPr>
          <w:delText xml:space="preserve">Computer </w:delText>
        </w:r>
      </w:del>
      <w:r w:rsidRPr="00D24B87">
        <w:rPr>
          <w:b/>
        </w:rPr>
        <w:t xml:space="preserve">Application – General Description </w:t>
      </w:r>
      <w:r w:rsidRPr="00D24B87">
        <w:rPr>
          <w:b/>
        </w:rPr>
        <w:tab/>
      </w:r>
      <w:r w:rsidRPr="00D24B87">
        <w:rPr>
          <w:b/>
        </w:rPr>
        <w:tab/>
      </w:r>
    </w:p>
    <w:p w14:paraId="571FE7C5" w14:textId="77777777" w:rsidR="007D72B7" w:rsidRPr="00D24B87" w:rsidRDefault="007D72B7" w:rsidP="002F05D8">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E0B4768" w14:textId="77777777" w:rsidR="007D72B7" w:rsidRPr="00D24B87" w:rsidRDefault="007D72B7" w:rsidP="002F05D8">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11BF4EA1" w14:textId="77777777" w:rsidR="007D72B7" w:rsidRPr="00D24B87" w:rsidRDefault="007D72B7" w:rsidP="002F05D8">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733834E7" w14:textId="77777777" w:rsidR="007D72B7" w:rsidRPr="00D24B87" w:rsidRDefault="007D72B7" w:rsidP="002F05D8">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4E526785" w14:textId="77777777" w:rsidR="007D72B7" w:rsidRPr="00D24B87" w:rsidRDefault="007D72B7" w:rsidP="002F05D8">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’s Customer I</w:t>
      </w:r>
      <w:r w:rsidR="004840FE" w:rsidRPr="00D24B87">
        <w:rPr>
          <w:b/>
        </w:rPr>
        <w:t xml:space="preserve">nputs and Use of the </w:t>
      </w:r>
      <w:r w:rsidR="00784012" w:rsidRPr="00D24B87">
        <w:rPr>
          <w:b/>
        </w:rPr>
        <w:br/>
      </w:r>
      <w:r w:rsidR="004840FE" w:rsidRPr="00D24B87">
        <w:rPr>
          <w:b/>
        </w:rPr>
        <w:t>Simulator</w:t>
      </w:r>
      <w:r w:rsidR="004840FE" w:rsidRPr="00D24B87">
        <w:rPr>
          <w:b/>
        </w:rPr>
        <w:tab/>
      </w:r>
      <w:r w:rsidR="00784012" w:rsidRPr="00D24B87">
        <w:rPr>
          <w:b/>
        </w:rPr>
        <w:tab/>
      </w:r>
    </w:p>
    <w:p w14:paraId="4A5A3ED8" w14:textId="77777777" w:rsidR="007D72B7" w:rsidRPr="00D24B87" w:rsidRDefault="007D72B7" w:rsidP="002F05D8">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0329C308" w14:textId="77777777" w:rsidR="007D72B7" w:rsidRPr="00D24B87" w:rsidRDefault="007D72B7" w:rsidP="002F05D8">
      <w:pPr>
        <w:tabs>
          <w:tab w:val="left" w:pos="1800"/>
          <w:tab w:val="right" w:leader="dot" w:pos="8820"/>
          <w:tab w:val="right" w:pos="9180"/>
        </w:tabs>
        <w:ind w:left="2160" w:hanging="1080"/>
        <w:rPr>
          <w:b/>
        </w:rPr>
      </w:pPr>
      <w:r w:rsidRPr="00D24B87">
        <w:rPr>
          <w:b/>
        </w:rPr>
        <w:t>3.5</w:t>
      </w:r>
      <w:r w:rsidRPr="00D24B87">
        <w:rPr>
          <w:b/>
        </w:rPr>
        <w:tab/>
        <w:t xml:space="preserve">Simulator Documentation, Performance Test, and </w:t>
      </w:r>
      <w:r w:rsidR="002F05D8" w:rsidRPr="00D24B87">
        <w:rPr>
          <w:b/>
        </w:rPr>
        <w:t>Accuracy</w:t>
      </w:r>
      <w:r w:rsidR="002F05D8" w:rsidRPr="00D24B87">
        <w:rPr>
          <w:b/>
        </w:rPr>
        <w:tab/>
      </w:r>
      <w:r w:rsidRPr="00D24B87">
        <w:rPr>
          <w:b/>
        </w:rPr>
        <w:tab/>
      </w:r>
    </w:p>
    <w:p w14:paraId="742BC638" w14:textId="2C2B7E4A" w:rsidR="007D72B7" w:rsidRPr="00D24B87" w:rsidRDefault="00335695" w:rsidP="002F05D8">
      <w:pPr>
        <w:tabs>
          <w:tab w:val="left" w:pos="1800"/>
          <w:tab w:val="right" w:leader="dot" w:pos="8820"/>
          <w:tab w:val="right" w:pos="9180"/>
        </w:tabs>
        <w:ind w:left="2160" w:hanging="1080"/>
        <w:rPr>
          <w:b/>
        </w:rPr>
      </w:pPr>
      <w:r w:rsidRPr="00D24B87">
        <w:rPr>
          <w:b/>
        </w:rPr>
        <w:t>3.6</w:t>
      </w:r>
      <w:r w:rsidRPr="00D24B87">
        <w:rPr>
          <w:b/>
        </w:rPr>
        <w:tab/>
        <w:t xml:space="preserve">Forecasted </w:t>
      </w:r>
      <w:del w:id="84" w:author="Author">
        <w:r w:rsidRPr="00D24B87">
          <w:rPr>
            <w:b/>
          </w:rPr>
          <w:delText>H/K</w:delText>
        </w:r>
      </w:del>
      <w:ins w:id="85" w:author="Author">
        <w:r w:rsidR="00373B1E" w:rsidRPr="00D24B87">
          <w:rPr>
            <w:b/>
          </w:rPr>
          <w:t>H/</w:t>
        </w:r>
        <w:r w:rsidR="00AA3E4C" w:rsidRPr="00D24B87">
          <w:rPr>
            <w:b/>
          </w:rPr>
          <w:t>k</w:t>
        </w:r>
      </w:ins>
      <w:r w:rsidRPr="00D24B87">
        <w:rPr>
          <w:b/>
        </w:rPr>
        <w:t xml:space="preserve">, Corrected </w:t>
      </w:r>
      <w:del w:id="86" w:author="Author">
        <w:r w:rsidRPr="00D24B87">
          <w:rPr>
            <w:b/>
          </w:rPr>
          <w:delText>H/K</w:delText>
        </w:r>
      </w:del>
      <w:ins w:id="87" w:author="Author">
        <w:r w:rsidR="00373B1E" w:rsidRPr="00D24B87">
          <w:rPr>
            <w:b/>
          </w:rPr>
          <w:t>H/</w:t>
        </w:r>
        <w:r w:rsidR="00AA3E4C" w:rsidRPr="00D24B87">
          <w:rPr>
            <w:b/>
          </w:rPr>
          <w:t>k</w:t>
        </w:r>
      </w:ins>
      <w:r w:rsidRPr="00D24B87">
        <w:rPr>
          <w:b/>
        </w:rPr>
        <w:t>, Bypass Spill, and Fish Spill</w:t>
      </w:r>
      <w:r w:rsidR="007D72B7" w:rsidRPr="00D24B87">
        <w:rPr>
          <w:b/>
        </w:rPr>
        <w:tab/>
      </w:r>
      <w:r w:rsidR="007D72B7" w:rsidRPr="00D24B87">
        <w:rPr>
          <w:b/>
        </w:rPr>
        <w:tab/>
      </w:r>
    </w:p>
    <w:p w14:paraId="4E605B04" w14:textId="77777777" w:rsidR="007D72B7" w:rsidRPr="00D24B87" w:rsidRDefault="007D72B7" w:rsidP="002F05D8">
      <w:pPr>
        <w:tabs>
          <w:tab w:val="left" w:pos="1800"/>
          <w:tab w:val="right" w:leader="dot" w:pos="8820"/>
          <w:tab w:val="right" w:pos="9180"/>
        </w:tabs>
        <w:ind w:left="2160" w:hanging="1080"/>
        <w:rPr>
          <w:b/>
        </w:rPr>
      </w:pPr>
      <w:r w:rsidRPr="00D24B87">
        <w:rPr>
          <w:b/>
        </w:rPr>
        <w:t>3.7</w:t>
      </w:r>
      <w:r w:rsidRPr="00D24B87">
        <w:rPr>
          <w:b/>
        </w:rPr>
        <w:tab/>
        <w:t>Calculation and Application o</w:t>
      </w:r>
      <w:r w:rsidR="004840FE" w:rsidRPr="00D24B87">
        <w:rPr>
          <w:b/>
        </w:rPr>
        <w:t xml:space="preserve">f the Hydraulic Link </w:t>
      </w:r>
      <w:r w:rsidR="00784012" w:rsidRPr="00D24B87">
        <w:rPr>
          <w:b/>
        </w:rPr>
        <w:br/>
      </w:r>
      <w:r w:rsidR="004840FE" w:rsidRPr="00D24B87">
        <w:rPr>
          <w:b/>
        </w:rPr>
        <w:t>Adjustment</w:t>
      </w:r>
      <w:r w:rsidRPr="00D24B87">
        <w:rPr>
          <w:b/>
        </w:rPr>
        <w:tab/>
      </w:r>
      <w:r w:rsidR="00784012" w:rsidRPr="00D24B87">
        <w:rPr>
          <w:b/>
        </w:rPr>
        <w:tab/>
      </w:r>
    </w:p>
    <w:p w14:paraId="61907ED8" w14:textId="77777777" w:rsidR="007D72B7" w:rsidRPr="00D24B87" w:rsidRDefault="007D72B7" w:rsidP="002F05D8">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004840FE" w:rsidRPr="00D24B87">
        <w:rPr>
          <w:b/>
        </w:rPr>
        <w:tab/>
      </w:r>
    </w:p>
    <w:p w14:paraId="7F5F0EDD" w14:textId="77777777" w:rsidR="007D72B7" w:rsidRPr="00D24B87" w:rsidRDefault="007D72B7" w:rsidP="002F05D8">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004840FE" w:rsidRPr="00D24B87">
        <w:rPr>
          <w:b/>
        </w:rPr>
        <w:tab/>
      </w:r>
    </w:p>
    <w:p w14:paraId="7CCA31C9" w14:textId="77777777" w:rsidR="007D72B7" w:rsidRPr="00D24B87" w:rsidRDefault="007D72B7" w:rsidP="002F05D8">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004840FE" w:rsidRPr="00D24B87">
        <w:rPr>
          <w:b/>
        </w:rPr>
        <w:tab/>
      </w:r>
    </w:p>
    <w:p w14:paraId="73E4F5CF" w14:textId="77777777" w:rsidR="007D72B7" w:rsidRPr="00D24B87" w:rsidRDefault="007D72B7" w:rsidP="002F05D8">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004840FE" w:rsidRPr="00D24B87">
        <w:rPr>
          <w:b/>
        </w:rPr>
        <w:tab/>
      </w:r>
    </w:p>
    <w:p w14:paraId="31B707E7" w14:textId="77777777" w:rsidR="007D72B7" w:rsidRPr="00D24B87" w:rsidRDefault="007D72B7" w:rsidP="002F05D8">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004840FE" w:rsidRPr="00D24B87">
        <w:rPr>
          <w:b/>
        </w:rPr>
        <w:tab/>
      </w:r>
    </w:p>
    <w:p w14:paraId="55B6EC94" w14:textId="77777777" w:rsidR="007D72B7" w:rsidRPr="00D24B87" w:rsidRDefault="007D72B7" w:rsidP="002F05D8">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004840FE" w:rsidRPr="00D24B87">
        <w:rPr>
          <w:b/>
        </w:rPr>
        <w:tab/>
      </w:r>
    </w:p>
    <w:p w14:paraId="659EC46D" w14:textId="77777777" w:rsidR="007D72B7" w:rsidRPr="00D24B87" w:rsidRDefault="007D72B7" w:rsidP="002F05D8">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004840FE" w:rsidRPr="00D24B87">
        <w:rPr>
          <w:b/>
        </w:rPr>
        <w:tab/>
      </w:r>
    </w:p>
    <w:p w14:paraId="16E28190" w14:textId="1BB01535" w:rsidR="007D72B7" w:rsidRPr="00D24B87" w:rsidRDefault="007D72B7" w:rsidP="002F05D8">
      <w:pPr>
        <w:tabs>
          <w:tab w:val="left" w:pos="1080"/>
          <w:tab w:val="right" w:leader="dot" w:pos="8820"/>
          <w:tab w:val="right" w:pos="9180"/>
        </w:tabs>
        <w:ind w:left="1440" w:hanging="1080"/>
        <w:rPr>
          <w:b/>
        </w:rPr>
      </w:pPr>
      <w:r w:rsidRPr="00D24B87">
        <w:rPr>
          <w:b/>
        </w:rPr>
        <w:t>6.</w:t>
      </w:r>
      <w:r w:rsidRPr="00D24B87">
        <w:rPr>
          <w:b/>
        </w:rPr>
        <w:tab/>
      </w:r>
      <w:del w:id="88" w:author="Author">
        <w:r w:rsidRPr="00D24B87" w:rsidDel="0013757A">
          <w:rPr>
            <w:b/>
          </w:rPr>
          <w:delText>SCA</w:delText>
        </w:r>
      </w:del>
      <w:ins w:id="89" w:author="Author">
        <w:r w:rsidR="0013757A" w:rsidRPr="00D24B87">
          <w:rPr>
            <w:b/>
          </w:rPr>
          <w:t>POCSA</w:t>
        </w:r>
      </w:ins>
      <w:r w:rsidRPr="00D24B87">
        <w:rPr>
          <w:b/>
        </w:rPr>
        <w:t xml:space="preserve"> Reports </w:t>
      </w:r>
      <w:r w:rsidRPr="00D24B87">
        <w:rPr>
          <w:b/>
        </w:rPr>
        <w:tab/>
      </w:r>
      <w:r w:rsidRPr="00D24B87">
        <w:rPr>
          <w:b/>
        </w:rPr>
        <w:tab/>
      </w:r>
    </w:p>
    <w:p w14:paraId="0A911D60" w14:textId="3B70CAB7" w:rsidR="007D72B7" w:rsidRPr="00D24B87" w:rsidRDefault="007D72B7" w:rsidP="002F05D8">
      <w:pPr>
        <w:tabs>
          <w:tab w:val="left" w:pos="1080"/>
          <w:tab w:val="right" w:leader="dot" w:pos="8820"/>
          <w:tab w:val="right" w:pos="9180"/>
        </w:tabs>
        <w:ind w:left="1440" w:hanging="1080"/>
        <w:rPr>
          <w:b/>
        </w:rPr>
      </w:pPr>
      <w:r w:rsidRPr="00D24B87">
        <w:rPr>
          <w:b/>
        </w:rPr>
        <w:t>7.</w:t>
      </w:r>
      <w:r w:rsidRPr="00D24B87">
        <w:rPr>
          <w:b/>
        </w:rPr>
        <w:tab/>
      </w:r>
      <w:r w:rsidR="00B4503B" w:rsidRPr="00D24B87">
        <w:rPr>
          <w:b/>
        </w:rPr>
        <w:t xml:space="preserve">Hourly </w:t>
      </w:r>
      <w:del w:id="90" w:author="Author">
        <w:r w:rsidR="00B4503B" w:rsidRPr="00D24B87" w:rsidDel="000621C4">
          <w:rPr>
            <w:b/>
          </w:rPr>
          <w:delText>Delivery Request</w:delText>
        </w:r>
      </w:del>
      <w:ins w:id="91" w:author="Author">
        <w:r w:rsidR="000621C4" w:rsidRPr="00D24B87">
          <w:rPr>
            <w:b/>
          </w:rPr>
          <w:t>SOER</w:t>
        </w:r>
      </w:ins>
      <w:r w:rsidRPr="00D24B87">
        <w:rPr>
          <w:b/>
        </w:rPr>
        <w:tab/>
      </w:r>
      <w:r w:rsidRPr="00D24B87">
        <w:rPr>
          <w:b/>
        </w:rPr>
        <w:tab/>
      </w:r>
    </w:p>
    <w:p w14:paraId="7C2097DB" w14:textId="3A9EFC8A" w:rsidR="00527E08" w:rsidRPr="00D24B87" w:rsidRDefault="00527E08" w:rsidP="00527E08">
      <w:pPr>
        <w:tabs>
          <w:tab w:val="left" w:pos="1080"/>
          <w:tab w:val="right" w:leader="dot" w:pos="8820"/>
          <w:tab w:val="right" w:pos="9180"/>
        </w:tabs>
        <w:ind w:left="1440" w:hanging="1080"/>
        <w:rPr>
          <w:b/>
        </w:rPr>
      </w:pPr>
      <w:r w:rsidRPr="00D24B87">
        <w:rPr>
          <w:b/>
        </w:rPr>
        <w:t>8.</w:t>
      </w:r>
      <w:r w:rsidRPr="00D24B87">
        <w:rPr>
          <w:b/>
        </w:rPr>
        <w:tab/>
      </w:r>
      <w:del w:id="92" w:author="Author">
        <w:r w:rsidRPr="00D24B87" w:rsidDel="0013757A">
          <w:rPr>
            <w:b/>
          </w:rPr>
          <w:delText>SCA</w:delText>
        </w:r>
      </w:del>
      <w:ins w:id="93" w:author="Author">
        <w:r w:rsidR="0013757A" w:rsidRPr="00D24B87">
          <w:rPr>
            <w:b/>
          </w:rPr>
          <w:t>POCSA</w:t>
        </w:r>
      </w:ins>
      <w:r w:rsidRPr="00D24B87">
        <w:rPr>
          <w:b/>
        </w:rPr>
        <w:t xml:space="preserve"> Trial Periods </w:t>
      </w:r>
      <w:r w:rsidRPr="00D24B87">
        <w:rPr>
          <w:b/>
        </w:rPr>
        <w:tab/>
      </w:r>
      <w:r w:rsidRPr="00D24B87">
        <w:rPr>
          <w:b/>
        </w:rPr>
        <w:tab/>
      </w:r>
    </w:p>
    <w:p w14:paraId="096E9E4E" w14:textId="4C5BBC42" w:rsidR="007D72B7" w:rsidRPr="00D24B87" w:rsidRDefault="00527E08" w:rsidP="002F05D8">
      <w:pPr>
        <w:tabs>
          <w:tab w:val="left" w:pos="1080"/>
          <w:tab w:val="right" w:leader="dot" w:pos="8820"/>
          <w:tab w:val="right" w:pos="9180"/>
        </w:tabs>
        <w:ind w:left="1440" w:hanging="1080"/>
        <w:rPr>
          <w:b/>
        </w:rPr>
      </w:pPr>
      <w:r w:rsidRPr="00D24B87">
        <w:rPr>
          <w:b/>
        </w:rPr>
        <w:t>9</w:t>
      </w:r>
      <w:r w:rsidR="007D72B7" w:rsidRPr="00D24B87">
        <w:rPr>
          <w:b/>
        </w:rPr>
        <w:t>.</w:t>
      </w:r>
      <w:r w:rsidR="007D72B7" w:rsidRPr="00D24B87">
        <w:rPr>
          <w:b/>
        </w:rPr>
        <w:tab/>
        <w:t xml:space="preserve">Revisions </w:t>
      </w:r>
      <w:r w:rsidR="007D72B7" w:rsidRPr="00D24B87">
        <w:rPr>
          <w:b/>
        </w:rPr>
        <w:tab/>
      </w:r>
      <w:r w:rsidR="007D72B7" w:rsidRPr="00D24B87">
        <w:rPr>
          <w:b/>
        </w:rPr>
        <w:tab/>
      </w:r>
    </w:p>
    <w:p w14:paraId="69478CF5" w14:textId="77777777" w:rsidR="00786A8F" w:rsidRPr="00D24B87" w:rsidRDefault="00786A8F" w:rsidP="00786A8F">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76521CB2" w14:textId="0DFBD880" w:rsidR="00786A8F" w:rsidRPr="00D24B87" w:rsidRDefault="00786A8F" w:rsidP="002F05D8">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73BBBF78" w14:textId="77777777" w:rsidR="007D72B7" w:rsidRPr="00D24B87" w:rsidRDefault="007D72B7" w:rsidP="00E6675A"/>
    <w:p w14:paraId="04AD5416" w14:textId="391FAEA6" w:rsidR="007D72B7" w:rsidRPr="00D24B87" w:rsidRDefault="00E6675A" w:rsidP="00821542">
      <w:pPr>
        <w:keepNext/>
        <w:rPr>
          <w:b/>
        </w:rPr>
      </w:pPr>
      <w:r w:rsidRPr="00D24B87">
        <w:rPr>
          <w:b/>
          <w:bCs/>
        </w:rPr>
        <w:t>1.</w:t>
      </w:r>
      <w:r w:rsidRPr="00D24B87">
        <w:rPr>
          <w:b/>
          <w:bCs/>
        </w:rPr>
        <w:tab/>
      </w:r>
      <w:ins w:id="94" w:author="Author">
        <w:r w:rsidR="0013757A" w:rsidRPr="00D24B87">
          <w:rPr>
            <w:b/>
            <w:bCs/>
          </w:rPr>
          <w:t>PROVIDER OF CHOI</w:t>
        </w:r>
        <w:del w:id="95" w:author="Olive,Kelly J (BPA) - PSS-6" w:date="2024-11-14T11:25:00Z" w16du:dateUtc="2024-11-14T19:25:00Z">
          <w:r w:rsidR="0013757A" w:rsidRPr="00D24B87" w:rsidDel="004F4811">
            <w:rPr>
              <w:b/>
              <w:bCs/>
            </w:rPr>
            <w:delText>S</w:delText>
          </w:r>
        </w:del>
      </w:ins>
      <w:ins w:id="96" w:author="Olive,Kelly J (BPA) - PSS-6" w:date="2024-11-14T11:25:00Z" w16du:dateUtc="2024-11-14T19:25:00Z">
        <w:r w:rsidR="004F4811">
          <w:rPr>
            <w:b/>
            <w:bCs/>
          </w:rPr>
          <w:t>C</w:t>
        </w:r>
      </w:ins>
      <w:ins w:id="97" w:author="Author">
        <w:r w:rsidR="0013757A" w:rsidRPr="00D24B87">
          <w:rPr>
            <w:b/>
            <w:bCs/>
          </w:rPr>
          <w:t xml:space="preserve">E </w:t>
        </w:r>
      </w:ins>
      <w:r w:rsidR="00820EA8" w:rsidRPr="00D24B87">
        <w:rPr>
          <w:b/>
        </w:rPr>
        <w:t xml:space="preserve">SLICE </w:t>
      </w:r>
      <w:del w:id="98" w:author="Author">
        <w:r w:rsidR="00820EA8" w:rsidRPr="00D24B87" w:rsidDel="0013757A">
          <w:rPr>
            <w:b/>
          </w:rPr>
          <w:delText xml:space="preserve">COMPUTER </w:delText>
        </w:r>
      </w:del>
      <w:r w:rsidR="00820EA8" w:rsidRPr="00D24B87">
        <w:rPr>
          <w:b/>
        </w:rPr>
        <w:t>APPLICATION – GENERAL DESCRIPTION</w:t>
      </w:r>
    </w:p>
    <w:p w14:paraId="087F7C47" w14:textId="632DD006" w:rsidR="007D72B7" w:rsidRPr="00D24B87" w:rsidRDefault="007D72B7" w:rsidP="007D72B7">
      <w:pPr>
        <w:ind w:left="720"/>
      </w:pPr>
      <w:r w:rsidRPr="00D24B87">
        <w:t>The</w:t>
      </w:r>
      <w:ins w:id="99" w:author="Author">
        <w:r w:rsidR="0013757A" w:rsidRPr="00D24B87">
          <w:t xml:space="preserve"> Provider of Choice</w:t>
        </w:r>
      </w:ins>
      <w:r w:rsidRPr="00D24B87">
        <w:t xml:space="preserve"> Slice </w:t>
      </w:r>
      <w:del w:id="100" w:author="Author">
        <w:r w:rsidRPr="00D24B87" w:rsidDel="0013757A">
          <w:delText xml:space="preserve">Computer </w:delText>
        </w:r>
      </w:del>
      <w:r w:rsidRPr="00D24B87">
        <w:t xml:space="preserve">Application </w:t>
      </w:r>
      <w:r w:rsidR="00335695" w:rsidRPr="00D24B87">
        <w:t>(</w:t>
      </w:r>
      <w:del w:id="101" w:author="Author">
        <w:r w:rsidR="00335695" w:rsidRPr="00D24B87" w:rsidDel="0013757A">
          <w:delText>SCA</w:delText>
        </w:r>
      </w:del>
      <w:ins w:id="102" w:author="Author">
        <w:r w:rsidR="0013757A" w:rsidRPr="00D24B87">
          <w:t>POCSA</w:t>
        </w:r>
      </w:ins>
      <w:r w:rsidR="00335695" w:rsidRPr="00D24B87">
        <w:t xml:space="preserve">) </w:t>
      </w:r>
      <w:r w:rsidRPr="00D24B87">
        <w:t xml:space="preserve">is a proprietary BPA computer application developed and maintained by BPA in consultation with </w:t>
      </w:r>
      <w:r w:rsidRPr="00D24B87">
        <w:rPr>
          <w:color w:val="FF0000"/>
        </w:rPr>
        <w:t>«Customer Name»</w:t>
      </w:r>
      <w:r w:rsidRPr="00D24B87">
        <w:t xml:space="preserve"> and other </w:t>
      </w:r>
      <w:del w:id="103" w:author="Author">
        <w:r w:rsidRPr="00D24B87" w:rsidDel="00EE6570">
          <w:delText xml:space="preserve">SIG </w:delText>
        </w:r>
      </w:del>
      <w:ins w:id="104" w:author="Author">
        <w:r w:rsidR="006C6FE4" w:rsidRPr="00D24B87">
          <w:t>Slice Operations Forum (</w:t>
        </w:r>
        <w:r w:rsidR="00EE6570" w:rsidRPr="00D24B87">
          <w:t>SOF</w:t>
        </w:r>
        <w:r w:rsidR="006C6FE4" w:rsidRPr="00D24B87">
          <w:t>)</w:t>
        </w:r>
        <w:r w:rsidR="00EE6570" w:rsidRPr="00D24B87">
          <w:t xml:space="preserve"> </w:t>
        </w:r>
      </w:ins>
      <w:r w:rsidRPr="00D24B87">
        <w:t xml:space="preserve">members.  The </w:t>
      </w:r>
      <w:del w:id="105" w:author="Author">
        <w:r w:rsidRPr="00D24B87" w:rsidDel="0013757A">
          <w:delText>Slice Computer Application</w:delText>
        </w:r>
      </w:del>
      <w:ins w:id="106" w:author="Author">
        <w:r w:rsidR="0013757A" w:rsidRPr="00D24B87">
          <w:t>POCSA</w:t>
        </w:r>
      </w:ins>
      <w:r w:rsidRPr="00D24B87">
        <w:t xml:space="preserve"> consists of the Slice Water Routing Simulator, the Balance of System Module, the Default User Interface, and other related processes used for scheduling, tagging, and accounting of Slice Output and communication of information, all as described below.</w:t>
      </w:r>
    </w:p>
    <w:p w14:paraId="1DCF70AF" w14:textId="630CD9A9" w:rsidR="007D72B7" w:rsidRPr="00D24B87" w:rsidDel="00821542" w:rsidRDefault="007D72B7" w:rsidP="004840FE">
      <w:pPr>
        <w:ind w:left="720"/>
        <w:rPr>
          <w:del w:id="107" w:author="Author"/>
          <w:b/>
        </w:rPr>
      </w:pPr>
    </w:p>
    <w:p w14:paraId="5253758E" w14:textId="0F9E0FC7" w:rsidR="00EB4D94" w:rsidRPr="00D24B87" w:rsidRDefault="007D72B7" w:rsidP="007D72B7">
      <w:pPr>
        <w:ind w:left="720"/>
        <w:rPr>
          <w:ins w:id="108" w:author="Author"/>
          <w:color w:val="000000"/>
        </w:rPr>
      </w:pPr>
      <w:del w:id="109" w:author="Author">
        <w:r w:rsidRPr="00D24B87" w:rsidDel="00E6675A">
          <w:delText xml:space="preserve">The Slice Computer Application is used to determine </w:delText>
        </w:r>
        <w:r w:rsidRPr="00D24B87" w:rsidDel="00E6675A">
          <w:rPr>
            <w:color w:val="FF0000"/>
          </w:rPr>
          <w:delText>«Customer Name»</w:delText>
        </w:r>
        <w:r w:rsidRPr="00D24B87" w:rsidDel="00E6675A">
          <w:rPr>
            <w:color w:val="000000"/>
          </w:rPr>
          <w:delText>’s</w:delText>
        </w:r>
        <w:r w:rsidRPr="00D24B87" w:rsidDel="00E6675A">
          <w:rPr>
            <w:color w:val="FF0000"/>
          </w:rPr>
          <w:delText xml:space="preserve"> </w:delText>
        </w:r>
        <w:r w:rsidRPr="00D24B87" w:rsidDel="00E6675A">
          <w:rPr>
            <w:color w:val="000000"/>
          </w:rPr>
          <w:delText xml:space="preserve">hourly Slice Output Energy amounts that will be made available by </w:delText>
        </w:r>
        <w:r w:rsidR="0076284D" w:rsidRPr="00D24B87" w:rsidDel="00E6675A">
          <w:rPr>
            <w:color w:val="000000"/>
          </w:rPr>
          <w:delText>Power Services</w:delText>
        </w:r>
        <w:r w:rsidRPr="00D24B87" w:rsidDel="00E6675A">
          <w:rPr>
            <w:color w:val="000000"/>
          </w:rPr>
          <w:delText xml:space="preserve"> for delivery to </w:delText>
        </w:r>
        <w:r w:rsidRPr="00D24B87" w:rsidDel="00E6675A">
          <w:rPr>
            <w:color w:val="FF0000"/>
          </w:rPr>
          <w:delText>«Customer Name»</w:delText>
        </w:r>
        <w:r w:rsidRPr="00D24B87" w:rsidDel="00E6675A">
          <w:rPr>
            <w:color w:val="000000"/>
          </w:rPr>
          <w:delText xml:space="preserve">.  The total amount of Slice Output Energy </w:delText>
        </w:r>
        <w:r w:rsidRPr="00D24B87">
          <w:rPr>
            <w:color w:val="000000"/>
          </w:rPr>
          <w:delText xml:space="preserve">to be </w:delText>
        </w:r>
        <w:r w:rsidRPr="00D24B87" w:rsidDel="00E6675A">
          <w:rPr>
            <w:color w:val="000000"/>
          </w:rPr>
          <w:delText xml:space="preserve">scheduled </w:delText>
        </w:r>
        <w:r w:rsidRPr="006A03F5" w:rsidDel="00E6675A">
          <w:rPr>
            <w:color w:val="000000"/>
            <w:rPrChange w:id="110" w:author="Author">
              <w:rPr>
                <w:color w:val="000000"/>
                <w:highlight w:val="cyan"/>
              </w:rPr>
            </w:rPrChange>
          </w:rPr>
          <w:delText>each hour</w:delText>
        </w:r>
        <w:r w:rsidR="00483356" w:rsidRPr="006A03F5" w:rsidDel="00E6675A">
          <w:rPr>
            <w:color w:val="000000"/>
            <w:rPrChange w:id="111" w:author="Author">
              <w:rPr>
                <w:color w:val="000000"/>
                <w:highlight w:val="cyan"/>
              </w:rPr>
            </w:rPrChange>
          </w:rPr>
          <w:delText xml:space="preserve"> </w:delText>
        </w:r>
        <w:r w:rsidRPr="00D24B87" w:rsidDel="00E6675A">
          <w:rPr>
            <w:color w:val="000000"/>
          </w:rPr>
          <w:delText xml:space="preserve">is comprised of the results of the Simulator and the BOS </w:delText>
        </w:r>
        <w:r w:rsidR="004840FE" w:rsidRPr="00D24B87" w:rsidDel="00E6675A">
          <w:rPr>
            <w:color w:val="000000"/>
          </w:rPr>
          <w:delText xml:space="preserve">Module, as set forth in </w:delText>
        </w:r>
        <w:r w:rsidR="004D7E57" w:rsidRPr="00D24B87" w:rsidDel="00E6675A">
          <w:rPr>
            <w:color w:val="000000"/>
          </w:rPr>
          <w:delText>s</w:delText>
        </w:r>
        <w:r w:rsidR="004840FE" w:rsidRPr="00D24B87" w:rsidDel="00E6675A">
          <w:rPr>
            <w:color w:val="000000"/>
          </w:rPr>
          <w:delText>ection </w:delText>
        </w:r>
        <w:r w:rsidRPr="00D24B87" w:rsidDel="00E6675A">
          <w:rPr>
            <w:color w:val="000000"/>
          </w:rPr>
          <w:delText xml:space="preserve">7 of this </w:delText>
        </w:r>
        <w:r w:rsidR="004B75A4" w:rsidRPr="00D24B87" w:rsidDel="00E6675A">
          <w:rPr>
            <w:color w:val="000000"/>
          </w:rPr>
          <w:delText>exhibit</w:delText>
        </w:r>
        <w:r w:rsidRPr="00D24B87" w:rsidDel="00E6675A">
          <w:rPr>
            <w:color w:val="000000"/>
          </w:rPr>
          <w:delText>.</w:delText>
        </w:r>
      </w:del>
    </w:p>
    <w:p w14:paraId="3A9DED91" w14:textId="4D64ED8A" w:rsidR="00E6675A" w:rsidRPr="00D24B87" w:rsidDel="00821542" w:rsidRDefault="00E6675A" w:rsidP="007D72B7">
      <w:pPr>
        <w:ind w:left="720"/>
        <w:rPr>
          <w:ins w:id="112" w:author="Author"/>
          <w:del w:id="113" w:author="Author"/>
          <w:color w:val="000000"/>
        </w:rPr>
      </w:pPr>
    </w:p>
    <w:p w14:paraId="118841BD" w14:textId="7A01ACA6" w:rsidR="00EB4D94" w:rsidRPr="00D24B87" w:rsidRDefault="00EB4D94" w:rsidP="0069560C">
      <w:pPr>
        <w:tabs>
          <w:tab w:val="left" w:pos="810"/>
        </w:tabs>
        <w:ind w:left="720"/>
        <w:rPr>
          <w:color w:val="000000"/>
        </w:rPr>
      </w:pPr>
      <w:ins w:id="114" w:author="Author">
        <w:r w:rsidRPr="00D24B87">
          <w:rPr>
            <w:color w:val="000000"/>
          </w:rPr>
          <w:t xml:space="preserve">The </w:t>
        </w:r>
        <w:r w:rsidR="0013757A" w:rsidRPr="00D24B87">
          <w:rPr>
            <w:color w:val="000000"/>
          </w:rPr>
          <w:t>POCSA</w:t>
        </w:r>
        <w:r w:rsidRPr="00D24B87">
          <w:rPr>
            <w:color w:val="000000"/>
          </w:rPr>
          <w:t xml:space="preserve"> calculates the Slice Output Energy amount that BPA makes available to </w:t>
        </w:r>
        <w:r w:rsidRPr="00D24B87">
          <w:rPr>
            <w:color w:val="FF0000"/>
          </w:rPr>
          <w:t>«Customer Name»</w:t>
        </w:r>
        <w:r w:rsidR="00140624" w:rsidRPr="00D24B87">
          <w:rPr>
            <w:color w:val="000000"/>
          </w:rPr>
          <w:t xml:space="preserve"> in each Scheduling Hour</w:t>
        </w:r>
        <w:r w:rsidRPr="00D24B87">
          <w:rPr>
            <w:color w:val="000000"/>
          </w:rPr>
          <w:t>.  The total amount of Slice Output Energy in each Scheduling Hour is comprised of the results of the Simulator and the BOS Module, as set forth in section</w:t>
        </w:r>
        <w:r w:rsidR="00D1471A" w:rsidRPr="00D24B87">
          <w:rPr>
            <w:color w:val="000000"/>
          </w:rPr>
          <w:t> </w:t>
        </w:r>
        <w:r w:rsidRPr="00D24B87">
          <w:rPr>
            <w:color w:val="000000"/>
          </w:rPr>
          <w:t>7 of this exhibit.</w:t>
        </w:r>
        <w:r w:rsidR="00E6675A" w:rsidRPr="00D24B87">
          <w:rPr>
            <w:color w:val="000000"/>
          </w:rPr>
          <w:t xml:space="preserve"> </w:t>
        </w:r>
        <w:r w:rsidR="00015C37" w:rsidRPr="00D24B87">
          <w:rPr>
            <w:color w:val="000000"/>
          </w:rPr>
          <w:t xml:space="preserve"> </w:t>
        </w:r>
        <w:r w:rsidR="00E6675A" w:rsidRPr="00D24B87">
          <w:rPr>
            <w:color w:val="FF0000"/>
          </w:rPr>
          <w:t xml:space="preserve">«Customer Name» </w:t>
        </w:r>
        <w:r w:rsidR="00E6675A" w:rsidRPr="00D24B87">
          <w:t xml:space="preserve">shall use the </w:t>
        </w:r>
        <w:r w:rsidR="0013757A" w:rsidRPr="00D24B87">
          <w:t>POCSA</w:t>
        </w:r>
        <w:r w:rsidR="00E6675A" w:rsidRPr="00D24B87">
          <w:t xml:space="preserve"> on a day-ahead timeframe to submit Customer Inputs and BOS Flex Requests to BPA for each Scheduling Hour in the </w:t>
        </w:r>
        <w:r w:rsidR="00551664" w:rsidRPr="00D24B87">
          <w:t>next</w:t>
        </w:r>
        <w:r w:rsidR="00E6675A" w:rsidRPr="00D24B87">
          <w:t xml:space="preserve"> </w:t>
        </w:r>
        <w:r w:rsidR="00F35FAB" w:rsidRPr="00D24B87">
          <w:t>Slice O</w:t>
        </w:r>
        <w:r w:rsidR="00E6675A" w:rsidRPr="00D24B87">
          <w:t xml:space="preserve">perating </w:t>
        </w:r>
        <w:r w:rsidR="00F35FAB" w:rsidRPr="00D24B87">
          <w:t>D</w:t>
        </w:r>
        <w:r w:rsidR="00E6675A" w:rsidRPr="00D24B87">
          <w:t>ay, pursuant to section</w:t>
        </w:r>
        <w:r w:rsidR="00015C37" w:rsidRPr="00D24B87">
          <w:t> </w:t>
        </w:r>
        <w:r w:rsidR="00E6675A" w:rsidRPr="00D24B87">
          <w:t>4.1 of Exhibit</w:t>
        </w:r>
        <w:r w:rsidR="00015C37" w:rsidRPr="00D24B87">
          <w:t> </w:t>
        </w:r>
        <w:r w:rsidR="00E6675A" w:rsidRPr="00D24B87">
          <w:t>F.</w:t>
        </w:r>
      </w:ins>
    </w:p>
    <w:p w14:paraId="5EAA797A" w14:textId="122E0D1B" w:rsidR="007D72B7" w:rsidRPr="00D24B87" w:rsidDel="00821542" w:rsidRDefault="007D72B7" w:rsidP="007D72B7">
      <w:pPr>
        <w:ind w:left="720"/>
        <w:rPr>
          <w:del w:id="115" w:author="Author"/>
        </w:rPr>
      </w:pPr>
    </w:p>
    <w:p w14:paraId="4D03283E" w14:textId="341E0071" w:rsidR="007D72B7" w:rsidRPr="00D24B87" w:rsidRDefault="004840FE" w:rsidP="007D72B7">
      <w:pPr>
        <w:ind w:left="720"/>
        <w:rPr>
          <w:del w:id="116" w:author="Author"/>
        </w:rPr>
      </w:pPr>
      <w:del w:id="117" w:author="Author">
        <w:r w:rsidRPr="00D24B87">
          <w:delText>In the event Exhibit </w:delText>
        </w:r>
        <w:r w:rsidR="007D72B7" w:rsidRPr="00D24B87">
          <w:delText xml:space="preserve">O is </w:delText>
        </w:r>
        <w:r w:rsidRPr="00D24B87">
          <w:delText>implemented pursuant to section </w:delText>
        </w:r>
        <w:r w:rsidR="007D72B7" w:rsidRPr="00D24B87">
          <w:delText>5.10.3.2 of the body of thi</w:delText>
        </w:r>
        <w:r w:rsidRPr="00D24B87">
          <w:delText>s Agreement, only sections 3.5, 5,</w:delText>
        </w:r>
        <w:r w:rsidR="007E0277" w:rsidRPr="00D24B87">
          <w:delText xml:space="preserve"> 8,</w:delText>
        </w:r>
        <w:r w:rsidRPr="00D24B87">
          <w:delText xml:space="preserve"> and </w:delText>
        </w:r>
        <w:r w:rsidR="007E0277" w:rsidRPr="00D24B87">
          <w:delText xml:space="preserve">9 </w:delText>
        </w:r>
        <w:r w:rsidRPr="00D24B87">
          <w:delText>of this Exhibit </w:delText>
        </w:r>
        <w:r w:rsidR="007D72B7" w:rsidRPr="00D24B87">
          <w:delText xml:space="preserve">M shall </w:delText>
        </w:r>
        <w:r w:rsidRPr="00D24B87">
          <w:delText>be in effect as long as Exhibit </w:delText>
        </w:r>
        <w:r w:rsidR="007D72B7" w:rsidRPr="00D24B87">
          <w:delText>O remains in effect.</w:delText>
        </w:r>
      </w:del>
    </w:p>
    <w:p w14:paraId="0D2BB415" w14:textId="77777777" w:rsidR="007D72B7" w:rsidRPr="00D24B87" w:rsidRDefault="007D72B7" w:rsidP="00784012"/>
    <w:p w14:paraId="60A85022" w14:textId="3D475440" w:rsidR="007D72B7" w:rsidRPr="00D24B87" w:rsidRDefault="007D72B7" w:rsidP="007D72B7">
      <w:pPr>
        <w:keepNext/>
        <w:rPr>
          <w:b/>
        </w:rPr>
      </w:pPr>
      <w:r w:rsidRPr="00D24B87">
        <w:rPr>
          <w:rStyle w:val="Heading2Char"/>
        </w:rPr>
        <w:t>2.</w:t>
      </w:r>
      <w:r w:rsidRPr="00D24B87">
        <w:rPr>
          <w:rStyle w:val="Heading2Char"/>
        </w:rPr>
        <w:tab/>
        <w:t>DEFINITIONS</w:t>
      </w:r>
    </w:p>
    <w:p w14:paraId="341725A2" w14:textId="602D7224" w:rsidR="007D72B7" w:rsidRPr="00D24B87" w:rsidRDefault="007D72B7" w:rsidP="007D72B7">
      <w:pPr>
        <w:pStyle w:val="BodyTextIndent2"/>
        <w:ind w:left="720"/>
      </w:pPr>
      <w:r w:rsidRPr="00D24B87">
        <w:t xml:space="preserve">The following definitions apply only to this </w:t>
      </w:r>
      <w:r w:rsidR="000543DB" w:rsidRPr="00D24B87">
        <w:t>E</w:t>
      </w:r>
      <w:r w:rsidRPr="00D24B87">
        <w:t>xhibit</w:t>
      </w:r>
      <w:r w:rsidR="004840FE" w:rsidRPr="00D24B87">
        <w:t> </w:t>
      </w:r>
      <w:del w:id="118" w:author="Olive,Kelly J (BPA) - PSS-6 [2]" w:date="2024-11-07T23:22:00Z" w16du:dateUtc="2024-11-08T07:22:00Z">
        <w:r w:rsidR="000543DB" w:rsidRPr="00D24B87" w:rsidDel="00AE64E8">
          <w:delText>M</w:delText>
        </w:r>
      </w:del>
      <w:ins w:id="119" w:author="Olive,Kelly J (BPA) - PSS-6 [2]" w:date="2024-11-07T23:22:00Z" w16du:dateUtc="2024-11-08T07:22:00Z">
        <w:r w:rsidR="00AE64E8">
          <w:t>L</w:t>
        </w:r>
      </w:ins>
      <w:r w:rsidRPr="00D24B87">
        <w:t>.</w:t>
      </w:r>
    </w:p>
    <w:p w14:paraId="770B864C" w14:textId="77777777" w:rsidR="007D72B7" w:rsidRPr="00D24B87" w:rsidRDefault="007D72B7" w:rsidP="007D72B7">
      <w:pPr>
        <w:ind w:left="720"/>
      </w:pPr>
    </w:p>
    <w:p w14:paraId="102C18A2" w14:textId="213C170D" w:rsidR="007D72B7" w:rsidRPr="00D24B87" w:rsidRDefault="007D72B7" w:rsidP="007D72B7">
      <w:pPr>
        <w:ind w:left="1440" w:hanging="720"/>
      </w:pPr>
      <w:r w:rsidRPr="00D24B87">
        <w:t>2.1</w:t>
      </w:r>
      <w:r w:rsidRPr="00D24B87">
        <w:tab/>
        <w:t xml:space="preserve">“Algorithm Tuning Parameters” means factors, coefficients, or variables that are embedded within Simulator algorithms or formulas and are adjusted by </w:t>
      </w:r>
      <w:r w:rsidR="0076284D" w:rsidRPr="00D24B87">
        <w:lastRenderedPageBreak/>
        <w:t>Power Services</w:t>
      </w:r>
      <w:r w:rsidRPr="00D24B87">
        <w:t xml:space="preserve"> as</w:t>
      </w:r>
      <w:r w:rsidR="00D86BC2" w:rsidRPr="00D24B87">
        <w:t xml:space="preserve"> needed to appropriately implement provisions of this Agreement</w:t>
      </w:r>
      <w:r w:rsidRPr="00D24B87">
        <w:t>.</w:t>
      </w:r>
    </w:p>
    <w:p w14:paraId="06B9BE78" w14:textId="77777777" w:rsidR="007D72B7" w:rsidRPr="00D24B87" w:rsidRDefault="007D72B7" w:rsidP="007D72B7">
      <w:pPr>
        <w:ind w:left="1440" w:hanging="720"/>
      </w:pPr>
    </w:p>
    <w:p w14:paraId="1ECCBD3D" w14:textId="77777777" w:rsidR="007D72B7" w:rsidRPr="00D24B87" w:rsidRDefault="007D72B7" w:rsidP="007D72B7">
      <w:pPr>
        <w:ind w:left="1440" w:hanging="720"/>
      </w:pPr>
      <w:r w:rsidRPr="00D24B87">
        <w:t>2.2</w:t>
      </w:r>
      <w:r w:rsidRPr="00D24B87">
        <w:tab/>
        <w:t>“Bypass Spill” means Spill that occurs at a hydroelectric project associated with lock operations, leakage and fish bypass systems.</w:t>
      </w:r>
    </w:p>
    <w:p w14:paraId="2F84971E" w14:textId="77777777" w:rsidR="007D72B7" w:rsidRPr="00D24B87" w:rsidRDefault="007D72B7" w:rsidP="007D72B7">
      <w:pPr>
        <w:ind w:left="1440" w:hanging="720"/>
      </w:pPr>
    </w:p>
    <w:p w14:paraId="0CA61818" w14:textId="194D1761" w:rsidR="007D72B7" w:rsidRPr="00D24B87" w:rsidRDefault="007D72B7" w:rsidP="007D72B7">
      <w:pPr>
        <w:ind w:left="1440" w:hanging="720"/>
      </w:pPr>
      <w:r w:rsidRPr="00D24B87">
        <w:t>2.3</w:t>
      </w:r>
      <w:r w:rsidRPr="00D24B87">
        <w:tab/>
        <w:t>“Forced Spill” means Spill other than Bypass Spill, Elective Spill, or Fish Spill that occurs at a hydroelectric project and is unavoidable in order to operate the project within ap</w:t>
      </w:r>
      <w:r w:rsidR="004840FE" w:rsidRPr="00D24B87">
        <w:t>plicable Operating Constraints.</w:t>
      </w:r>
    </w:p>
    <w:p w14:paraId="5AF6FB0D" w14:textId="77777777" w:rsidR="007D72B7" w:rsidRPr="00D24B87" w:rsidRDefault="007D72B7" w:rsidP="007D72B7">
      <w:pPr>
        <w:ind w:left="1440" w:hanging="720"/>
      </w:pPr>
    </w:p>
    <w:p w14:paraId="500A139D" w14:textId="77777777" w:rsidR="007D72B7" w:rsidRPr="00D24B87" w:rsidRDefault="007D72B7" w:rsidP="007D72B7">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2D9F4B79" w14:textId="77777777" w:rsidR="007D72B7" w:rsidRPr="00D24B87" w:rsidRDefault="007D72B7" w:rsidP="007D72B7">
      <w:pPr>
        <w:ind w:left="1440" w:hanging="720"/>
      </w:pPr>
    </w:p>
    <w:p w14:paraId="531F27D7" w14:textId="7A7A3B7A" w:rsidR="007D72B7" w:rsidRPr="00D24B87" w:rsidRDefault="007D72B7" w:rsidP="007D72B7">
      <w:pPr>
        <w:ind w:left="1440" w:hanging="720"/>
      </w:pPr>
      <w:r w:rsidRPr="00D24B87">
        <w:t>2.5</w:t>
      </w:r>
      <w:r w:rsidRPr="00D24B87">
        <w:tab/>
        <w:t xml:space="preserve">“Logic Control Parameters” means flags or toggles that are embedded within the </w:t>
      </w:r>
      <w:del w:id="120" w:author="Author">
        <w:r w:rsidRPr="00D24B87" w:rsidDel="0013757A">
          <w:delText>Slice Computer Application</w:delText>
        </w:r>
      </w:del>
      <w:ins w:id="121" w:author="Author">
        <w:r w:rsidR="0013757A" w:rsidRPr="00D24B87">
          <w:t>POCSA</w:t>
        </w:r>
      </w:ins>
      <w:r w:rsidRPr="00D24B87">
        <w:t xml:space="preserve"> logic and are set by </w:t>
      </w:r>
      <w:r w:rsidR="0076284D" w:rsidRPr="00D24B87">
        <w:t>Power Services</w:t>
      </w:r>
      <w:r w:rsidRPr="00D24B87">
        <w:t xml:space="preserve"> as needed to appropriately implement provisions of this Agreement.</w:t>
      </w:r>
    </w:p>
    <w:p w14:paraId="6D483680" w14:textId="77777777" w:rsidR="007D72B7" w:rsidRPr="00D24B87" w:rsidRDefault="007D72B7" w:rsidP="007D72B7">
      <w:pPr>
        <w:pStyle w:val="BodyText21"/>
        <w:rPr>
          <w:szCs w:val="24"/>
        </w:rPr>
      </w:pPr>
    </w:p>
    <w:p w14:paraId="065FACB6" w14:textId="72A4948D" w:rsidR="007D72B7" w:rsidRPr="00D24B87" w:rsidRDefault="007D72B7" w:rsidP="007D72B7">
      <w:pPr>
        <w:ind w:left="1440" w:hanging="720"/>
      </w:pPr>
      <w:r w:rsidRPr="00D24B87">
        <w:t>2.6</w:t>
      </w:r>
      <w:r w:rsidRPr="00D24B87">
        <w:tab/>
        <w:t xml:space="preserve">“Simulator Initialization Time” means the </w:t>
      </w:r>
      <w:r w:rsidR="007D096A" w:rsidRPr="00D24B87">
        <w:t xml:space="preserve">date and </w:t>
      </w:r>
      <w:r w:rsidR="007E0277" w:rsidRPr="00D24B87">
        <w:t xml:space="preserve">time </w:t>
      </w:r>
      <w:r w:rsidR="007D096A" w:rsidRPr="00D24B87">
        <w:t xml:space="preserve">that represents the beginning of the first one-hour period of </w:t>
      </w:r>
      <w:r w:rsidRPr="00D24B87">
        <w:t>the Simulator Modeling Period.</w:t>
      </w:r>
    </w:p>
    <w:p w14:paraId="1F717E49" w14:textId="77777777" w:rsidR="007D72B7" w:rsidRPr="00D24B87" w:rsidRDefault="007D72B7" w:rsidP="007D72B7">
      <w:pPr>
        <w:ind w:left="1440" w:hanging="720"/>
      </w:pPr>
    </w:p>
    <w:p w14:paraId="60068AE3" w14:textId="77777777" w:rsidR="007D72B7" w:rsidRPr="00D24B87" w:rsidRDefault="007D72B7" w:rsidP="007D72B7">
      <w:pPr>
        <w:ind w:left="1440" w:hanging="720"/>
      </w:pPr>
      <w:r w:rsidRPr="00D24B87">
        <w:t>2.7</w:t>
      </w:r>
      <w:r w:rsidRPr="00D24B87">
        <w:tab/>
        <w:t xml:space="preserve">“Simulator Modeling Period” means the variable time period represented by the Simulator output, including between </w:t>
      </w:r>
      <w:r w:rsidR="00335695" w:rsidRPr="00D24B87">
        <w:t>216</w:t>
      </w:r>
      <w:r w:rsidRPr="00D24B87">
        <w:t xml:space="preserve"> and </w:t>
      </w:r>
      <w:r w:rsidR="00335695" w:rsidRPr="00D24B87">
        <w:t>241</w:t>
      </w:r>
      <w:r w:rsidRPr="00D24B87">
        <w:t xml:space="preserve"> one-hour time periods</w:t>
      </w:r>
      <w:r w:rsidR="004840FE" w:rsidRPr="00D24B87">
        <w:t>, as described in section </w:t>
      </w:r>
      <w:r w:rsidRPr="00D24B87">
        <w:t>3.1.2</w:t>
      </w:r>
      <w:r w:rsidR="00686988" w:rsidRPr="00D24B87">
        <w:t xml:space="preserve"> </w:t>
      </w:r>
      <w:r w:rsidR="00686988" w:rsidRPr="00D24B87">
        <w:rPr>
          <w:color w:val="000000"/>
          <w:szCs w:val="20"/>
          <w:lang w:bidi="x-none"/>
        </w:rPr>
        <w:t>of this exhibit</w:t>
      </w:r>
      <w:r w:rsidRPr="00D24B87">
        <w:t>.</w:t>
      </w:r>
    </w:p>
    <w:p w14:paraId="760B1488" w14:textId="77777777" w:rsidR="007D72B7" w:rsidRPr="00D24B87" w:rsidRDefault="007D72B7" w:rsidP="00784012">
      <w:pPr>
        <w:ind w:left="720" w:hanging="720"/>
      </w:pPr>
    </w:p>
    <w:p w14:paraId="221F9F18" w14:textId="77777777" w:rsidR="007D72B7" w:rsidRPr="00D24B87" w:rsidRDefault="007D72B7" w:rsidP="007D72B7">
      <w:pPr>
        <w:keepNext/>
        <w:rPr>
          <w:b/>
          <w:szCs w:val="20"/>
          <w:lang w:bidi="x-none"/>
        </w:rPr>
      </w:pPr>
      <w:r w:rsidRPr="00D24B87">
        <w:rPr>
          <w:b/>
          <w:szCs w:val="20"/>
          <w:lang w:bidi="x-none"/>
        </w:rPr>
        <w:t>3.</w:t>
      </w:r>
      <w:r w:rsidRPr="00D24B87">
        <w:rPr>
          <w:b/>
          <w:szCs w:val="20"/>
          <w:lang w:bidi="x-none"/>
        </w:rPr>
        <w:tab/>
        <w:t>SLICE WATER ROUTING SIMULATOR</w:t>
      </w:r>
    </w:p>
    <w:p w14:paraId="32270E99" w14:textId="77777777" w:rsidR="007D72B7" w:rsidRPr="00D24B87" w:rsidRDefault="007D72B7" w:rsidP="004840FE">
      <w:pPr>
        <w:pStyle w:val="ListParagraph"/>
        <w:keepNext/>
        <w:spacing w:after="0" w:line="240" w:lineRule="auto"/>
        <w:contextualSpacing w:val="0"/>
        <w:rPr>
          <w:rFonts w:ascii="Century Schoolbook" w:eastAsia="Times New Roman" w:hAnsi="Century Schoolbook"/>
          <w:szCs w:val="20"/>
          <w:lang w:bidi="x-none"/>
        </w:rPr>
      </w:pPr>
    </w:p>
    <w:p w14:paraId="1F67C3DF" w14:textId="5F6A914E" w:rsidR="007D72B7" w:rsidRPr="00D24B87" w:rsidRDefault="007D72B7" w:rsidP="007D72B7">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6AD21601" w14:textId="38E17710" w:rsidR="007D72B7" w:rsidRPr="00D24B87" w:rsidRDefault="007D72B7" w:rsidP="007D72B7">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Delivery 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0076284D" w:rsidRPr="00D24B87">
        <w:rPr>
          <w:color w:val="000000"/>
        </w:rPr>
        <w:t>Power Services</w:t>
      </w:r>
      <w:r w:rsidRPr="00D24B87">
        <w:rPr>
          <w:color w:val="000000"/>
        </w:rPr>
        <w:t xml:space="preserve"> is responsible for establishing and managing Simulator Parameters within the Simulato</w:t>
      </w:r>
      <w:r w:rsidR="004840FE" w:rsidRPr="00D24B87">
        <w:rPr>
          <w:color w:val="000000"/>
        </w:rPr>
        <w:t>r, pursuant to section </w:t>
      </w:r>
      <w:r w:rsidRPr="00D24B87">
        <w:rPr>
          <w:color w:val="000000"/>
        </w:rPr>
        <w:t>3.2</w:t>
      </w:r>
      <w:r w:rsidR="00686988" w:rsidRPr="00D24B87">
        <w:t xml:space="preserve"> </w:t>
      </w:r>
      <w:r w:rsidR="00686988"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w:t>
      </w:r>
      <w:r w:rsidR="004840FE" w:rsidRPr="00D24B87">
        <w:rPr>
          <w:color w:val="000000"/>
        </w:rPr>
        <w:t xml:space="preserve"> Simulator, pursuant to section </w:t>
      </w:r>
      <w:r w:rsidRPr="00D24B87">
        <w:rPr>
          <w:color w:val="000000"/>
        </w:rPr>
        <w:t>3.3</w:t>
      </w:r>
      <w:r w:rsidR="00686988" w:rsidRPr="00D24B87">
        <w:t xml:space="preserve"> </w:t>
      </w:r>
      <w:r w:rsidR="00686988" w:rsidRPr="00D24B87">
        <w:rPr>
          <w:color w:val="000000"/>
          <w:szCs w:val="20"/>
          <w:lang w:bidi="x-none"/>
        </w:rPr>
        <w:t>of this exhibit</w:t>
      </w:r>
      <w:r w:rsidRPr="00D24B87">
        <w:rPr>
          <w:color w:val="000000"/>
        </w:rPr>
        <w:t>.</w:t>
      </w:r>
      <w:del w:id="122" w:author="Olive,Kelly J (BPA) - PSS-6 [2]" w:date="2024-11-07T22:39:00Z" w16du:dateUtc="2024-11-08T06:39:00Z">
        <w:r w:rsidRPr="00D24B87" w:rsidDel="009E775E">
          <w:rPr>
            <w:color w:val="000000"/>
          </w:rPr>
          <w:delText xml:space="preserve">  </w:delText>
        </w:r>
        <w:r w:rsidRPr="00D24B87" w:rsidDel="009E775E">
          <w:rPr>
            <w:color w:val="FF0000"/>
          </w:rPr>
          <w:delText>«</w:delText>
        </w:r>
      </w:del>
      <w:ins w:id="123" w:author="Author">
        <w:del w:id="124" w:author="Olive,Kelly J (BPA) - PSS-6 [2]" w:date="2024-11-07T22:39:00Z" w16du:dateUtc="2024-11-08T06:39:00Z">
          <w:r w:rsidR="00023931" w:rsidRPr="00D24B87" w:rsidDel="009E775E">
            <w:rPr>
              <w:color w:val="FF0000"/>
            </w:rPr>
            <w:delText xml:space="preserve"> </w:delText>
          </w:r>
        </w:del>
      </w:ins>
      <w:del w:id="125" w:author="Author">
        <w:r w:rsidRPr="00D24B87" w:rsidDel="00023931">
          <w:rPr>
            <w:color w:val="FF0000"/>
          </w:rPr>
          <w:delText xml:space="preserve">Customer Name» </w:delText>
        </w:r>
        <w:r w:rsidRPr="00D24B87" w:rsidDel="00023931">
          <w:delText>shall use the Slice Comput</w:delText>
        </w:r>
        <w:r w:rsidR="007E0277" w:rsidRPr="00D24B87" w:rsidDel="00023931">
          <w:delText>er</w:delText>
        </w:r>
        <w:r w:rsidRPr="00D24B87" w:rsidDel="00023931">
          <w:delText xml:space="preserve"> Application to determine and make its requests for Slice Output Energy scheduled from Power Services.</w:delText>
        </w:r>
      </w:del>
    </w:p>
    <w:p w14:paraId="18A315F5" w14:textId="77777777" w:rsidR="007D72B7" w:rsidRPr="00D24B87" w:rsidRDefault="007D72B7" w:rsidP="00784012">
      <w:pPr>
        <w:ind w:left="1440"/>
        <w:rPr>
          <w:szCs w:val="20"/>
          <w:lang w:bidi="x-none"/>
        </w:rPr>
      </w:pPr>
    </w:p>
    <w:p w14:paraId="438E1991" w14:textId="77777777" w:rsidR="007D72B7" w:rsidRPr="00D24B87" w:rsidRDefault="007D72B7" w:rsidP="007D72B7">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3D77A70B" w14:textId="77777777" w:rsidR="007D72B7" w:rsidRPr="00D24B87" w:rsidRDefault="007D72B7" w:rsidP="007D72B7">
      <w:pPr>
        <w:ind w:left="2160" w:hanging="720"/>
        <w:rPr>
          <w:szCs w:val="20"/>
          <w:lang w:bidi="x-none"/>
        </w:rPr>
      </w:pPr>
    </w:p>
    <w:p w14:paraId="325022E5" w14:textId="3B634607" w:rsidR="007D72B7" w:rsidRPr="00D24B87" w:rsidRDefault="007D72B7" w:rsidP="00335695">
      <w:pPr>
        <w:ind w:left="2160" w:hanging="720"/>
        <w:rPr>
          <w:ins w:id="126" w:author="Author"/>
          <w:szCs w:val="20"/>
          <w:lang w:bidi="x-none"/>
        </w:rPr>
      </w:pPr>
      <w:r w:rsidRPr="00D24B87">
        <w:rPr>
          <w:szCs w:val="20"/>
          <w:lang w:bidi="x-none"/>
        </w:rPr>
        <w:t>3.1.2</w:t>
      </w:r>
      <w:r w:rsidRPr="00D24B87">
        <w:rPr>
          <w:szCs w:val="20"/>
          <w:lang w:bidi="x-none"/>
        </w:rPr>
        <w:tab/>
        <w:t xml:space="preserve">The Simulator </w:t>
      </w:r>
      <w:del w:id="127" w:author="Author">
        <w:r w:rsidRPr="00D24B87">
          <w:rPr>
            <w:szCs w:val="20"/>
            <w:lang w:bidi="x-none"/>
          </w:rPr>
          <w:delText xml:space="preserve">shall be designed to </w:delText>
        </w:r>
      </w:del>
      <w:r w:rsidRPr="00D24B87">
        <w:rPr>
          <w:szCs w:val="20"/>
          <w:lang w:bidi="x-none"/>
        </w:rPr>
        <w:t>produce</w:t>
      </w:r>
      <w:ins w:id="128" w:author="Author">
        <w:r w:rsidR="00B76F94" w:rsidRPr="00D24B87">
          <w:rPr>
            <w:szCs w:val="20"/>
            <w:lang w:bidi="x-none"/>
          </w:rPr>
          <w:t>s</w:t>
        </w:r>
      </w:ins>
      <w:r w:rsidRPr="00D24B87">
        <w:rPr>
          <w:szCs w:val="20"/>
          <w:lang w:bidi="x-none"/>
        </w:rPr>
        <w:t xml:space="preserve"> Simulated Operating Scenarios in one-hour time </w:t>
      </w:r>
      <w:r w:rsidR="004840FE" w:rsidRPr="00D24B87">
        <w:rPr>
          <w:szCs w:val="20"/>
          <w:lang w:bidi="x-none"/>
        </w:rPr>
        <w:t xml:space="preserve">periods for no less than </w:t>
      </w:r>
      <w:r w:rsidR="00335695" w:rsidRPr="00D24B87">
        <w:rPr>
          <w:szCs w:val="20"/>
          <w:lang w:bidi="x-none"/>
        </w:rPr>
        <w:t>216 </w:t>
      </w:r>
      <w:r w:rsidR="004840FE" w:rsidRPr="00D24B87">
        <w:rPr>
          <w:szCs w:val="20"/>
          <w:lang w:bidi="x-none"/>
        </w:rPr>
        <w:t xml:space="preserve">hours and no more than </w:t>
      </w:r>
      <w:r w:rsidR="00335695" w:rsidRPr="00D24B87">
        <w:rPr>
          <w:szCs w:val="20"/>
          <w:lang w:bidi="x-none"/>
        </w:rPr>
        <w:t>241 </w:t>
      </w:r>
      <w:r w:rsidRPr="00D24B87">
        <w:rPr>
          <w:szCs w:val="20"/>
          <w:lang w:bidi="x-none"/>
        </w:rPr>
        <w:t>hours</w:t>
      </w:r>
      <w:r w:rsidR="00512B35" w:rsidRPr="00D24B87">
        <w:rPr>
          <w:szCs w:val="20"/>
          <w:lang w:bidi="x-none"/>
        </w:rPr>
        <w:t xml:space="preserve"> </w:t>
      </w:r>
      <w:r w:rsidRPr="00D24B87">
        <w:rPr>
          <w:szCs w:val="20"/>
          <w:lang w:bidi="x-none"/>
        </w:rPr>
        <w:t>depending upon the Simulator Initialization Time.</w:t>
      </w:r>
      <w:del w:id="129" w:author="Author">
        <w:r w:rsidRPr="006A03F5">
          <w:rPr>
            <w:szCs w:val="20"/>
            <w:lang w:bidi="x-none"/>
            <w:rPrChange w:id="130" w:author="Author">
              <w:rPr>
                <w:szCs w:val="20"/>
                <w:highlight w:val="cyan"/>
                <w:lang w:bidi="x-none"/>
              </w:rPr>
            </w:rPrChange>
          </w:rPr>
          <w:delText xml:space="preserve">The one-hour time periods shall begin with the </w:delText>
        </w:r>
        <w:r w:rsidR="00483356" w:rsidRPr="006A03F5">
          <w:rPr>
            <w:szCs w:val="20"/>
            <w:lang w:bidi="x-none"/>
            <w:rPrChange w:id="131" w:author="Author">
              <w:rPr>
                <w:szCs w:val="20"/>
                <w:highlight w:val="cyan"/>
                <w:lang w:bidi="x-none"/>
              </w:rPr>
            </w:rPrChange>
          </w:rPr>
          <w:delText xml:space="preserve">first </w:delText>
        </w:r>
        <w:r w:rsidRPr="006A03F5">
          <w:rPr>
            <w:szCs w:val="20"/>
            <w:lang w:bidi="x-none"/>
            <w:rPrChange w:id="132" w:author="Author">
              <w:rPr>
                <w:szCs w:val="20"/>
                <w:highlight w:val="cyan"/>
                <w:lang w:bidi="x-none"/>
              </w:rPr>
            </w:rPrChange>
          </w:rPr>
          <w:delText xml:space="preserve">hour that </w:delText>
        </w:r>
        <w:r w:rsidR="00335695" w:rsidRPr="006A03F5">
          <w:rPr>
            <w:szCs w:val="20"/>
            <w:lang w:bidi="x-none"/>
            <w:rPrChange w:id="133" w:author="Author">
              <w:rPr>
                <w:szCs w:val="20"/>
                <w:highlight w:val="cyan"/>
                <w:lang w:bidi="x-none"/>
              </w:rPr>
            </w:rPrChange>
          </w:rPr>
          <w:delText>begins with</w:delText>
        </w:r>
        <w:r w:rsidRPr="006A03F5">
          <w:rPr>
            <w:szCs w:val="20"/>
            <w:lang w:bidi="x-none"/>
            <w:rPrChange w:id="134" w:author="Author">
              <w:rPr>
                <w:szCs w:val="20"/>
                <w:highlight w:val="cyan"/>
                <w:lang w:bidi="x-none"/>
              </w:rPr>
            </w:rPrChange>
          </w:rPr>
          <w:delText xml:space="preserve"> the </w:delText>
        </w:r>
        <w:r w:rsidRPr="006A03F5" w:rsidDel="006309A2">
          <w:rPr>
            <w:szCs w:val="20"/>
            <w:lang w:bidi="x-none"/>
            <w:rPrChange w:id="135" w:author="Author">
              <w:rPr>
                <w:szCs w:val="20"/>
                <w:highlight w:val="cyan"/>
                <w:lang w:bidi="x-none"/>
              </w:rPr>
            </w:rPrChange>
          </w:rPr>
          <w:delText>Simulator Initialization Time and will</w:delText>
        </w:r>
        <w:r w:rsidR="004840FE" w:rsidRPr="006A03F5" w:rsidDel="006309A2">
          <w:rPr>
            <w:szCs w:val="20"/>
            <w:lang w:bidi="x-none"/>
            <w:rPrChange w:id="136" w:author="Author">
              <w:rPr>
                <w:szCs w:val="20"/>
                <w:highlight w:val="cyan"/>
                <w:lang w:bidi="x-none"/>
              </w:rPr>
            </w:rPrChange>
          </w:rPr>
          <w:delText xml:space="preserve"> continue for </w:delText>
        </w:r>
        <w:r w:rsidR="00335695" w:rsidRPr="006A03F5" w:rsidDel="006309A2">
          <w:rPr>
            <w:szCs w:val="20"/>
            <w:lang w:bidi="x-none"/>
            <w:rPrChange w:id="137" w:author="Author">
              <w:rPr>
                <w:szCs w:val="20"/>
                <w:highlight w:val="cyan"/>
                <w:lang w:bidi="x-none"/>
              </w:rPr>
            </w:rPrChange>
          </w:rPr>
          <w:delText xml:space="preserve">the remaining </w:delText>
        </w:r>
        <w:r w:rsidRPr="006A03F5" w:rsidDel="006309A2">
          <w:rPr>
            <w:szCs w:val="20"/>
            <w:lang w:bidi="x-none"/>
            <w:rPrChange w:id="138" w:author="Author">
              <w:rPr>
                <w:szCs w:val="20"/>
                <w:highlight w:val="cyan"/>
                <w:lang w:bidi="x-none"/>
              </w:rPr>
            </w:rPrChange>
          </w:rPr>
          <w:delText>hours</w:delText>
        </w:r>
        <w:r w:rsidR="00335695" w:rsidRPr="006A03F5" w:rsidDel="006309A2">
          <w:rPr>
            <w:szCs w:val="20"/>
            <w:lang w:bidi="x-none"/>
            <w:rPrChange w:id="139" w:author="Author">
              <w:rPr>
                <w:szCs w:val="20"/>
                <w:highlight w:val="cyan"/>
                <w:lang w:bidi="x-none"/>
              </w:rPr>
            </w:rPrChange>
          </w:rPr>
          <w:delText xml:space="preserve"> of that calendar day plus the subsequent nine calendar days</w:delText>
        </w:r>
        <w:r w:rsidR="004840FE" w:rsidRPr="006A03F5" w:rsidDel="006309A2">
          <w:rPr>
            <w:szCs w:val="20"/>
            <w:lang w:bidi="x-none"/>
            <w:rPrChange w:id="140" w:author="Author">
              <w:rPr>
                <w:szCs w:val="20"/>
                <w:highlight w:val="cyan"/>
                <w:lang w:bidi="x-none"/>
              </w:rPr>
            </w:rPrChange>
          </w:rPr>
          <w:delText>.</w:delText>
        </w:r>
      </w:del>
      <w:ins w:id="141" w:author="Author">
        <w:del w:id="142" w:author="Author">
          <w:r w:rsidR="006309A2" w:rsidRPr="00D24B87">
            <w:rPr>
              <w:szCs w:val="20"/>
              <w:lang w:bidi="x-none"/>
            </w:rPr>
            <w:delText xml:space="preserve"> </w:delText>
          </w:r>
          <w:r w:rsidR="00B13CF2" w:rsidRPr="00D24B87" w:rsidDel="00715227">
            <w:rPr>
              <w:szCs w:val="20"/>
              <w:lang w:bidi="x-none"/>
            </w:rPr>
            <w:delText>f</w:delText>
          </w:r>
          <w:r w:rsidR="006309A2" w:rsidRPr="00D24B87" w:rsidDel="00715227">
            <w:rPr>
              <w:szCs w:val="20"/>
              <w:lang w:bidi="x-none"/>
            </w:rPr>
            <w:delText>First</w:delText>
          </w:r>
          <w:r w:rsidR="006309A2" w:rsidRPr="00D24B87">
            <w:rPr>
              <w:szCs w:val="20"/>
              <w:lang w:bidi="x-none"/>
            </w:rPr>
            <w:delText xml:space="preserve"> hour of the following day when</w:delText>
          </w:r>
        </w:del>
      </w:ins>
      <w:del w:id="143" w:author="Author">
        <w:r w:rsidR="006309A2" w:rsidRPr="00D24B87">
          <w:rPr>
            <w:szCs w:val="20"/>
            <w:lang w:bidi="x-none"/>
          </w:rPr>
          <w:delText xml:space="preserve"> RTP elections</w:delText>
        </w:r>
      </w:del>
      <w:ins w:id="144" w:author="Author">
        <w:del w:id="145" w:author="Author">
          <w:r w:rsidR="006309A2" w:rsidRPr="00D24B87">
            <w:rPr>
              <w:szCs w:val="20"/>
              <w:lang w:bidi="x-none"/>
            </w:rPr>
            <w:delText xml:space="preserve"> are locked in the day of and will continue for the remainder of the calendar day plus the subsequent nine calendar days.</w:delText>
          </w:r>
        </w:del>
      </w:ins>
    </w:p>
    <w:p w14:paraId="67962728" w14:textId="7696855F" w:rsidR="00E6675A" w:rsidRPr="00D24B87" w:rsidRDefault="00E6675A" w:rsidP="0069560C">
      <w:pPr>
        <w:ind w:left="2160"/>
        <w:rPr>
          <w:szCs w:val="20"/>
          <w:lang w:bidi="x-none"/>
        </w:rPr>
      </w:pPr>
    </w:p>
    <w:p w14:paraId="15F98967" w14:textId="77777777" w:rsidR="0069560C" w:rsidRPr="00D24B87" w:rsidDel="00ED09B1" w:rsidRDefault="0069560C" w:rsidP="0069560C">
      <w:pPr>
        <w:ind w:left="2160"/>
        <w:rPr>
          <w:del w:id="146" w:author="Author"/>
          <w:szCs w:val="20"/>
          <w:lang w:bidi="x-none"/>
        </w:rPr>
      </w:pPr>
    </w:p>
    <w:p w14:paraId="4392549F" w14:textId="6C3C1621" w:rsidR="00ED09B1" w:rsidRPr="00D24B87" w:rsidDel="00140624" w:rsidRDefault="00ED09B1" w:rsidP="0069560C">
      <w:pPr>
        <w:ind w:left="2160"/>
        <w:rPr>
          <w:ins w:id="147" w:author="Author"/>
          <w:del w:id="148" w:author="Author"/>
        </w:rPr>
      </w:pPr>
      <w:ins w:id="149" w:author="Author">
        <w:r w:rsidRPr="00D24B87">
          <w:rPr>
            <w:szCs w:val="20"/>
            <w:lang w:bidi="x-none"/>
          </w:rPr>
          <w:t xml:space="preserve">The one-hour time periods used in the Simulated Operating Scenarios shall begin with the first hour of the day following the </w:t>
        </w:r>
        <w:r w:rsidR="00800420" w:rsidRPr="00D24B87">
          <w:rPr>
            <w:szCs w:val="20"/>
            <w:lang w:bidi="x-none"/>
          </w:rPr>
          <w:t xml:space="preserve">most recent </w:t>
        </w:r>
        <w:r w:rsidRPr="00D24B87">
          <w:rPr>
            <w:szCs w:val="20"/>
            <w:lang w:bidi="x-none"/>
          </w:rPr>
          <w:t xml:space="preserve">operating day </w:t>
        </w:r>
        <w:r w:rsidR="00800420" w:rsidRPr="00D24B87">
          <w:rPr>
            <w:szCs w:val="20"/>
            <w:lang w:bidi="x-none"/>
          </w:rPr>
          <w:t xml:space="preserve">that </w:t>
        </w:r>
        <w:r w:rsidR="00800420" w:rsidRPr="00D24B87">
          <w:rPr>
            <w:color w:val="FF0000"/>
          </w:rPr>
          <w:t>«Customer Name»</w:t>
        </w:r>
        <w:r w:rsidR="00800420" w:rsidRPr="00D24B87">
          <w:t xml:space="preserve"> submitted Customer Inputs</w:t>
        </w:r>
        <w:del w:id="150" w:author="Author">
          <w:r w:rsidR="00800420" w:rsidRPr="00D24B87" w:rsidDel="00140624">
            <w:delText xml:space="preserve"> for</w:delText>
          </w:r>
        </w:del>
        <w:r w:rsidR="00800420" w:rsidRPr="00D24B87">
          <w:t xml:space="preserve"> pursuant to </w:t>
        </w:r>
        <w:r w:rsidR="0069560C" w:rsidRPr="00D24B87">
          <w:t>s</w:t>
        </w:r>
        <w:r w:rsidR="00800420" w:rsidRPr="00D24B87">
          <w:t>ection</w:t>
        </w:r>
        <w:r w:rsidR="0069560C" w:rsidRPr="00D24B87">
          <w:t> </w:t>
        </w:r>
        <w:r w:rsidR="00800420" w:rsidRPr="00D24B87">
          <w:t>4.1 of Exhibit</w:t>
        </w:r>
        <w:r w:rsidR="0069560C" w:rsidRPr="00D24B87">
          <w:t> </w:t>
        </w:r>
        <w:r w:rsidR="00800420" w:rsidRPr="00D24B87">
          <w:t>F.</w:t>
        </w:r>
        <w:del w:id="151" w:author="Author">
          <w:r w:rsidR="00800420" w:rsidRPr="00D24B87" w:rsidDel="00140624">
            <w:delText xml:space="preserve"> The one-hour time periods used in the Simulated Operating Scenarios shall end no earlier than </w:delText>
          </w:r>
          <w:r w:rsidR="00125090" w:rsidRPr="00D24B87" w:rsidDel="00140624">
            <w:delText xml:space="preserve">hour ending twenty-four on the </w:delText>
          </w:r>
          <w:r w:rsidR="00800420" w:rsidRPr="00D24B87" w:rsidDel="00140624">
            <w:delText>ten</w:delText>
          </w:r>
          <w:r w:rsidR="00125090" w:rsidRPr="00D24B87" w:rsidDel="00140624">
            <w:delText>th</w:delText>
          </w:r>
          <w:r w:rsidR="00800420" w:rsidRPr="00D24B87" w:rsidDel="00140624">
            <w:delText xml:space="preserve"> calendar day after </w:delText>
          </w:r>
          <w:r w:rsidR="00800420" w:rsidRPr="00D24B87" w:rsidDel="00140624">
            <w:rPr>
              <w:szCs w:val="20"/>
              <w:lang w:bidi="x-none"/>
            </w:rPr>
            <w:delText xml:space="preserve">the most recent operating day that </w:delText>
          </w:r>
          <w:r w:rsidR="00800420" w:rsidRPr="00D24B87" w:rsidDel="00140624">
            <w:delText xml:space="preserve">«Customer Name» submitted Customer Inputs for pursuant to Section 4.1 of Exhibit </w:delText>
          </w:r>
          <w:commentRangeStart w:id="152"/>
          <w:r w:rsidR="00800420" w:rsidRPr="00D24B87" w:rsidDel="00140624">
            <w:delText>F</w:delText>
          </w:r>
        </w:del>
      </w:ins>
      <w:commentRangeEnd w:id="152"/>
      <w:r w:rsidR="00E70442">
        <w:rPr>
          <w:rStyle w:val="CommentReference"/>
          <w:szCs w:val="20"/>
        </w:rPr>
        <w:commentReference w:id="152"/>
      </w:r>
    </w:p>
    <w:p w14:paraId="41B15B32" w14:textId="1E23870F" w:rsidR="00800420" w:rsidRPr="00D24B87" w:rsidRDefault="00800420" w:rsidP="0069560C">
      <w:pPr>
        <w:ind w:left="2160"/>
        <w:rPr>
          <w:ins w:id="153" w:author="Author"/>
        </w:rPr>
      </w:pPr>
    </w:p>
    <w:p w14:paraId="4757731F" w14:textId="77777777" w:rsidR="007D72B7" w:rsidRPr="00D24B87" w:rsidRDefault="007D72B7" w:rsidP="004840FE">
      <w:pPr>
        <w:ind w:left="2340" w:hanging="900"/>
        <w:rPr>
          <w:szCs w:val="20"/>
          <w:lang w:bidi="x-none"/>
        </w:rPr>
      </w:pPr>
    </w:p>
    <w:p w14:paraId="00E8547E" w14:textId="5338622B" w:rsidR="007D72B7" w:rsidRPr="00D24B87" w:rsidRDefault="007D72B7" w:rsidP="007D72B7">
      <w:pPr>
        <w:ind w:left="2160" w:hanging="720"/>
        <w:rPr>
          <w:szCs w:val="20"/>
          <w:lang w:bidi="x-none"/>
        </w:rPr>
      </w:pPr>
      <w:r w:rsidRPr="00D24B87">
        <w:rPr>
          <w:szCs w:val="20"/>
          <w:lang w:bidi="x-none"/>
        </w:rPr>
        <w:t>3.1.3</w:t>
      </w:r>
      <w:r w:rsidRPr="00D24B87">
        <w:rPr>
          <w:szCs w:val="20"/>
          <w:lang w:bidi="x-none"/>
        </w:rPr>
        <w:tab/>
        <w:t>The Simulator</w:t>
      </w:r>
      <w:del w:id="154" w:author="Author">
        <w:r w:rsidRPr="00D24B87">
          <w:rPr>
            <w:szCs w:val="20"/>
            <w:lang w:bidi="x-none"/>
          </w:rPr>
          <w:delText>shall</w:delText>
        </w:r>
      </w:del>
      <w:r w:rsidRPr="00D24B87">
        <w:rPr>
          <w:szCs w:val="20"/>
          <w:lang w:bidi="x-none"/>
        </w:rPr>
        <w:t xml:space="preserve"> incorporate</w:t>
      </w:r>
      <w:ins w:id="155" w:author="Author">
        <w:r w:rsidR="00B76F94" w:rsidRPr="00D24B87">
          <w:rPr>
            <w:szCs w:val="20"/>
            <w:lang w:bidi="x-none"/>
          </w:rPr>
          <w:t>s</w:t>
        </w:r>
      </w:ins>
      <w:r w:rsidRPr="00D24B87">
        <w:rPr>
          <w:szCs w:val="20"/>
          <w:lang w:bidi="x-none"/>
        </w:rPr>
        <w:t xml:space="preserve"> approximate hydraulic time lags between Simulator Projects.</w:t>
      </w:r>
    </w:p>
    <w:p w14:paraId="6BFE0C49" w14:textId="77777777" w:rsidR="007D72B7" w:rsidRPr="00D24B87" w:rsidRDefault="007D72B7" w:rsidP="007D72B7">
      <w:pPr>
        <w:ind w:left="2160" w:hanging="720"/>
        <w:rPr>
          <w:szCs w:val="20"/>
          <w:lang w:bidi="x-none"/>
        </w:rPr>
      </w:pPr>
    </w:p>
    <w:p w14:paraId="0C2A344D" w14:textId="6A4D8A5A" w:rsidR="007D72B7" w:rsidRPr="00D24B87" w:rsidRDefault="007D72B7" w:rsidP="007D72B7">
      <w:pPr>
        <w:ind w:left="2160" w:hanging="720"/>
        <w:rPr>
          <w:szCs w:val="20"/>
          <w:lang w:bidi="x-none"/>
        </w:rPr>
      </w:pPr>
      <w:r w:rsidRPr="00D24B87">
        <w:rPr>
          <w:szCs w:val="20"/>
          <w:lang w:bidi="x-none"/>
        </w:rPr>
        <w:t>3.1.4</w:t>
      </w:r>
      <w:r w:rsidRPr="00D24B87">
        <w:rPr>
          <w:szCs w:val="20"/>
          <w:lang w:bidi="x-none"/>
        </w:rPr>
        <w:tab/>
        <w:t xml:space="preserve">The Simulator </w:t>
      </w:r>
      <w:del w:id="156" w:author="Author">
        <w:r w:rsidRPr="00D24B87">
          <w:rPr>
            <w:szCs w:val="20"/>
            <w:lang w:bidi="x-none"/>
          </w:rPr>
          <w:delText xml:space="preserve">shall </w:delText>
        </w:r>
      </w:del>
      <w:r w:rsidRPr="00D24B87">
        <w:rPr>
          <w:szCs w:val="20"/>
          <w:lang w:bidi="x-none"/>
        </w:rPr>
        <w:t>reflect</w:t>
      </w:r>
      <w:ins w:id="157" w:author="Author">
        <w:r w:rsidR="00B76F94" w:rsidRPr="00D24B87">
          <w:rPr>
            <w:szCs w:val="20"/>
            <w:lang w:bidi="x-none"/>
          </w:rPr>
          <w:t>s</w:t>
        </w:r>
      </w:ins>
      <w:r w:rsidRPr="00D24B87">
        <w:rPr>
          <w:szCs w:val="20"/>
          <w:lang w:bidi="x-none"/>
        </w:rPr>
        <w:t xml:space="preserve"> the application of all Operating Constraints in effect for each Simulator Project, including compliance with Operating Constraints in effect at downstream p</w:t>
      </w:r>
      <w:r w:rsidR="004840FE" w:rsidRPr="00D24B87">
        <w:rPr>
          <w:szCs w:val="20"/>
          <w:lang w:bidi="x-none"/>
        </w:rPr>
        <w:t>rojects.</w:t>
      </w:r>
    </w:p>
    <w:p w14:paraId="4A251C81" w14:textId="77777777" w:rsidR="007D72B7" w:rsidRPr="00D24B87" w:rsidRDefault="007D72B7" w:rsidP="007D72B7">
      <w:pPr>
        <w:ind w:left="2160" w:hanging="720"/>
        <w:rPr>
          <w:szCs w:val="20"/>
          <w:lang w:bidi="x-none"/>
        </w:rPr>
      </w:pPr>
    </w:p>
    <w:p w14:paraId="0CC352FD" w14:textId="6230BC29" w:rsidR="007D72B7" w:rsidRPr="00D24B87" w:rsidRDefault="007D72B7" w:rsidP="007D72B7">
      <w:pPr>
        <w:ind w:left="2160" w:hanging="720"/>
        <w:rPr>
          <w:szCs w:val="20"/>
          <w:lang w:bidi="x-none"/>
        </w:rPr>
      </w:pPr>
      <w:r w:rsidRPr="00D24B87">
        <w:rPr>
          <w:szCs w:val="20"/>
          <w:lang w:bidi="x-none"/>
        </w:rPr>
        <w:t>3.1.5</w:t>
      </w:r>
      <w:r w:rsidRPr="00D24B87">
        <w:rPr>
          <w:szCs w:val="20"/>
          <w:lang w:bidi="x-none"/>
        </w:rPr>
        <w:tab/>
        <w:t xml:space="preserve">The Simulator </w:t>
      </w:r>
      <w:del w:id="158" w:author="Author">
        <w:r w:rsidRPr="00D24B87">
          <w:rPr>
            <w:szCs w:val="20"/>
            <w:lang w:bidi="x-none"/>
          </w:rPr>
          <w:delText xml:space="preserve">shall </w:delText>
        </w:r>
      </w:del>
      <w:r w:rsidRPr="00D24B87">
        <w:rPr>
          <w:szCs w:val="20"/>
          <w:lang w:bidi="x-none"/>
        </w:rPr>
        <w:t>calculate</w:t>
      </w:r>
      <w:ins w:id="159" w:author="Author">
        <w:r w:rsidR="00B76F94" w:rsidRPr="00D24B87">
          <w:rPr>
            <w:szCs w:val="20"/>
            <w:lang w:bidi="x-none"/>
          </w:rPr>
          <w:t>s</w:t>
        </w:r>
      </w:ins>
      <w:r w:rsidRPr="00D24B87">
        <w:rPr>
          <w:szCs w:val="20"/>
          <w:lang w:bidi="x-none"/>
        </w:rPr>
        <w:t xml:space="preserve"> simulated inflows to Grand Coulee based upon forecast (or measured when available) discharges from upstream projects plus forecast Incremental Side Flows between those projects and Grand Coulee, as adjusted for forecast Banks Lake irrigation pumping flows</w:t>
      </w:r>
      <w:r w:rsidR="004840FE" w:rsidRPr="00D24B87">
        <w:rPr>
          <w:szCs w:val="20"/>
          <w:lang w:bidi="x-none"/>
        </w:rPr>
        <w:t>.</w:t>
      </w:r>
    </w:p>
    <w:p w14:paraId="3C536A62" w14:textId="77777777" w:rsidR="007D72B7" w:rsidRPr="00D24B87" w:rsidRDefault="007D72B7" w:rsidP="007D72B7">
      <w:pPr>
        <w:ind w:left="2160" w:hanging="720"/>
        <w:rPr>
          <w:szCs w:val="20"/>
          <w:lang w:bidi="x-none"/>
        </w:rPr>
      </w:pPr>
    </w:p>
    <w:p w14:paraId="67250D76" w14:textId="23FCC11D" w:rsidR="007D72B7" w:rsidRPr="00D24B87" w:rsidRDefault="007D72B7" w:rsidP="007D72B7">
      <w:pPr>
        <w:ind w:left="2160" w:hanging="720"/>
        <w:rPr>
          <w:szCs w:val="20"/>
          <w:lang w:bidi="x-none"/>
        </w:rPr>
      </w:pPr>
      <w:r w:rsidRPr="00D24B87">
        <w:rPr>
          <w:szCs w:val="20"/>
          <w:lang w:bidi="x-none"/>
        </w:rPr>
        <w:t>3.1.6</w:t>
      </w:r>
      <w:r w:rsidRPr="00D24B87">
        <w:rPr>
          <w:szCs w:val="20"/>
          <w:lang w:bidi="x-none"/>
        </w:rPr>
        <w:tab/>
        <w:t xml:space="preserve">The Simulator </w:t>
      </w:r>
      <w:del w:id="160" w:author="Author">
        <w:r w:rsidRPr="00D24B87">
          <w:rPr>
            <w:szCs w:val="20"/>
            <w:lang w:bidi="x-none"/>
          </w:rPr>
          <w:delText>shall compute</w:delText>
        </w:r>
      </w:del>
      <w:ins w:id="161" w:author="Author">
        <w:del w:id="162" w:author="Author">
          <w:r w:rsidR="00B76F94" w:rsidRPr="00D24B87">
            <w:rPr>
              <w:szCs w:val="20"/>
              <w:lang w:bidi="x-none"/>
            </w:rPr>
            <w:delText>s</w:delText>
          </w:r>
        </w:del>
        <w:r w:rsidR="006B0A7F" w:rsidRPr="00D24B87">
          <w:rPr>
            <w:szCs w:val="20"/>
            <w:lang w:bidi="x-none"/>
          </w:rPr>
          <w:t>calculates</w:t>
        </w:r>
      </w:ins>
      <w:r w:rsidRPr="00D24B87">
        <w:rPr>
          <w:szCs w:val="20"/>
          <w:lang w:bidi="x-none"/>
        </w:rPr>
        <w:t xml:space="preserve"> the simulated Grand Coulee discharge, generation, and forebay elevation based on </w:t>
      </w:r>
      <w:r w:rsidRPr="00D24B87">
        <w:rPr>
          <w:color w:val="FF0000"/>
          <w:szCs w:val="20"/>
          <w:lang w:bidi="x-none"/>
        </w:rPr>
        <w:t>«Customer Name»</w:t>
      </w:r>
      <w:r w:rsidRPr="00D24B87">
        <w:rPr>
          <w:szCs w:val="20"/>
          <w:lang w:bidi="x-none"/>
        </w:rPr>
        <w:t>’s Customer Inputs</w:t>
      </w:r>
      <w:ins w:id="163" w:author="Author">
        <w:r w:rsidR="003D146F" w:rsidRPr="00D24B87">
          <w:rPr>
            <w:szCs w:val="20"/>
            <w:lang w:bidi="x-none"/>
          </w:rPr>
          <w:t>.</w:t>
        </w:r>
      </w:ins>
      <w:r w:rsidRPr="00D24B87">
        <w:rPr>
          <w:szCs w:val="20"/>
          <w:lang w:bidi="x-none"/>
        </w:rPr>
        <w:t xml:space="preserve"> </w:t>
      </w:r>
      <w:r w:rsidR="00392933" w:rsidRPr="00D24B87">
        <w:rPr>
          <w:szCs w:val="20"/>
          <w:lang w:bidi="x-none"/>
        </w:rPr>
        <w:t xml:space="preserve"> </w:t>
      </w:r>
      <w:del w:id="164" w:author="Author">
        <w:r w:rsidRPr="00D24B87">
          <w:rPr>
            <w:szCs w:val="20"/>
            <w:lang w:bidi="x-none"/>
          </w:rPr>
          <w:delText xml:space="preserve">and shall use </w:delText>
        </w:r>
        <w:r w:rsidRPr="00D24B87" w:rsidDel="003D146F">
          <w:rPr>
            <w:szCs w:val="20"/>
            <w:lang w:bidi="x-none"/>
          </w:rPr>
          <w:delText>s</w:delText>
        </w:r>
      </w:del>
      <w:ins w:id="165" w:author="Author">
        <w:r w:rsidR="003D146F" w:rsidRPr="00D24B87">
          <w:rPr>
            <w:szCs w:val="20"/>
            <w:lang w:bidi="x-none"/>
          </w:rPr>
          <w:t>S</w:t>
        </w:r>
      </w:ins>
      <w:r w:rsidRPr="00D24B87">
        <w:rPr>
          <w:szCs w:val="20"/>
          <w:lang w:bidi="x-none"/>
        </w:rPr>
        <w:t xml:space="preserve">uch computed discharge </w:t>
      </w:r>
      <w:ins w:id="166" w:author="Author">
        <w:r w:rsidR="003D146F" w:rsidRPr="00D24B87">
          <w:rPr>
            <w:szCs w:val="20"/>
            <w:lang w:bidi="x-none"/>
          </w:rPr>
          <w:t>is used</w:t>
        </w:r>
        <w:r w:rsidRPr="00D24B87">
          <w:rPr>
            <w:szCs w:val="20"/>
            <w:lang w:bidi="x-none"/>
          </w:rPr>
          <w:t xml:space="preserve"> </w:t>
        </w:r>
      </w:ins>
      <w:r w:rsidRPr="00D24B87">
        <w:rPr>
          <w:szCs w:val="20"/>
          <w:lang w:bidi="x-none"/>
        </w:rPr>
        <w:t xml:space="preserve">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13825C3C" w14:textId="77777777" w:rsidR="007D72B7" w:rsidRPr="00D24B87" w:rsidRDefault="007D72B7" w:rsidP="007D72B7">
      <w:pPr>
        <w:ind w:left="2160" w:hanging="720"/>
        <w:rPr>
          <w:szCs w:val="20"/>
          <w:lang w:bidi="x-none"/>
        </w:rPr>
      </w:pPr>
    </w:p>
    <w:p w14:paraId="0B1920A6" w14:textId="7D3D7059" w:rsidR="007D72B7" w:rsidRPr="00D24B87" w:rsidRDefault="007D72B7" w:rsidP="007D72B7">
      <w:pPr>
        <w:ind w:left="2160" w:hanging="720"/>
        <w:rPr>
          <w:szCs w:val="20"/>
          <w:lang w:bidi="x-none"/>
        </w:rPr>
      </w:pPr>
      <w:r w:rsidRPr="00D24B87">
        <w:rPr>
          <w:szCs w:val="20"/>
          <w:lang w:bidi="x-none"/>
        </w:rPr>
        <w:t>3.1.7</w:t>
      </w:r>
      <w:r w:rsidRPr="00D24B87">
        <w:rPr>
          <w:szCs w:val="20"/>
          <w:lang w:bidi="x-none"/>
        </w:rPr>
        <w:tab/>
        <w:t xml:space="preserve">The Simulator </w:t>
      </w:r>
      <w:del w:id="167" w:author="Author">
        <w:r w:rsidRPr="00D24B87">
          <w:rPr>
            <w:szCs w:val="20"/>
            <w:lang w:bidi="x-none"/>
          </w:rPr>
          <w:delText xml:space="preserve">shall </w:delText>
        </w:r>
      </w:del>
      <w:r w:rsidRPr="00D24B87">
        <w:rPr>
          <w:szCs w:val="20"/>
          <w:lang w:bidi="x-none"/>
        </w:rPr>
        <w:t>calculate</w:t>
      </w:r>
      <w:ins w:id="168" w:author="Author">
        <w:r w:rsidR="003D146F" w:rsidRPr="00D24B87">
          <w:rPr>
            <w:szCs w:val="20"/>
            <w:lang w:bidi="x-none"/>
          </w:rPr>
          <w:t>s</w:t>
        </w:r>
      </w:ins>
      <w:r w:rsidRPr="00D24B87">
        <w:rPr>
          <w:szCs w:val="20"/>
          <w:lang w:bidi="x-none"/>
        </w:rPr>
        <w:t xml:space="preserve"> simulated inflows to McNary based upon forecast (or measured when available) discharges from Priest Rapids and Ice Harbor after considering approximate hydraulic time lags between those projects and McNary, as adjusted for forecast McNary Incremental Side Flows.  The Simulator </w:t>
      </w:r>
      <w:del w:id="169" w:author="Author">
        <w:r w:rsidRPr="00D24B87">
          <w:rPr>
            <w:szCs w:val="20"/>
            <w:lang w:bidi="x-none"/>
          </w:rPr>
          <w:delText xml:space="preserve">shall </w:delText>
        </w:r>
      </w:del>
      <w:r w:rsidRPr="00D24B87">
        <w:rPr>
          <w:szCs w:val="20"/>
          <w:lang w:bidi="x-none"/>
        </w:rPr>
        <w:t>also incorporate</w:t>
      </w:r>
      <w:ins w:id="170" w:author="Author">
        <w:r w:rsidR="003D146F" w:rsidRPr="00D24B87">
          <w:rPr>
            <w:szCs w:val="20"/>
            <w:lang w:bidi="x-none"/>
          </w:rPr>
          <w:t>s</w:t>
        </w:r>
      </w:ins>
      <w:r w:rsidRPr="00D24B87">
        <w:rPr>
          <w:szCs w:val="20"/>
          <w:lang w:bidi="x-none"/>
        </w:rPr>
        <w:t xml:space="preserve"> </w:t>
      </w:r>
      <w:r w:rsidRPr="00D24B87">
        <w:rPr>
          <w:color w:val="FF0000"/>
          <w:szCs w:val="20"/>
          <w:lang w:bidi="x-none"/>
        </w:rPr>
        <w:t>«Customer Name»</w:t>
      </w:r>
      <w:r w:rsidRPr="00D24B87">
        <w:rPr>
          <w:szCs w:val="20"/>
          <w:lang w:bidi="x-none"/>
        </w:rPr>
        <w:t>’s Hydraulic Link Adjustment</w:t>
      </w:r>
      <w:r w:rsidR="007E0277" w:rsidRPr="00D24B87">
        <w:rPr>
          <w:szCs w:val="20"/>
          <w:lang w:bidi="x-none"/>
        </w:rPr>
        <w:t>,</w:t>
      </w:r>
      <w:r w:rsidRPr="00D24B87">
        <w:rPr>
          <w:szCs w:val="20"/>
          <w:lang w:bidi="x-none"/>
        </w:rPr>
        <w:t xml:space="preserve"> pursuant to section 3.7 </w:t>
      </w:r>
      <w:r w:rsidR="00686988" w:rsidRPr="00D24B87">
        <w:rPr>
          <w:color w:val="000000"/>
          <w:szCs w:val="20"/>
          <w:lang w:bidi="x-none"/>
        </w:rPr>
        <w:t>of this exhibit</w:t>
      </w:r>
      <w:r w:rsidR="007E0277" w:rsidRPr="00D24B87">
        <w:rPr>
          <w:color w:val="000000"/>
          <w:szCs w:val="20"/>
          <w:lang w:bidi="x-none"/>
        </w:rPr>
        <w:t>,</w:t>
      </w:r>
      <w:r w:rsidR="00686988" w:rsidRPr="00D24B87">
        <w:rPr>
          <w:szCs w:val="20"/>
          <w:lang w:bidi="x-none"/>
        </w:rPr>
        <w:t xml:space="preserve"> </w:t>
      </w:r>
      <w:r w:rsidRPr="00D24B87">
        <w:rPr>
          <w:szCs w:val="20"/>
          <w:lang w:bidi="x-none"/>
        </w:rPr>
        <w:t xml:space="preserve">into </w:t>
      </w:r>
      <w:r w:rsidRPr="00D24B87">
        <w:rPr>
          <w:color w:val="FF0000"/>
          <w:szCs w:val="20"/>
          <w:lang w:bidi="x-none"/>
        </w:rPr>
        <w:t>«Customer Name»</w:t>
      </w:r>
      <w:r w:rsidRPr="00D24B87">
        <w:rPr>
          <w:szCs w:val="20"/>
          <w:lang w:bidi="x-none"/>
        </w:rPr>
        <w:t>’s simulated McNary inflow.</w:t>
      </w:r>
    </w:p>
    <w:p w14:paraId="5E063248" w14:textId="77777777" w:rsidR="007D72B7" w:rsidRPr="00D24B87" w:rsidRDefault="007D72B7" w:rsidP="007D72B7">
      <w:pPr>
        <w:ind w:left="2160" w:hanging="720"/>
        <w:rPr>
          <w:szCs w:val="20"/>
          <w:lang w:bidi="x-none"/>
        </w:rPr>
      </w:pPr>
    </w:p>
    <w:p w14:paraId="2EC3D3EA" w14:textId="288F6201" w:rsidR="007D72B7" w:rsidRPr="00D24B87" w:rsidRDefault="007D72B7" w:rsidP="007D72B7">
      <w:pPr>
        <w:ind w:left="2160" w:hanging="720"/>
        <w:rPr>
          <w:szCs w:val="20"/>
          <w:lang w:bidi="x-none"/>
        </w:rPr>
      </w:pPr>
      <w:r w:rsidRPr="00D24B87">
        <w:rPr>
          <w:szCs w:val="20"/>
          <w:lang w:bidi="x-none"/>
        </w:rPr>
        <w:t>3.1.8</w:t>
      </w:r>
      <w:r w:rsidRPr="00D24B87">
        <w:rPr>
          <w:szCs w:val="20"/>
          <w:lang w:bidi="x-none"/>
        </w:rPr>
        <w:tab/>
        <w:t xml:space="preserve">The Simulator </w:t>
      </w:r>
      <w:del w:id="171" w:author="Author">
        <w:r w:rsidRPr="00D24B87">
          <w:rPr>
            <w:szCs w:val="20"/>
            <w:lang w:bidi="x-none"/>
          </w:rPr>
          <w:delText>shall compute</w:delText>
        </w:r>
      </w:del>
      <w:ins w:id="172" w:author="Author">
        <w:del w:id="173" w:author="Author">
          <w:r w:rsidR="003D146F" w:rsidRPr="00D24B87">
            <w:rPr>
              <w:szCs w:val="20"/>
              <w:lang w:bidi="x-none"/>
            </w:rPr>
            <w:delText>s</w:delText>
          </w:r>
        </w:del>
      </w:ins>
      <w:del w:id="174" w:author="Author">
        <w:r w:rsidRPr="00D24B87" w:rsidDel="006B0A7F">
          <w:rPr>
            <w:szCs w:val="20"/>
            <w:lang w:bidi="x-none"/>
          </w:rPr>
          <w:delText xml:space="preserve"> </w:delText>
        </w:r>
      </w:del>
      <w:ins w:id="175" w:author="Author">
        <w:r w:rsidR="006B0A7F" w:rsidRPr="00D24B87">
          <w:rPr>
            <w:szCs w:val="20"/>
            <w:lang w:bidi="x-none"/>
          </w:rPr>
          <w:t>calculates</w:t>
        </w:r>
        <w:r w:rsidRPr="00D24B87">
          <w:rPr>
            <w:szCs w:val="20"/>
            <w:lang w:bidi="x-none"/>
          </w:rPr>
          <w:t xml:space="preserve"> </w:t>
        </w:r>
      </w:ins>
      <w:r w:rsidRPr="00D24B87">
        <w:rPr>
          <w:szCs w:val="20"/>
          <w:lang w:bidi="x-none"/>
        </w:rPr>
        <w:t xml:space="preserve">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Customer Inputs</w:t>
      </w:r>
      <w:ins w:id="176" w:author="Author">
        <w:r w:rsidR="003D146F" w:rsidRPr="00D24B87">
          <w:rPr>
            <w:szCs w:val="20"/>
            <w:lang w:bidi="x-none"/>
          </w:rPr>
          <w:t>.</w:t>
        </w:r>
      </w:ins>
      <w:r w:rsidRPr="00D24B87">
        <w:rPr>
          <w:szCs w:val="20"/>
          <w:lang w:bidi="x-none"/>
        </w:rPr>
        <w:t xml:space="preserve"> </w:t>
      </w:r>
      <w:r w:rsidR="00392933" w:rsidRPr="00D24B87">
        <w:rPr>
          <w:szCs w:val="20"/>
          <w:lang w:bidi="x-none"/>
        </w:rPr>
        <w:t xml:space="preserve"> </w:t>
      </w:r>
      <w:del w:id="177" w:author="Author">
        <w:r w:rsidRPr="00D24B87">
          <w:rPr>
            <w:szCs w:val="20"/>
            <w:lang w:bidi="x-none"/>
          </w:rPr>
          <w:delText xml:space="preserve">and shall use </w:delText>
        </w:r>
        <w:r w:rsidRPr="00D24B87" w:rsidDel="003D146F">
          <w:rPr>
            <w:szCs w:val="20"/>
            <w:lang w:bidi="x-none"/>
          </w:rPr>
          <w:delText>s</w:delText>
        </w:r>
      </w:del>
      <w:ins w:id="178" w:author="Author">
        <w:r w:rsidR="003D146F" w:rsidRPr="00D24B87">
          <w:rPr>
            <w:szCs w:val="20"/>
            <w:lang w:bidi="x-none"/>
          </w:rPr>
          <w:t>S</w:t>
        </w:r>
      </w:ins>
      <w:r w:rsidRPr="00D24B87">
        <w:rPr>
          <w:szCs w:val="20"/>
          <w:lang w:bidi="x-none"/>
        </w:rPr>
        <w:t xml:space="preserve">uch </w:t>
      </w:r>
      <w:del w:id="179" w:author="Author">
        <w:r w:rsidRPr="00D24B87" w:rsidDel="000621C4">
          <w:rPr>
            <w:szCs w:val="20"/>
            <w:lang w:bidi="x-none"/>
          </w:rPr>
          <w:delText xml:space="preserve">computed </w:delText>
        </w:r>
      </w:del>
      <w:ins w:id="180" w:author="Author">
        <w:r w:rsidR="000621C4" w:rsidRPr="00D24B87">
          <w:rPr>
            <w:szCs w:val="20"/>
            <w:lang w:bidi="x-none"/>
          </w:rPr>
          <w:t xml:space="preserve">calculated </w:t>
        </w:r>
      </w:ins>
      <w:r w:rsidRPr="00D24B87">
        <w:rPr>
          <w:szCs w:val="20"/>
          <w:lang w:bidi="x-none"/>
        </w:rPr>
        <w:t xml:space="preserve">discharge </w:t>
      </w:r>
      <w:ins w:id="181" w:author="Author">
        <w:r w:rsidR="003D146F" w:rsidRPr="00D24B87">
          <w:rPr>
            <w:szCs w:val="20"/>
            <w:lang w:bidi="x-none"/>
          </w:rPr>
          <w:t>is used</w:t>
        </w:r>
        <w:r w:rsidRPr="00D24B87">
          <w:rPr>
            <w:szCs w:val="20"/>
            <w:lang w:bidi="x-none"/>
          </w:rPr>
          <w:t xml:space="preserve"> </w:t>
        </w:r>
      </w:ins>
      <w:r w:rsidRPr="00D24B87">
        <w:rPr>
          <w:szCs w:val="20"/>
          <w:lang w:bidi="x-none"/>
        </w:rPr>
        <w:t xml:space="preserve">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r w:rsidR="004840FE" w:rsidRPr="00D24B87">
        <w:rPr>
          <w:szCs w:val="20"/>
          <w:lang w:bidi="x-none"/>
        </w:rPr>
        <w:t>.</w:t>
      </w:r>
    </w:p>
    <w:p w14:paraId="29A59718" w14:textId="77777777" w:rsidR="007D72B7" w:rsidRPr="00D24B87" w:rsidRDefault="007D72B7" w:rsidP="007D72B7">
      <w:pPr>
        <w:ind w:left="2160" w:hanging="720"/>
        <w:rPr>
          <w:szCs w:val="20"/>
          <w:lang w:bidi="x-none"/>
        </w:rPr>
      </w:pPr>
    </w:p>
    <w:p w14:paraId="50A23A73" w14:textId="565C1D6D" w:rsidR="007D72B7" w:rsidRPr="00D24B87" w:rsidRDefault="007D72B7" w:rsidP="007D72B7">
      <w:pPr>
        <w:ind w:left="2160" w:hanging="720"/>
        <w:rPr>
          <w:szCs w:val="20"/>
          <w:lang w:bidi="x-none"/>
        </w:rPr>
      </w:pPr>
      <w:r w:rsidRPr="00D24B87">
        <w:rPr>
          <w:szCs w:val="20"/>
          <w:lang w:bidi="x-none"/>
        </w:rPr>
        <w:t>3.1.9</w:t>
      </w:r>
      <w:r w:rsidRPr="00D24B87">
        <w:rPr>
          <w:szCs w:val="20"/>
          <w:lang w:bidi="x-none"/>
        </w:rPr>
        <w:tab/>
        <w:t xml:space="preserve">The Simulator </w:t>
      </w:r>
      <w:del w:id="182" w:author="Author">
        <w:r w:rsidRPr="00D24B87">
          <w:rPr>
            <w:szCs w:val="20"/>
            <w:lang w:bidi="x-none"/>
          </w:rPr>
          <w:delText>will compute</w:delText>
        </w:r>
      </w:del>
      <w:ins w:id="183" w:author="Author">
        <w:del w:id="184" w:author="Author">
          <w:r w:rsidR="003D146F" w:rsidRPr="00D24B87">
            <w:rPr>
              <w:szCs w:val="20"/>
              <w:lang w:bidi="x-none"/>
            </w:rPr>
            <w:delText>s</w:delText>
          </w:r>
        </w:del>
        <w:r w:rsidR="006B0A7F" w:rsidRPr="00D24B87">
          <w:rPr>
            <w:szCs w:val="20"/>
            <w:lang w:bidi="x-none"/>
          </w:rPr>
          <w:t>calculates</w:t>
        </w:r>
      </w:ins>
      <w:r w:rsidRPr="00D24B87">
        <w:rPr>
          <w:szCs w:val="20"/>
          <w:lang w:bidi="x-none"/>
        </w:rPr>
        <w:t xml:space="preserve">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xml:space="preserve">, in </w:t>
      </w:r>
      <w:r w:rsidR="00335695" w:rsidRPr="00D24B87">
        <w:rPr>
          <w:szCs w:val="20"/>
          <w:lang w:bidi="x-none"/>
        </w:rPr>
        <w:t>the</w:t>
      </w:r>
      <w:r w:rsidRPr="00D24B87">
        <w:rPr>
          <w:szCs w:val="20"/>
          <w:lang w:bidi="x-none"/>
        </w:rPr>
        <w:t xml:space="preserve"> manner</w:t>
      </w:r>
      <w:r w:rsidR="00335695" w:rsidRPr="00D24B87">
        <w:rPr>
          <w:szCs w:val="20"/>
          <w:lang w:bidi="x-none"/>
        </w:rPr>
        <w:t xml:space="preserve"> described in section</w:t>
      </w:r>
      <w:r w:rsidR="00392933" w:rsidRPr="00D24B87">
        <w:rPr>
          <w:szCs w:val="20"/>
          <w:lang w:bidi="x-none"/>
        </w:rPr>
        <w:t> </w:t>
      </w:r>
      <w:r w:rsidR="00335695" w:rsidRPr="00D24B87">
        <w:rPr>
          <w:szCs w:val="20"/>
          <w:lang w:bidi="x-none"/>
        </w:rPr>
        <w:t>3.1.8 above</w:t>
      </w:r>
      <w:r w:rsidRPr="00D24B87">
        <w:rPr>
          <w:szCs w:val="20"/>
          <w:lang w:bidi="x-none"/>
        </w:rPr>
        <w:t>.</w:t>
      </w:r>
    </w:p>
    <w:p w14:paraId="7AA93999" w14:textId="77777777" w:rsidR="007D72B7" w:rsidRPr="00D24B87" w:rsidRDefault="007D72B7" w:rsidP="007D72B7">
      <w:pPr>
        <w:ind w:left="2160" w:hanging="720"/>
        <w:rPr>
          <w:szCs w:val="20"/>
          <w:lang w:bidi="x-none"/>
        </w:rPr>
      </w:pPr>
    </w:p>
    <w:p w14:paraId="49138B08" w14:textId="4EC02311" w:rsidR="007D72B7" w:rsidRPr="00D24B87" w:rsidRDefault="007D72B7" w:rsidP="007D72B7">
      <w:pPr>
        <w:ind w:left="2160" w:hanging="720"/>
        <w:rPr>
          <w:szCs w:val="20"/>
          <w:lang w:bidi="x-none"/>
        </w:rPr>
      </w:pPr>
      <w:r w:rsidRPr="00D24B87">
        <w:rPr>
          <w:szCs w:val="20"/>
          <w:lang w:bidi="x-none"/>
        </w:rPr>
        <w:t>3.1.10</w:t>
      </w:r>
      <w:r w:rsidRPr="00D24B87">
        <w:rPr>
          <w:szCs w:val="20"/>
          <w:lang w:bidi="x-none"/>
        </w:rPr>
        <w:tab/>
        <w:t xml:space="preserve">The Simulator </w:t>
      </w:r>
      <w:del w:id="185" w:author="Author">
        <w:r w:rsidRPr="00D24B87">
          <w:rPr>
            <w:szCs w:val="20"/>
            <w:lang w:bidi="x-none"/>
          </w:rPr>
          <w:delText xml:space="preserve">will not be designed to </w:delText>
        </w:r>
      </w:del>
      <w:ins w:id="186" w:author="Author">
        <w:r w:rsidR="003D146F" w:rsidRPr="00D24B87">
          <w:rPr>
            <w:szCs w:val="20"/>
            <w:lang w:bidi="x-none"/>
          </w:rPr>
          <w:t xml:space="preserve">does not </w:t>
        </w:r>
      </w:ins>
      <w:r w:rsidRPr="00D24B87">
        <w:rPr>
          <w:szCs w:val="20"/>
          <w:lang w:bidi="x-none"/>
        </w:rPr>
        <w:t xml:space="preserve">accept aggregated Customer Inputs for the </w:t>
      </w:r>
      <w:del w:id="187" w:author="Author">
        <w:r w:rsidRPr="00D24B87">
          <w:rPr>
            <w:szCs w:val="20"/>
            <w:lang w:bidi="x-none"/>
          </w:rPr>
          <w:delText>LCOL</w:delText>
        </w:r>
        <w:r w:rsidRPr="00D24B87" w:rsidDel="00A3331D">
          <w:rPr>
            <w:szCs w:val="20"/>
            <w:lang w:bidi="x-none"/>
          </w:rPr>
          <w:delText xml:space="preserve"> </w:delText>
        </w:r>
      </w:del>
      <w:ins w:id="188" w:author="Author">
        <w:r w:rsidR="00A3331D" w:rsidRPr="00D24B87">
          <w:rPr>
            <w:szCs w:val="20"/>
            <w:lang w:bidi="x-none"/>
          </w:rPr>
          <w:t>Lower Columbia</w:t>
        </w:r>
        <w:r w:rsidRPr="00D24B87">
          <w:rPr>
            <w:szCs w:val="20"/>
            <w:lang w:bidi="x-none"/>
          </w:rPr>
          <w:t xml:space="preserve"> </w:t>
        </w:r>
      </w:ins>
      <w:r w:rsidRPr="00D24B87">
        <w:rPr>
          <w:szCs w:val="20"/>
          <w:lang w:bidi="x-none"/>
        </w:rPr>
        <w:t xml:space="preserve">Complex or the Coulee-Chief Complex.  </w:t>
      </w:r>
      <w:r w:rsidRPr="00D24B87">
        <w:rPr>
          <w:color w:val="FF0000"/>
          <w:szCs w:val="20"/>
          <w:lang w:bidi="x-none"/>
        </w:rPr>
        <w:t>«Customer Name»</w:t>
      </w:r>
      <w:r w:rsidRPr="00D24B87">
        <w:rPr>
          <w:szCs w:val="20"/>
          <w:lang w:bidi="x-none"/>
        </w:rPr>
        <w:t xml:space="preserve"> may develop aggregated Customer Inputs for use in its </w:t>
      </w:r>
      <w:r w:rsidR="000543DB" w:rsidRPr="00D24B87">
        <w:rPr>
          <w:szCs w:val="20"/>
          <w:lang w:bidi="x-none"/>
        </w:rPr>
        <w:t xml:space="preserve">in-house </w:t>
      </w:r>
      <w:r w:rsidRPr="00D24B87">
        <w:rPr>
          <w:szCs w:val="20"/>
          <w:lang w:bidi="x-none"/>
        </w:rPr>
        <w:t xml:space="preserve">processes but must translate such aggregated Customer Inputs into individual Customer Inputs for each Simulator Project to enable the </w:t>
      </w:r>
      <w:del w:id="189" w:author="Author">
        <w:r w:rsidRPr="00D24B87" w:rsidDel="0013757A">
          <w:rPr>
            <w:szCs w:val="20"/>
            <w:lang w:bidi="x-none"/>
          </w:rPr>
          <w:delText>Slice Computer Application</w:delText>
        </w:r>
      </w:del>
      <w:ins w:id="190" w:author="Author">
        <w:r w:rsidR="0013757A" w:rsidRPr="00D24B87">
          <w:rPr>
            <w:szCs w:val="20"/>
            <w:lang w:bidi="x-none"/>
          </w:rPr>
          <w:t>POCSA</w:t>
        </w:r>
      </w:ins>
      <w:r w:rsidRPr="00D24B87">
        <w:rPr>
          <w:szCs w:val="20"/>
          <w:lang w:bidi="x-none"/>
        </w:rPr>
        <w:t xml:space="preserve">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0DC993B1" w14:textId="77777777" w:rsidR="007D72B7" w:rsidRPr="00D24B87" w:rsidRDefault="007D72B7" w:rsidP="007D72B7">
      <w:pPr>
        <w:pStyle w:val="ListContinue4"/>
        <w:spacing w:after="0"/>
        <w:ind w:left="720"/>
        <w:rPr>
          <w:szCs w:val="20"/>
          <w:lang w:bidi="x-none"/>
        </w:rPr>
      </w:pPr>
    </w:p>
    <w:p w14:paraId="0933A25B" w14:textId="5FECCEDF" w:rsidR="007D72B7" w:rsidRPr="00D24B87" w:rsidRDefault="007D72B7" w:rsidP="007D72B7">
      <w:pPr>
        <w:keepNext/>
        <w:ind w:left="720"/>
        <w:rPr>
          <w:b/>
          <w:szCs w:val="20"/>
          <w:lang w:bidi="x-none"/>
        </w:rPr>
      </w:pPr>
      <w:r w:rsidRPr="00D24B87">
        <w:rPr>
          <w:szCs w:val="20"/>
          <w:lang w:bidi="x-none"/>
        </w:rPr>
        <w:lastRenderedPageBreak/>
        <w:t>3.2</w:t>
      </w:r>
      <w:r w:rsidRPr="00D24B87">
        <w:rPr>
          <w:szCs w:val="20"/>
          <w:lang w:bidi="x-none"/>
        </w:rPr>
        <w:tab/>
      </w:r>
      <w:r w:rsidRPr="00D24B87">
        <w:rPr>
          <w:b/>
          <w:szCs w:val="20"/>
          <w:lang w:bidi="x-none"/>
        </w:rPr>
        <w:t>Simulator Parameters</w:t>
      </w:r>
    </w:p>
    <w:p w14:paraId="1CE82140" w14:textId="4F98A55A" w:rsidR="007D72B7" w:rsidRPr="00D24B87" w:rsidRDefault="0076284D" w:rsidP="007D72B7">
      <w:pPr>
        <w:ind w:left="1440"/>
        <w:rPr>
          <w:szCs w:val="20"/>
          <w:lang w:bidi="x-none"/>
        </w:rPr>
      </w:pPr>
      <w:del w:id="191" w:author="Author">
        <w:r w:rsidRPr="00D24B87">
          <w:rPr>
            <w:szCs w:val="20"/>
            <w:lang w:bidi="x-none"/>
          </w:rPr>
          <w:delText>Power Services</w:delText>
        </w:r>
      </w:del>
      <w:ins w:id="192" w:author="Author">
        <w:r w:rsidR="00014EF2" w:rsidRPr="00D24B87">
          <w:rPr>
            <w:szCs w:val="20"/>
            <w:lang w:bidi="x-none"/>
          </w:rPr>
          <w:t>BPA</w:t>
        </w:r>
      </w:ins>
      <w:r w:rsidR="007D72B7" w:rsidRPr="00D24B87">
        <w:rPr>
          <w:szCs w:val="20"/>
          <w:lang w:bidi="x-none"/>
        </w:rPr>
        <w:t xml:space="preserve"> shall </w:t>
      </w:r>
      <w:del w:id="193" w:author="Author">
        <w:r w:rsidR="007D72B7" w:rsidRPr="00D24B87">
          <w:rPr>
            <w:szCs w:val="20"/>
            <w:lang w:bidi="x-none"/>
          </w:rPr>
          <w:delText xml:space="preserve">establish, </w:delText>
        </w:r>
      </w:del>
      <w:r w:rsidR="007D72B7" w:rsidRPr="00D24B87">
        <w:rPr>
          <w:szCs w:val="20"/>
          <w:lang w:bidi="x-none"/>
        </w:rPr>
        <w:t>monitor and update the Simulator Parameters</w:t>
      </w:r>
      <w:r w:rsidR="000543DB" w:rsidRPr="00D24B87">
        <w:rPr>
          <w:szCs w:val="20"/>
          <w:lang w:bidi="x-none"/>
        </w:rPr>
        <w:t>, as</w:t>
      </w:r>
      <w:r w:rsidR="004840FE" w:rsidRPr="00D24B87">
        <w:rPr>
          <w:szCs w:val="20"/>
          <w:lang w:bidi="x-none"/>
        </w:rPr>
        <w:t xml:space="preserve"> specified in this section </w:t>
      </w:r>
      <w:r w:rsidR="007D72B7" w:rsidRPr="00D24B87">
        <w:rPr>
          <w:szCs w:val="20"/>
          <w:lang w:bidi="x-none"/>
        </w:rPr>
        <w:t>3.2</w:t>
      </w:r>
      <w:r w:rsidR="000543DB" w:rsidRPr="00D24B87">
        <w:rPr>
          <w:szCs w:val="20"/>
          <w:lang w:bidi="x-none"/>
        </w:rPr>
        <w:t>,</w:t>
      </w:r>
      <w:r w:rsidR="007D72B7" w:rsidRPr="00D24B87">
        <w:rPr>
          <w:szCs w:val="20"/>
          <w:lang w:bidi="x-none"/>
        </w:rPr>
        <w:t xml:space="preserve"> </w:t>
      </w:r>
      <w:r w:rsidR="000543DB" w:rsidRPr="00D24B87">
        <w:rPr>
          <w:szCs w:val="20"/>
          <w:lang w:bidi="x-none"/>
        </w:rPr>
        <w:t>applicable to</w:t>
      </w:r>
      <w:r w:rsidR="007D72B7" w:rsidRPr="00D24B87">
        <w:rPr>
          <w:szCs w:val="20"/>
          <w:lang w:bidi="x-none"/>
        </w:rPr>
        <w:t xml:space="preserve"> each Simulator Project to reflect</w:t>
      </w:r>
      <w:r w:rsidR="00DB3A39" w:rsidRPr="00D24B87">
        <w:rPr>
          <w:szCs w:val="20"/>
          <w:lang w:bidi="x-none"/>
        </w:rPr>
        <w:t xml:space="preserve">: </w:t>
      </w:r>
      <w:r w:rsidR="007D72B7" w:rsidRPr="00D24B87">
        <w:rPr>
          <w:szCs w:val="20"/>
          <w:lang w:bidi="x-none"/>
        </w:rPr>
        <w:t xml:space="preserve"> </w:t>
      </w:r>
      <w:r w:rsidR="000543DB" w:rsidRPr="00D24B87">
        <w:rPr>
          <w:szCs w:val="20"/>
          <w:lang w:bidi="x-none"/>
        </w:rPr>
        <w:t>(</w:t>
      </w:r>
      <w:r w:rsidR="00021E73" w:rsidRPr="00D24B87">
        <w:rPr>
          <w:szCs w:val="20"/>
          <w:lang w:bidi="x-none"/>
        </w:rPr>
        <w:t>1</w:t>
      </w:r>
      <w:r w:rsidR="004840FE" w:rsidRPr="00D24B87">
        <w:rPr>
          <w:szCs w:val="20"/>
          <w:lang w:bidi="x-none"/>
        </w:rPr>
        <w:t>) </w:t>
      </w:r>
      <w:r w:rsidR="007D72B7" w:rsidRPr="00D24B87">
        <w:rPr>
          <w:szCs w:val="20"/>
          <w:lang w:bidi="x-none"/>
        </w:rPr>
        <w:t>Operating Constraints in effect or to</w:t>
      </w:r>
      <w:r w:rsidR="004840FE" w:rsidRPr="00D24B87">
        <w:rPr>
          <w:szCs w:val="20"/>
          <w:lang w:bidi="x-none"/>
        </w:rPr>
        <w:t xml:space="preserve"> take effect at the actual Tier </w:t>
      </w:r>
      <w:r w:rsidR="007D72B7" w:rsidRPr="00D24B87">
        <w:rPr>
          <w:szCs w:val="20"/>
          <w:lang w:bidi="x-none"/>
        </w:rPr>
        <w:t>1 System Resource</w:t>
      </w:r>
      <w:r w:rsidR="000543DB" w:rsidRPr="00D24B87">
        <w:rPr>
          <w:szCs w:val="20"/>
          <w:lang w:bidi="x-none"/>
        </w:rPr>
        <w:t xml:space="preserve">, </w:t>
      </w:r>
      <w:r w:rsidR="007D72B7" w:rsidRPr="00D24B87">
        <w:rPr>
          <w:szCs w:val="20"/>
          <w:lang w:bidi="x-none"/>
        </w:rPr>
        <w:t xml:space="preserve">and </w:t>
      </w:r>
      <w:r w:rsidR="000543DB" w:rsidRPr="00D24B87">
        <w:rPr>
          <w:szCs w:val="20"/>
          <w:lang w:bidi="x-none"/>
        </w:rPr>
        <w:t>(</w:t>
      </w:r>
      <w:r w:rsidR="00021E73" w:rsidRPr="00D24B87">
        <w:rPr>
          <w:szCs w:val="20"/>
          <w:lang w:bidi="x-none"/>
        </w:rPr>
        <w:t>2</w:t>
      </w:r>
      <w:r w:rsidR="004840FE" w:rsidRPr="00D24B87">
        <w:rPr>
          <w:szCs w:val="20"/>
          <w:lang w:bidi="x-none"/>
        </w:rPr>
        <w:t>) </w:t>
      </w:r>
      <w:r w:rsidR="007D72B7" w:rsidRPr="00D24B87">
        <w:rPr>
          <w:szCs w:val="20"/>
          <w:lang w:bidi="x-none"/>
        </w:rPr>
        <w:t>forecast system conditions used by B</w:t>
      </w:r>
      <w:r w:rsidR="004840FE" w:rsidRPr="00D24B87">
        <w:rPr>
          <w:szCs w:val="20"/>
          <w:lang w:bidi="x-none"/>
        </w:rPr>
        <w:t>PA in the operation of the Tier </w:t>
      </w:r>
      <w:r w:rsidR="007D72B7" w:rsidRPr="00D24B87">
        <w:rPr>
          <w:szCs w:val="20"/>
          <w:lang w:bidi="x-none"/>
        </w:rPr>
        <w:t>1 System Resources</w:t>
      </w:r>
      <w:r w:rsidR="00021E73" w:rsidRPr="00D24B87">
        <w:rPr>
          <w:szCs w:val="20"/>
          <w:lang w:bidi="x-none"/>
        </w:rPr>
        <w:t>,</w:t>
      </w:r>
      <w:r w:rsidR="007D72B7" w:rsidRPr="00D24B87">
        <w:rPr>
          <w:szCs w:val="20"/>
          <w:lang w:bidi="x-none"/>
        </w:rPr>
        <w:t xml:space="preserve"> for the </w:t>
      </w:r>
      <w:r w:rsidR="00021E73" w:rsidRPr="00D24B87">
        <w:rPr>
          <w:szCs w:val="20"/>
          <w:lang w:bidi="x-none"/>
        </w:rPr>
        <w:t>entire</w:t>
      </w:r>
      <w:r w:rsidR="007D72B7" w:rsidRPr="00D24B87">
        <w:rPr>
          <w:szCs w:val="20"/>
          <w:lang w:bidi="x-none"/>
        </w:rPr>
        <w:t xml:space="preserve"> Simulator Modeling Period.  </w:t>
      </w:r>
      <w:del w:id="194" w:author="Author">
        <w:r w:rsidRPr="00D24B87">
          <w:rPr>
            <w:szCs w:val="20"/>
            <w:lang w:bidi="x-none"/>
          </w:rPr>
          <w:delText>Power Services</w:delText>
        </w:r>
      </w:del>
      <w:ins w:id="195" w:author="Author">
        <w:r w:rsidR="00014EF2" w:rsidRPr="00D24B87">
          <w:rPr>
            <w:szCs w:val="20"/>
            <w:lang w:bidi="x-none"/>
          </w:rPr>
          <w:t>BPA</w:t>
        </w:r>
      </w:ins>
      <w:r w:rsidR="007D72B7" w:rsidRPr="00D24B87">
        <w:rPr>
          <w:szCs w:val="20"/>
          <w:lang w:bidi="x-none"/>
        </w:rPr>
        <w:t xml:space="preserve"> shall designate each Operating Constraint established as a Simulator Parameter as either an Absolute Operating Constraint, a Hard Operating Constraint, or a Soft Operating Constraint.  </w:t>
      </w:r>
      <w:ins w:id="196" w:author="Author">
        <w:r w:rsidR="00DD4E5A" w:rsidRPr="00D24B87">
          <w:t xml:space="preserve">BPA shall notify Slice Customers of any Absolute Operating Constraint or Hard Operating Constraint that cannot be modelled in the </w:t>
        </w:r>
        <w:r w:rsidR="0013757A" w:rsidRPr="00D24B87">
          <w:t>POCSA</w:t>
        </w:r>
        <w:r w:rsidR="00DD4E5A" w:rsidRPr="00D24B87">
          <w:t>.</w:t>
        </w:r>
        <w:r w:rsidR="00DD4E5A" w:rsidRPr="00D24B87">
          <w:rPr>
            <w:szCs w:val="20"/>
            <w:lang w:bidi="x-none"/>
          </w:rPr>
          <w:t xml:space="preserve"> </w:t>
        </w:r>
      </w:ins>
      <w:r w:rsidR="00392933" w:rsidRPr="00D24B87">
        <w:rPr>
          <w:szCs w:val="20"/>
          <w:lang w:bidi="x-none"/>
        </w:rPr>
        <w:t xml:space="preserve"> </w:t>
      </w:r>
      <w:r w:rsidR="007D72B7" w:rsidRPr="00D24B87">
        <w:rPr>
          <w:szCs w:val="20"/>
          <w:lang w:bidi="x-none"/>
        </w:rPr>
        <w:t xml:space="preserve">The simulated operating capability available </w:t>
      </w:r>
      <w:r w:rsidR="00021E73" w:rsidRPr="00D24B87">
        <w:rPr>
          <w:szCs w:val="20"/>
          <w:lang w:bidi="x-none"/>
        </w:rPr>
        <w:t>from</w:t>
      </w:r>
      <w:r w:rsidR="007D72B7" w:rsidRPr="00D24B87">
        <w:rPr>
          <w:szCs w:val="20"/>
          <w:lang w:bidi="x-none"/>
        </w:rPr>
        <w:t xml:space="preserve"> the Simulator Projects </w:t>
      </w:r>
      <w:r w:rsidR="00021E73" w:rsidRPr="00D24B87">
        <w:rPr>
          <w:szCs w:val="20"/>
          <w:lang w:bidi="x-none"/>
        </w:rPr>
        <w:t xml:space="preserve">as affected by </w:t>
      </w:r>
      <w:r w:rsidR="007D72B7" w:rsidRPr="00D24B87">
        <w:rPr>
          <w:szCs w:val="20"/>
          <w:lang w:bidi="x-none"/>
        </w:rPr>
        <w:t xml:space="preserve">the Simulator Parameters shall reasonably represent the actual operating capability available </w:t>
      </w:r>
      <w:r w:rsidR="00021E73" w:rsidRPr="00D24B87">
        <w:rPr>
          <w:szCs w:val="20"/>
          <w:lang w:bidi="x-none"/>
        </w:rPr>
        <w:t>from</w:t>
      </w:r>
      <w:r w:rsidR="004840FE" w:rsidRPr="00D24B87">
        <w:rPr>
          <w:szCs w:val="20"/>
          <w:lang w:bidi="x-none"/>
        </w:rPr>
        <w:t xml:space="preserve"> the Tier </w:t>
      </w:r>
      <w:r w:rsidR="007D72B7" w:rsidRPr="00D24B87">
        <w:rPr>
          <w:szCs w:val="20"/>
          <w:lang w:bidi="x-none"/>
        </w:rPr>
        <w:t xml:space="preserve">1 System Resources that comprise the Simulator Projects </w:t>
      </w:r>
      <w:r w:rsidR="00021E73" w:rsidRPr="00D24B87">
        <w:rPr>
          <w:szCs w:val="20"/>
          <w:lang w:bidi="x-none"/>
        </w:rPr>
        <w:t>as affected by</w:t>
      </w:r>
      <w:r w:rsidR="007D72B7" w:rsidRPr="00D24B87">
        <w:rPr>
          <w:szCs w:val="20"/>
          <w:lang w:bidi="x-none"/>
        </w:rPr>
        <w:t xml:space="preserve"> the associated Operating Constraints.  To the maximum extent practicable, </w:t>
      </w:r>
      <w:del w:id="197" w:author="Author">
        <w:r w:rsidR="007D72B7" w:rsidRPr="00D24B87">
          <w:rPr>
            <w:szCs w:val="20"/>
            <w:lang w:bidi="x-none"/>
          </w:rPr>
          <w:delText>Power Services</w:delText>
        </w:r>
      </w:del>
      <w:ins w:id="198" w:author="Author">
        <w:r w:rsidR="00014EF2" w:rsidRPr="00D24B87">
          <w:rPr>
            <w:szCs w:val="20"/>
            <w:lang w:bidi="x-none"/>
          </w:rPr>
          <w:t>BPA</w:t>
        </w:r>
      </w:ins>
      <w:r w:rsidR="007D72B7" w:rsidRPr="00D24B87">
        <w:rPr>
          <w:szCs w:val="20"/>
          <w:lang w:bidi="x-none"/>
        </w:rPr>
        <w:t xml:space="preserve"> shall monitor the operating conditions that affect the Simulator Projects and shall revise the Simulator Parameters as necessary to reflect changes</w:t>
      </w:r>
      <w:r w:rsidR="004840FE" w:rsidRPr="00D24B87">
        <w:rPr>
          <w:szCs w:val="20"/>
          <w:lang w:bidi="x-none"/>
        </w:rPr>
        <w:t>.</w:t>
      </w:r>
    </w:p>
    <w:p w14:paraId="105063D4" w14:textId="77777777" w:rsidR="007D72B7" w:rsidRPr="00D24B87" w:rsidRDefault="007D72B7" w:rsidP="007D72B7">
      <w:pPr>
        <w:ind w:left="1440"/>
        <w:rPr>
          <w:szCs w:val="20"/>
          <w:lang w:bidi="x-none"/>
        </w:rPr>
      </w:pPr>
    </w:p>
    <w:p w14:paraId="77126BBE" w14:textId="5C10FE69" w:rsidR="007D72B7" w:rsidRPr="00D24B87" w:rsidRDefault="007D72B7" w:rsidP="007D72B7">
      <w:pPr>
        <w:ind w:left="2160" w:hanging="720"/>
        <w:rPr>
          <w:szCs w:val="20"/>
          <w:lang w:bidi="x-none"/>
        </w:rPr>
      </w:pPr>
      <w:r w:rsidRPr="00D24B87">
        <w:rPr>
          <w:szCs w:val="20"/>
          <w:lang w:bidi="x-none"/>
        </w:rPr>
        <w:t>3.2.1</w:t>
      </w:r>
      <w:r w:rsidRPr="00D24B87">
        <w:rPr>
          <w:szCs w:val="20"/>
          <w:lang w:bidi="x-none"/>
        </w:rPr>
        <w:tab/>
      </w:r>
      <w:ins w:id="199" w:author="Author">
        <w:r w:rsidR="006B0A7F" w:rsidRPr="00D24B87">
          <w:rPr>
            <w:szCs w:val="20"/>
            <w:lang w:bidi="x-none"/>
          </w:rPr>
          <w:t>BPA</w:t>
        </w:r>
        <w:r w:rsidR="00447A79" w:rsidRPr="00D24B87">
          <w:rPr>
            <w:szCs w:val="20"/>
            <w:lang w:bidi="x-none"/>
          </w:rPr>
          <w:t xml:space="preserve"> shall update </w:t>
        </w:r>
        <w:r w:rsidR="00392933" w:rsidRPr="00D24B87">
          <w:rPr>
            <w:szCs w:val="20"/>
            <w:lang w:bidi="x-none"/>
          </w:rPr>
          <w:t xml:space="preserve">the </w:t>
        </w:r>
        <w:r w:rsidR="00447A79" w:rsidRPr="00D24B87">
          <w:rPr>
            <w:szCs w:val="20"/>
            <w:lang w:bidi="x-none"/>
          </w:rPr>
          <w:t xml:space="preserve">Simulator Parameters applicable to each Scheduling Hour in the Simulator Modeling Period no later than </w:t>
        </w:r>
        <w:r w:rsidR="00C34875" w:rsidRPr="00D24B87">
          <w:rPr>
            <w:szCs w:val="20"/>
            <w:lang w:bidi="x-none"/>
          </w:rPr>
          <w:t>three hours prior to the Customer Inputs submission deadline in section 4.1 of Exhibit</w:t>
        </w:r>
        <w:del w:id="200" w:author="Olive,Kelly J (BPA) - PSS-6 [2]" w:date="2024-11-07T23:23:00Z" w16du:dateUtc="2024-11-08T07:23:00Z">
          <w:r w:rsidR="00C34875" w:rsidRPr="00D24B87" w:rsidDel="00AE64E8">
            <w:rPr>
              <w:szCs w:val="20"/>
              <w:lang w:bidi="x-none"/>
            </w:rPr>
            <w:delText xml:space="preserve"> </w:delText>
          </w:r>
        </w:del>
      </w:ins>
      <w:ins w:id="201" w:author="Olive,Kelly J (BPA) - PSS-6 [2]" w:date="2024-11-07T23:23:00Z" w16du:dateUtc="2024-11-08T07:23:00Z">
        <w:r w:rsidR="00AE64E8">
          <w:rPr>
            <w:szCs w:val="20"/>
            <w:lang w:bidi="x-none"/>
          </w:rPr>
          <w:t> </w:t>
        </w:r>
      </w:ins>
      <w:ins w:id="202" w:author="Author">
        <w:r w:rsidR="00C34875" w:rsidRPr="00D24B87">
          <w:rPr>
            <w:szCs w:val="20"/>
            <w:lang w:bidi="x-none"/>
          </w:rPr>
          <w:t>F</w:t>
        </w:r>
        <w:r w:rsidR="004A08AA" w:rsidRPr="00D24B87">
          <w:rPr>
            <w:szCs w:val="20"/>
            <w:lang w:bidi="x-none"/>
          </w:rPr>
          <w:t xml:space="preserve"> </w:t>
        </w:r>
        <w:r w:rsidR="00125090" w:rsidRPr="00D24B87">
          <w:rPr>
            <w:szCs w:val="20"/>
            <w:lang w:bidi="x-none"/>
          </w:rPr>
          <w:t xml:space="preserve">on </w:t>
        </w:r>
        <w:r w:rsidR="00447A79" w:rsidRPr="00D24B87">
          <w:rPr>
            <w:szCs w:val="20"/>
            <w:lang w:bidi="x-none"/>
          </w:rPr>
          <w:t>each calendar day.</w:t>
        </w:r>
        <w:r w:rsidR="00392933" w:rsidRPr="00D24B87">
          <w:rPr>
            <w:szCs w:val="20"/>
            <w:lang w:bidi="x-none"/>
          </w:rPr>
          <w:t xml:space="preserve"> </w:t>
        </w:r>
        <w:r w:rsidR="00447A79" w:rsidRPr="00D24B87">
          <w:rPr>
            <w:szCs w:val="20"/>
            <w:lang w:bidi="x-none"/>
          </w:rPr>
          <w:t xml:space="preserve"> </w:t>
        </w:r>
      </w:ins>
      <w:del w:id="203" w:author="Author">
        <w:r w:rsidR="0076284D" w:rsidRPr="006A03F5">
          <w:rPr>
            <w:szCs w:val="20"/>
            <w:lang w:bidi="x-none"/>
            <w:rPrChange w:id="204" w:author="Author">
              <w:rPr>
                <w:szCs w:val="20"/>
                <w:highlight w:val="cyan"/>
                <w:lang w:bidi="x-none"/>
              </w:rPr>
            </w:rPrChange>
          </w:rPr>
          <w:delText>Power</w:delText>
        </w:r>
        <w:bookmarkStart w:id="205" w:name="_Hlk178068259"/>
        <w:r w:rsidR="0076284D" w:rsidRPr="006A03F5">
          <w:rPr>
            <w:szCs w:val="20"/>
            <w:lang w:bidi="x-none"/>
            <w:rPrChange w:id="206" w:author="Author">
              <w:rPr>
                <w:szCs w:val="20"/>
                <w:highlight w:val="cyan"/>
                <w:lang w:bidi="x-none"/>
              </w:rPr>
            </w:rPrChange>
          </w:rPr>
          <w:delText xml:space="preserve"> Services</w:delText>
        </w:r>
      </w:del>
      <w:ins w:id="207" w:author="Author">
        <w:r w:rsidR="006B0A7F" w:rsidRPr="006A03F5">
          <w:rPr>
            <w:szCs w:val="20"/>
            <w:lang w:bidi="x-none"/>
            <w:rPrChange w:id="208" w:author="Author">
              <w:rPr>
                <w:szCs w:val="20"/>
                <w:highlight w:val="cyan"/>
                <w:lang w:bidi="x-none"/>
              </w:rPr>
            </w:rPrChange>
          </w:rPr>
          <w:t>BPA</w:t>
        </w:r>
      </w:ins>
      <w:r w:rsidRPr="006A03F5">
        <w:rPr>
          <w:szCs w:val="20"/>
          <w:lang w:bidi="x-none"/>
          <w:rPrChange w:id="209" w:author="Author">
            <w:rPr>
              <w:szCs w:val="20"/>
              <w:highlight w:val="cyan"/>
              <w:lang w:bidi="x-none"/>
            </w:rPr>
          </w:rPrChange>
        </w:rPr>
        <w:t xml:space="preserve"> shall have the right to revise Simulator Parameters </w:t>
      </w:r>
      <w:del w:id="210" w:author="Author">
        <w:r w:rsidRPr="006A03F5">
          <w:rPr>
            <w:szCs w:val="20"/>
            <w:lang w:bidi="x-none"/>
            <w:rPrChange w:id="211" w:author="Author">
              <w:rPr>
                <w:szCs w:val="20"/>
                <w:highlight w:val="cyan"/>
                <w:lang w:bidi="x-none"/>
              </w:rPr>
            </w:rPrChange>
          </w:rPr>
          <w:delText xml:space="preserve">affecting </w:delText>
        </w:r>
      </w:del>
      <w:ins w:id="212" w:author="Author">
        <w:r w:rsidR="007305E9" w:rsidRPr="006A03F5">
          <w:rPr>
            <w:szCs w:val="20"/>
            <w:lang w:bidi="x-none"/>
            <w:rPrChange w:id="213" w:author="Author">
              <w:rPr>
                <w:szCs w:val="20"/>
                <w:highlight w:val="cyan"/>
                <w:lang w:bidi="x-none"/>
              </w:rPr>
            </w:rPrChange>
          </w:rPr>
          <w:t xml:space="preserve">applicable to </w:t>
        </w:r>
      </w:ins>
      <w:r w:rsidRPr="006A03F5">
        <w:rPr>
          <w:szCs w:val="20"/>
          <w:lang w:bidi="x-none"/>
          <w:rPrChange w:id="214" w:author="Author">
            <w:rPr>
              <w:szCs w:val="20"/>
              <w:highlight w:val="cyan"/>
              <w:lang w:bidi="x-none"/>
            </w:rPr>
          </w:rPrChange>
        </w:rPr>
        <w:t xml:space="preserve">each Scheduling Hour </w:t>
      </w:r>
      <w:bookmarkEnd w:id="205"/>
      <w:r w:rsidRPr="006A03F5">
        <w:rPr>
          <w:szCs w:val="20"/>
          <w:lang w:bidi="x-none"/>
          <w:rPrChange w:id="215" w:author="Author">
            <w:rPr>
              <w:szCs w:val="20"/>
              <w:highlight w:val="cyan"/>
              <w:lang w:bidi="x-none"/>
            </w:rPr>
          </w:rPrChange>
        </w:rPr>
        <w:t xml:space="preserve">up to </w:t>
      </w:r>
      <w:r w:rsidR="00B97878" w:rsidRPr="006A03F5">
        <w:rPr>
          <w:szCs w:val="20"/>
          <w:lang w:bidi="x-none"/>
          <w:rPrChange w:id="216" w:author="Author">
            <w:rPr>
              <w:szCs w:val="20"/>
              <w:highlight w:val="cyan"/>
              <w:lang w:bidi="x-none"/>
            </w:rPr>
          </w:rPrChange>
        </w:rPr>
        <w:t>75 minutes</w:t>
      </w:r>
      <w:r w:rsidRPr="006A03F5">
        <w:rPr>
          <w:szCs w:val="20"/>
          <w:lang w:bidi="x-none"/>
          <w:rPrChange w:id="217" w:author="Author">
            <w:rPr>
              <w:szCs w:val="20"/>
              <w:highlight w:val="cyan"/>
              <w:lang w:bidi="x-none"/>
            </w:rPr>
          </w:rPrChange>
        </w:rPr>
        <w:t xml:space="preserve"> prior to the </w:t>
      </w:r>
      <w:ins w:id="218" w:author="Author">
        <w:r w:rsidR="00E71427" w:rsidRPr="006A03F5">
          <w:rPr>
            <w:szCs w:val="20"/>
            <w:lang w:bidi="x-none"/>
            <w:rPrChange w:id="219" w:author="Author">
              <w:rPr>
                <w:szCs w:val="20"/>
                <w:highlight w:val="cyan"/>
                <w:lang w:bidi="x-none"/>
              </w:rPr>
            </w:rPrChange>
          </w:rPr>
          <w:t>Customer Input</w:t>
        </w:r>
      </w:ins>
      <w:r w:rsidR="004721FB" w:rsidRPr="006A03F5">
        <w:rPr>
          <w:szCs w:val="20"/>
          <w:lang w:bidi="x-none"/>
          <w:rPrChange w:id="220" w:author="Author">
            <w:rPr>
              <w:szCs w:val="20"/>
              <w:highlight w:val="cyan"/>
              <w:lang w:bidi="x-none"/>
            </w:rPr>
          </w:rPrChange>
        </w:rPr>
        <w:t>s</w:t>
      </w:r>
      <w:ins w:id="221" w:author="Author">
        <w:r w:rsidR="00E71427" w:rsidRPr="006A03F5">
          <w:rPr>
            <w:szCs w:val="20"/>
            <w:lang w:bidi="x-none"/>
            <w:rPrChange w:id="222" w:author="Author">
              <w:rPr>
                <w:szCs w:val="20"/>
                <w:highlight w:val="cyan"/>
                <w:lang w:bidi="x-none"/>
              </w:rPr>
            </w:rPrChange>
          </w:rPr>
          <w:t xml:space="preserve"> </w:t>
        </w:r>
      </w:ins>
      <w:r w:rsidR="004721FB" w:rsidRPr="006A03F5">
        <w:rPr>
          <w:szCs w:val="20"/>
          <w:lang w:bidi="x-none"/>
          <w:rPrChange w:id="223" w:author="Author">
            <w:rPr>
              <w:szCs w:val="20"/>
              <w:highlight w:val="cyan"/>
              <w:lang w:bidi="x-none"/>
            </w:rPr>
          </w:rPrChange>
        </w:rPr>
        <w:t>s</w:t>
      </w:r>
      <w:ins w:id="224" w:author="Author">
        <w:r w:rsidR="00E71427" w:rsidRPr="006A03F5">
          <w:rPr>
            <w:szCs w:val="20"/>
            <w:lang w:bidi="x-none"/>
            <w:rPrChange w:id="225" w:author="Author">
              <w:rPr>
                <w:szCs w:val="20"/>
                <w:highlight w:val="cyan"/>
                <w:lang w:bidi="x-none"/>
              </w:rPr>
            </w:rPrChange>
          </w:rPr>
          <w:t>ubmission deadline in section</w:t>
        </w:r>
        <w:r w:rsidR="00392933" w:rsidRPr="006A03F5">
          <w:rPr>
            <w:szCs w:val="20"/>
            <w:lang w:bidi="x-none"/>
            <w:rPrChange w:id="226" w:author="Author">
              <w:rPr>
                <w:szCs w:val="20"/>
                <w:highlight w:val="cyan"/>
                <w:lang w:bidi="x-none"/>
              </w:rPr>
            </w:rPrChange>
          </w:rPr>
          <w:t> </w:t>
        </w:r>
        <w:r w:rsidR="00E71427" w:rsidRPr="006A03F5">
          <w:rPr>
            <w:szCs w:val="20"/>
            <w:lang w:bidi="x-none"/>
            <w:rPrChange w:id="227" w:author="Author">
              <w:rPr>
                <w:szCs w:val="20"/>
                <w:highlight w:val="yellow"/>
                <w:lang w:bidi="x-none"/>
              </w:rPr>
            </w:rPrChange>
          </w:rPr>
          <w:t>4.1</w:t>
        </w:r>
        <w:r w:rsidR="00E71427" w:rsidRPr="006A03F5">
          <w:rPr>
            <w:szCs w:val="20"/>
            <w:lang w:bidi="x-none"/>
            <w:rPrChange w:id="228" w:author="Author">
              <w:rPr>
                <w:szCs w:val="20"/>
                <w:highlight w:val="cyan"/>
                <w:lang w:bidi="x-none"/>
              </w:rPr>
            </w:rPrChange>
          </w:rPr>
          <w:t xml:space="preserve"> of Exhibit</w:t>
        </w:r>
        <w:r w:rsidR="00392933" w:rsidRPr="006A03F5">
          <w:rPr>
            <w:szCs w:val="20"/>
            <w:lang w:bidi="x-none"/>
            <w:rPrChange w:id="229" w:author="Author">
              <w:rPr>
                <w:szCs w:val="20"/>
                <w:highlight w:val="cyan"/>
                <w:lang w:bidi="x-none"/>
              </w:rPr>
            </w:rPrChange>
          </w:rPr>
          <w:t> </w:t>
        </w:r>
        <w:r w:rsidR="00E71427" w:rsidRPr="006A03F5">
          <w:rPr>
            <w:szCs w:val="20"/>
            <w:lang w:bidi="x-none"/>
            <w:rPrChange w:id="230" w:author="Author">
              <w:rPr>
                <w:szCs w:val="20"/>
                <w:highlight w:val="cyan"/>
                <w:lang w:bidi="x-none"/>
              </w:rPr>
            </w:rPrChange>
          </w:rPr>
          <w:t>F.</w:t>
        </w:r>
      </w:ins>
      <w:del w:id="231" w:author="Author">
        <w:r w:rsidRPr="006A03F5">
          <w:rPr>
            <w:szCs w:val="20"/>
            <w:lang w:bidi="x-none"/>
            <w:rPrChange w:id="232" w:author="Author">
              <w:rPr>
                <w:szCs w:val="20"/>
                <w:highlight w:val="cyan"/>
                <w:lang w:bidi="x-none"/>
              </w:rPr>
            </w:rPrChange>
          </w:rPr>
          <w:delText>beginning of each</w:delText>
        </w:r>
        <w:r w:rsidRPr="006A03F5" w:rsidDel="001770CD">
          <w:rPr>
            <w:szCs w:val="20"/>
            <w:lang w:bidi="x-none"/>
            <w:rPrChange w:id="233" w:author="Author">
              <w:rPr>
                <w:szCs w:val="20"/>
                <w:highlight w:val="cyan"/>
                <w:lang w:bidi="x-none"/>
              </w:rPr>
            </w:rPrChange>
          </w:rPr>
          <w:delText xml:space="preserve"> such Scheduling hour</w:delText>
        </w:r>
        <w:r w:rsidRPr="006A03F5" w:rsidDel="00F65031">
          <w:rPr>
            <w:szCs w:val="20"/>
            <w:lang w:bidi="x-none"/>
            <w:rPrChange w:id="234" w:author="Author">
              <w:rPr>
                <w:szCs w:val="20"/>
                <w:highlight w:val="cyan"/>
                <w:lang w:bidi="x-none"/>
              </w:rPr>
            </w:rPrChange>
          </w:rPr>
          <w:delText xml:space="preserve">.  </w:delText>
        </w:r>
        <w:r w:rsidRPr="006A03F5" w:rsidDel="001770CD">
          <w:rPr>
            <w:szCs w:val="20"/>
            <w:lang w:bidi="x-none"/>
            <w:rPrChange w:id="235" w:author="Author">
              <w:rPr>
                <w:szCs w:val="20"/>
                <w:highlight w:val="cyan"/>
                <w:lang w:bidi="x-none"/>
              </w:rPr>
            </w:rPrChange>
          </w:rPr>
          <w:delText xml:space="preserve">For example, </w:delText>
        </w:r>
        <w:r w:rsidR="0076284D" w:rsidRPr="006A03F5" w:rsidDel="001770CD">
          <w:rPr>
            <w:szCs w:val="20"/>
            <w:lang w:bidi="x-none"/>
            <w:rPrChange w:id="236" w:author="Author">
              <w:rPr>
                <w:szCs w:val="20"/>
                <w:highlight w:val="cyan"/>
                <w:lang w:bidi="x-none"/>
              </w:rPr>
            </w:rPrChange>
          </w:rPr>
          <w:delText>Power Services</w:delText>
        </w:r>
        <w:r w:rsidRPr="006A03F5" w:rsidDel="001770CD">
          <w:rPr>
            <w:szCs w:val="20"/>
            <w:lang w:bidi="x-none"/>
            <w:rPrChange w:id="237" w:author="Author">
              <w:rPr>
                <w:szCs w:val="20"/>
                <w:highlight w:val="cyan"/>
                <w:lang w:bidi="x-none"/>
              </w:rPr>
            </w:rPrChange>
          </w:rPr>
          <w:delText xml:space="preserve"> shall have the right to revise Simulator Param</w:delText>
        </w:r>
        <w:r w:rsidR="004840FE" w:rsidRPr="006A03F5" w:rsidDel="001770CD">
          <w:rPr>
            <w:szCs w:val="20"/>
            <w:lang w:bidi="x-none"/>
            <w:rPrChange w:id="238" w:author="Author">
              <w:rPr>
                <w:szCs w:val="20"/>
                <w:highlight w:val="cyan"/>
                <w:lang w:bidi="x-none"/>
              </w:rPr>
            </w:rPrChange>
          </w:rPr>
          <w:delText>eters affecting Scheduling Hour </w:delText>
        </w:r>
        <w:r w:rsidRPr="006A03F5" w:rsidDel="001770CD">
          <w:rPr>
            <w:szCs w:val="20"/>
            <w:lang w:bidi="x-none"/>
            <w:rPrChange w:id="239" w:author="Author">
              <w:rPr>
                <w:szCs w:val="20"/>
                <w:highlight w:val="cyan"/>
                <w:lang w:bidi="x-none"/>
              </w:rPr>
            </w:rPrChange>
          </w:rPr>
          <w:delText xml:space="preserve">13 up until </w:delText>
        </w:r>
        <w:r w:rsidR="00B97878" w:rsidRPr="006A03F5" w:rsidDel="001770CD">
          <w:rPr>
            <w:szCs w:val="20"/>
            <w:lang w:bidi="x-none"/>
            <w:rPrChange w:id="240" w:author="Author">
              <w:rPr>
                <w:szCs w:val="20"/>
                <w:highlight w:val="cyan"/>
                <w:lang w:bidi="x-none"/>
              </w:rPr>
            </w:rPrChange>
          </w:rPr>
          <w:delText>10</w:delText>
        </w:r>
        <w:r w:rsidRPr="006A03F5" w:rsidDel="001770CD">
          <w:rPr>
            <w:szCs w:val="20"/>
            <w:lang w:bidi="x-none"/>
            <w:rPrChange w:id="241" w:author="Author">
              <w:rPr>
                <w:szCs w:val="20"/>
                <w:highlight w:val="cyan"/>
                <w:lang w:bidi="x-none"/>
              </w:rPr>
            </w:rPrChange>
          </w:rPr>
          <w:delText>:</w:delText>
        </w:r>
        <w:r w:rsidR="00B97878" w:rsidRPr="006A03F5" w:rsidDel="001770CD">
          <w:rPr>
            <w:szCs w:val="20"/>
            <w:lang w:bidi="x-none"/>
            <w:rPrChange w:id="242" w:author="Author">
              <w:rPr>
                <w:szCs w:val="20"/>
                <w:highlight w:val="cyan"/>
                <w:lang w:bidi="x-none"/>
              </w:rPr>
            </w:rPrChange>
          </w:rPr>
          <w:delText>45 </w:delText>
        </w:r>
        <w:r w:rsidRPr="006A03F5" w:rsidDel="001770CD">
          <w:rPr>
            <w:szCs w:val="20"/>
            <w:lang w:bidi="x-none"/>
            <w:rPrChange w:id="243" w:author="Author">
              <w:rPr>
                <w:szCs w:val="20"/>
                <w:highlight w:val="cyan"/>
                <w:lang w:bidi="x-none"/>
              </w:rPr>
            </w:rPrChange>
          </w:rPr>
          <w:delText>a.</w:delText>
        </w:r>
        <w:commentRangeStart w:id="244"/>
        <w:commentRangeStart w:id="245"/>
        <w:r w:rsidRPr="006A03F5" w:rsidDel="001770CD">
          <w:rPr>
            <w:szCs w:val="20"/>
            <w:lang w:bidi="x-none"/>
            <w:rPrChange w:id="246" w:author="Author">
              <w:rPr>
                <w:szCs w:val="20"/>
                <w:highlight w:val="cyan"/>
                <w:lang w:bidi="x-none"/>
              </w:rPr>
            </w:rPrChange>
          </w:rPr>
          <w:delText>m</w:delText>
        </w:r>
      </w:del>
      <w:commentRangeEnd w:id="244"/>
      <w:commentRangeEnd w:id="245"/>
      <w:r w:rsidR="00E70442">
        <w:rPr>
          <w:rStyle w:val="CommentReference"/>
          <w:szCs w:val="20"/>
        </w:rPr>
        <w:commentReference w:id="244"/>
      </w:r>
      <w:r w:rsidR="00E70442">
        <w:rPr>
          <w:rStyle w:val="CommentReference"/>
          <w:szCs w:val="20"/>
        </w:rPr>
        <w:commentReference w:id="245"/>
      </w:r>
      <w:del w:id="247" w:author="Author">
        <w:r w:rsidRPr="006A03F5" w:rsidDel="001770CD">
          <w:rPr>
            <w:szCs w:val="20"/>
            <w:lang w:bidi="x-none"/>
            <w:rPrChange w:id="248" w:author="Author">
              <w:rPr>
                <w:szCs w:val="20"/>
                <w:highlight w:val="cyan"/>
                <w:lang w:bidi="x-none"/>
              </w:rPr>
            </w:rPrChange>
          </w:rPr>
          <w:delText>.</w:delText>
        </w:r>
      </w:del>
      <w:ins w:id="249" w:author="Author">
        <w:del w:id="250" w:author="Author">
          <w:r w:rsidR="007B2C18" w:rsidRPr="00D24B87" w:rsidDel="00F65031">
            <w:rPr>
              <w:szCs w:val="20"/>
              <w:lang w:bidi="x-none"/>
            </w:rPr>
            <w:delText xml:space="preserve"> </w:delText>
          </w:r>
        </w:del>
      </w:ins>
    </w:p>
    <w:p w14:paraId="18BC4CEA" w14:textId="77777777" w:rsidR="007D72B7" w:rsidRPr="00D24B87" w:rsidRDefault="007D72B7" w:rsidP="007D72B7">
      <w:pPr>
        <w:ind w:left="1440"/>
        <w:rPr>
          <w:szCs w:val="20"/>
          <w:lang w:bidi="x-none"/>
        </w:rPr>
      </w:pPr>
    </w:p>
    <w:p w14:paraId="0ADF6E46" w14:textId="77777777" w:rsidR="007D72B7" w:rsidRPr="00D24B87" w:rsidRDefault="007D72B7" w:rsidP="0079569A">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38962EEC" w14:textId="77777777" w:rsidR="007D72B7" w:rsidRPr="00D24B87" w:rsidRDefault="007D72B7" w:rsidP="00784012">
      <w:pPr>
        <w:keepNext/>
        <w:ind w:left="2880" w:hanging="720"/>
        <w:rPr>
          <w:szCs w:val="20"/>
          <w:lang w:bidi="x-none"/>
        </w:rPr>
      </w:pPr>
    </w:p>
    <w:p w14:paraId="7492F61D" w14:textId="77777777" w:rsidR="007D72B7" w:rsidRPr="00D24B87" w:rsidRDefault="007D72B7" w:rsidP="00D7553A">
      <w:pPr>
        <w:numPr>
          <w:ilvl w:val="0"/>
          <w:numId w:val="8"/>
        </w:numPr>
        <w:ind w:hanging="720"/>
        <w:rPr>
          <w:szCs w:val="20"/>
          <w:lang w:bidi="x-none"/>
        </w:rPr>
      </w:pPr>
      <w:r w:rsidRPr="00D24B87">
        <w:rPr>
          <w:szCs w:val="20"/>
          <w:lang w:bidi="x-none"/>
        </w:rPr>
        <w:t>Hourly regulated inflows (Grand Coulee and McNary only);</w:t>
      </w:r>
    </w:p>
    <w:p w14:paraId="44F8A355" w14:textId="77777777" w:rsidR="007D72B7" w:rsidRPr="00D24B87" w:rsidRDefault="007D72B7" w:rsidP="00784012">
      <w:pPr>
        <w:ind w:left="2880" w:hanging="720"/>
        <w:rPr>
          <w:szCs w:val="20"/>
          <w:lang w:bidi="x-none"/>
        </w:rPr>
      </w:pPr>
    </w:p>
    <w:p w14:paraId="119EC3D5" w14:textId="291B38E4" w:rsidR="007D72B7" w:rsidRPr="00D24B87" w:rsidRDefault="007D72B7" w:rsidP="00D7553A">
      <w:pPr>
        <w:numPr>
          <w:ilvl w:val="0"/>
          <w:numId w:val="8"/>
        </w:numPr>
        <w:ind w:hanging="720"/>
        <w:rPr>
          <w:szCs w:val="20"/>
          <w:lang w:bidi="x-none"/>
        </w:rPr>
      </w:pPr>
      <w:r w:rsidRPr="00D24B87">
        <w:rPr>
          <w:szCs w:val="20"/>
          <w:lang w:bidi="x-none"/>
        </w:rPr>
        <w:t>Hourly Incremental Side Flows;</w:t>
      </w:r>
    </w:p>
    <w:p w14:paraId="12CB6E97" w14:textId="77777777" w:rsidR="007D72B7" w:rsidRPr="00D24B87" w:rsidRDefault="007D72B7" w:rsidP="00784012">
      <w:pPr>
        <w:ind w:left="2880" w:hanging="720"/>
        <w:rPr>
          <w:szCs w:val="20"/>
          <w:lang w:bidi="x-none"/>
        </w:rPr>
      </w:pPr>
    </w:p>
    <w:p w14:paraId="215E50C7" w14:textId="77777777" w:rsidR="007D72B7" w:rsidRPr="00D24B87" w:rsidRDefault="007D72B7" w:rsidP="00D7553A">
      <w:pPr>
        <w:numPr>
          <w:ilvl w:val="0"/>
          <w:numId w:val="8"/>
        </w:numPr>
        <w:ind w:hanging="720"/>
        <w:rPr>
          <w:szCs w:val="20"/>
          <w:lang w:bidi="x-none"/>
        </w:rPr>
      </w:pPr>
      <w:r w:rsidRPr="00D24B87">
        <w:rPr>
          <w:szCs w:val="20"/>
          <w:lang w:bidi="x-none"/>
        </w:rPr>
        <w:t>Initial forebay elevations;</w:t>
      </w:r>
    </w:p>
    <w:p w14:paraId="3A4DA56E" w14:textId="77777777" w:rsidR="007D72B7" w:rsidRPr="00D24B87" w:rsidRDefault="007D72B7" w:rsidP="00784012">
      <w:pPr>
        <w:ind w:left="2880" w:hanging="720"/>
        <w:rPr>
          <w:szCs w:val="20"/>
          <w:lang w:bidi="x-none"/>
        </w:rPr>
      </w:pPr>
    </w:p>
    <w:p w14:paraId="4FD03D35" w14:textId="55BFEB00" w:rsidR="007D72B7" w:rsidRPr="00D24B87" w:rsidRDefault="007D72B7" w:rsidP="00D7553A">
      <w:pPr>
        <w:numPr>
          <w:ilvl w:val="0"/>
          <w:numId w:val="8"/>
        </w:numPr>
        <w:ind w:hanging="720"/>
        <w:rPr>
          <w:szCs w:val="20"/>
          <w:lang w:bidi="x-none"/>
        </w:rPr>
      </w:pPr>
      <w:r w:rsidRPr="00D24B87">
        <w:rPr>
          <w:szCs w:val="20"/>
          <w:lang w:bidi="x-none"/>
        </w:rPr>
        <w:t>Water to energy conversion factors (</w:t>
      </w:r>
      <w:del w:id="251" w:author="Author">
        <w:r w:rsidRPr="00D24B87">
          <w:rPr>
            <w:szCs w:val="20"/>
            <w:lang w:bidi="x-none"/>
          </w:rPr>
          <w:delText>H/</w:delText>
        </w:r>
        <w:r w:rsidRPr="00D24B87" w:rsidDel="00373B1E">
          <w:rPr>
            <w:szCs w:val="20"/>
            <w:lang w:bidi="x-none"/>
          </w:rPr>
          <w:delText>K</w:delText>
        </w:r>
      </w:del>
      <w:ins w:id="252" w:author="Author">
        <w:r w:rsidR="00373B1E" w:rsidRPr="00D24B87">
          <w:rPr>
            <w:szCs w:val="20"/>
            <w:lang w:bidi="x-none"/>
          </w:rPr>
          <w:t>H/</w:t>
        </w:r>
        <w:r w:rsidR="00AA3E4C" w:rsidRPr="00D24B87">
          <w:rPr>
            <w:szCs w:val="20"/>
            <w:lang w:bidi="x-none"/>
          </w:rPr>
          <w:t>k</w:t>
        </w:r>
      </w:ins>
      <w:r w:rsidRPr="00D24B87">
        <w:rPr>
          <w:szCs w:val="20"/>
          <w:lang w:bidi="x-none"/>
        </w:rPr>
        <w:t>s);</w:t>
      </w:r>
    </w:p>
    <w:p w14:paraId="02C908B4" w14:textId="77777777" w:rsidR="007D72B7" w:rsidRPr="00D24B87" w:rsidRDefault="007D72B7" w:rsidP="00784012">
      <w:pPr>
        <w:ind w:left="2880" w:hanging="720"/>
        <w:rPr>
          <w:szCs w:val="20"/>
          <w:lang w:bidi="x-none"/>
        </w:rPr>
      </w:pPr>
    </w:p>
    <w:p w14:paraId="755F8AD3" w14:textId="77777777" w:rsidR="007D72B7" w:rsidRPr="00D24B87" w:rsidRDefault="007D72B7" w:rsidP="00D7553A">
      <w:pPr>
        <w:numPr>
          <w:ilvl w:val="0"/>
          <w:numId w:val="8"/>
        </w:numPr>
        <w:ind w:hanging="720"/>
        <w:rPr>
          <w:szCs w:val="20"/>
          <w:lang w:bidi="x-none"/>
        </w:rPr>
      </w:pPr>
      <w:r w:rsidRPr="00D24B87">
        <w:rPr>
          <w:szCs w:val="20"/>
          <w:lang w:bidi="x-none"/>
        </w:rPr>
        <w:t>Content to elevation conversion tables;</w:t>
      </w:r>
    </w:p>
    <w:p w14:paraId="6D5DABA6" w14:textId="77777777" w:rsidR="007D72B7" w:rsidRPr="00D24B87" w:rsidRDefault="007D72B7" w:rsidP="00784012">
      <w:pPr>
        <w:ind w:left="2880" w:hanging="720"/>
        <w:rPr>
          <w:szCs w:val="20"/>
          <w:lang w:bidi="x-none"/>
        </w:rPr>
      </w:pPr>
    </w:p>
    <w:p w14:paraId="3D8EFEC2" w14:textId="77777777" w:rsidR="007D72B7" w:rsidRPr="00D24B87" w:rsidRDefault="007D72B7" w:rsidP="00D7553A">
      <w:pPr>
        <w:numPr>
          <w:ilvl w:val="0"/>
          <w:numId w:val="8"/>
        </w:numPr>
        <w:ind w:hanging="720"/>
        <w:rPr>
          <w:szCs w:val="20"/>
          <w:lang w:bidi="x-none"/>
        </w:rPr>
      </w:pPr>
      <w:r w:rsidRPr="00D24B87">
        <w:rPr>
          <w:szCs w:val="20"/>
          <w:lang w:bidi="x-none"/>
        </w:rPr>
        <w:t>Project turbine capacities;</w:t>
      </w:r>
    </w:p>
    <w:p w14:paraId="31D03145" w14:textId="77777777" w:rsidR="007D72B7" w:rsidRPr="00D24B87" w:rsidRDefault="007D72B7" w:rsidP="00784012">
      <w:pPr>
        <w:ind w:left="2880" w:hanging="720"/>
        <w:rPr>
          <w:szCs w:val="20"/>
          <w:lang w:bidi="x-none"/>
        </w:rPr>
      </w:pPr>
    </w:p>
    <w:p w14:paraId="1AFEE0E9" w14:textId="77777777" w:rsidR="007D72B7" w:rsidRPr="00D24B87" w:rsidRDefault="007D72B7" w:rsidP="00D7553A">
      <w:pPr>
        <w:numPr>
          <w:ilvl w:val="0"/>
          <w:numId w:val="8"/>
        </w:numPr>
        <w:ind w:hanging="720"/>
        <w:rPr>
          <w:szCs w:val="20"/>
          <w:lang w:bidi="x-none"/>
        </w:rPr>
      </w:pPr>
      <w:r w:rsidRPr="00D24B87">
        <w:rPr>
          <w:szCs w:val="20"/>
          <w:lang w:bidi="x-none"/>
        </w:rPr>
        <w:t xml:space="preserve">Spill limitations and requirements, including </w:t>
      </w:r>
      <w:r w:rsidR="00686988" w:rsidRPr="00D24B87">
        <w:rPr>
          <w:szCs w:val="20"/>
          <w:lang w:bidi="x-none"/>
        </w:rPr>
        <w:t>Bypass</w:t>
      </w:r>
      <w:r w:rsidRPr="00D24B87">
        <w:rPr>
          <w:szCs w:val="20"/>
          <w:lang w:bidi="x-none"/>
        </w:rPr>
        <w:t xml:space="preserve"> Spill quantities;</w:t>
      </w:r>
    </w:p>
    <w:p w14:paraId="3F071101" w14:textId="77777777" w:rsidR="007D72B7" w:rsidRPr="00D24B87" w:rsidRDefault="007D72B7" w:rsidP="00784012">
      <w:pPr>
        <w:ind w:left="2880" w:hanging="720"/>
        <w:rPr>
          <w:szCs w:val="20"/>
          <w:lang w:bidi="x-none"/>
        </w:rPr>
      </w:pPr>
    </w:p>
    <w:p w14:paraId="0D241C59" w14:textId="77777777" w:rsidR="007D72B7" w:rsidRPr="00D24B87" w:rsidRDefault="007D72B7" w:rsidP="00D7553A">
      <w:pPr>
        <w:numPr>
          <w:ilvl w:val="0"/>
          <w:numId w:val="8"/>
        </w:numPr>
        <w:ind w:hanging="720"/>
        <w:rPr>
          <w:szCs w:val="20"/>
          <w:lang w:bidi="x-none"/>
        </w:rPr>
      </w:pPr>
      <w:r w:rsidRPr="00D24B87">
        <w:rPr>
          <w:szCs w:val="20"/>
          <w:lang w:bidi="x-none"/>
        </w:rPr>
        <w:t>Generation limitations and requirements;</w:t>
      </w:r>
    </w:p>
    <w:p w14:paraId="3D6032A9" w14:textId="77777777" w:rsidR="007D72B7" w:rsidRPr="00D24B87" w:rsidRDefault="007D72B7" w:rsidP="00784012">
      <w:pPr>
        <w:ind w:left="2880" w:hanging="720"/>
        <w:rPr>
          <w:szCs w:val="20"/>
          <w:lang w:bidi="x-none"/>
        </w:rPr>
      </w:pPr>
    </w:p>
    <w:p w14:paraId="2E845D4E" w14:textId="77777777" w:rsidR="007D72B7" w:rsidRPr="00D24B87" w:rsidRDefault="007D72B7" w:rsidP="00D7553A">
      <w:pPr>
        <w:numPr>
          <w:ilvl w:val="0"/>
          <w:numId w:val="8"/>
        </w:numPr>
        <w:ind w:hanging="720"/>
        <w:rPr>
          <w:szCs w:val="20"/>
          <w:lang w:bidi="x-none"/>
        </w:rPr>
      </w:pPr>
      <w:r w:rsidRPr="00D24B87">
        <w:rPr>
          <w:szCs w:val="20"/>
          <w:lang w:bidi="x-none"/>
        </w:rPr>
        <w:t>Discharge limitations and requirements as needed to meet both discharge and tailwater elevation requirements;</w:t>
      </w:r>
    </w:p>
    <w:p w14:paraId="26FC3FFF" w14:textId="77777777" w:rsidR="007D72B7" w:rsidRPr="00D24B87" w:rsidRDefault="007D72B7" w:rsidP="00784012">
      <w:pPr>
        <w:ind w:left="2880" w:hanging="720"/>
        <w:rPr>
          <w:szCs w:val="20"/>
          <w:lang w:bidi="x-none"/>
        </w:rPr>
      </w:pPr>
    </w:p>
    <w:p w14:paraId="362FD821" w14:textId="77777777" w:rsidR="007D72B7" w:rsidRPr="00D24B87" w:rsidRDefault="007D72B7" w:rsidP="00D7553A">
      <w:pPr>
        <w:numPr>
          <w:ilvl w:val="0"/>
          <w:numId w:val="8"/>
        </w:numPr>
        <w:ind w:hanging="720"/>
        <w:rPr>
          <w:szCs w:val="20"/>
          <w:lang w:bidi="x-none"/>
        </w:rPr>
      </w:pPr>
      <w:r w:rsidRPr="00D24B87">
        <w:rPr>
          <w:szCs w:val="20"/>
          <w:lang w:bidi="x-none"/>
        </w:rPr>
        <w:t>Forebay limitations and requirements;</w:t>
      </w:r>
    </w:p>
    <w:p w14:paraId="64833032" w14:textId="77777777" w:rsidR="007D72B7" w:rsidRPr="00D24B87" w:rsidRDefault="007D72B7" w:rsidP="00784012">
      <w:pPr>
        <w:ind w:left="2880" w:hanging="720"/>
        <w:rPr>
          <w:szCs w:val="20"/>
          <w:lang w:bidi="x-none"/>
        </w:rPr>
      </w:pPr>
    </w:p>
    <w:p w14:paraId="17DCCF93" w14:textId="25B7997C" w:rsidR="007D72B7" w:rsidRPr="00D24B87" w:rsidRDefault="007D72B7" w:rsidP="00D7553A">
      <w:pPr>
        <w:numPr>
          <w:ilvl w:val="0"/>
          <w:numId w:val="8"/>
        </w:numPr>
        <w:ind w:hanging="720"/>
        <w:rPr>
          <w:szCs w:val="20"/>
          <w:lang w:bidi="x-none"/>
        </w:rPr>
      </w:pPr>
      <w:r w:rsidRPr="00D24B87">
        <w:rPr>
          <w:szCs w:val="20"/>
          <w:lang w:bidi="x-none"/>
        </w:rPr>
        <w:t>System wide requirements that affect the Simulator Projects (e.g. Vernita Bar, chum spawning, or Operating Reserves);</w:t>
      </w:r>
    </w:p>
    <w:p w14:paraId="0D13F2FA" w14:textId="77777777" w:rsidR="007D72B7" w:rsidRPr="00D24B87" w:rsidRDefault="007D72B7" w:rsidP="00784012">
      <w:pPr>
        <w:ind w:left="2880" w:hanging="720"/>
        <w:rPr>
          <w:szCs w:val="20"/>
          <w:lang w:bidi="x-none"/>
        </w:rPr>
      </w:pPr>
    </w:p>
    <w:p w14:paraId="515D199D" w14:textId="25886D20" w:rsidR="007D72B7" w:rsidRPr="00D24B87" w:rsidRDefault="007D72B7" w:rsidP="00D7553A">
      <w:pPr>
        <w:numPr>
          <w:ilvl w:val="0"/>
          <w:numId w:val="8"/>
        </w:numPr>
        <w:ind w:hanging="720"/>
        <w:rPr>
          <w:szCs w:val="20"/>
          <w:lang w:bidi="x-none"/>
        </w:rPr>
      </w:pPr>
      <w:r w:rsidRPr="00D24B87">
        <w:rPr>
          <w:szCs w:val="20"/>
          <w:lang w:bidi="x-none"/>
        </w:rPr>
        <w:t>Algorithm Tuning Parameters;</w:t>
      </w:r>
    </w:p>
    <w:p w14:paraId="7BAC9019" w14:textId="77777777" w:rsidR="007D72B7" w:rsidRPr="00D24B87" w:rsidRDefault="007D72B7" w:rsidP="00784012">
      <w:pPr>
        <w:ind w:left="2880" w:hanging="720"/>
        <w:rPr>
          <w:szCs w:val="20"/>
          <w:lang w:bidi="x-none"/>
        </w:rPr>
      </w:pPr>
    </w:p>
    <w:p w14:paraId="2620F6C9" w14:textId="7E86478F" w:rsidR="007D72B7" w:rsidRPr="00D24B87" w:rsidRDefault="007D72B7" w:rsidP="00D7553A">
      <w:pPr>
        <w:numPr>
          <w:ilvl w:val="0"/>
          <w:numId w:val="8"/>
        </w:numPr>
        <w:ind w:hanging="720"/>
        <w:rPr>
          <w:szCs w:val="20"/>
          <w:lang w:bidi="x-none"/>
        </w:rPr>
      </w:pPr>
      <w:r w:rsidRPr="00D24B87">
        <w:rPr>
          <w:szCs w:val="20"/>
          <w:lang w:bidi="x-none"/>
        </w:rPr>
        <w:t>Logic Control Parameters that affe</w:t>
      </w:r>
      <w:r w:rsidR="0079569A" w:rsidRPr="00D24B87">
        <w:rPr>
          <w:szCs w:val="20"/>
          <w:lang w:bidi="x-none"/>
        </w:rPr>
        <w:t xml:space="preserve">ct the Simulator Projects </w:t>
      </w:r>
      <w:r w:rsidRPr="00D24B87">
        <w:rPr>
          <w:szCs w:val="20"/>
          <w:lang w:bidi="x-none"/>
        </w:rPr>
        <w:t>(e.g. CGS Displacement election, PSB enforcement flag, etc.); and</w:t>
      </w:r>
    </w:p>
    <w:p w14:paraId="59A83F7B" w14:textId="77777777" w:rsidR="007D72B7" w:rsidRPr="00D24B87" w:rsidRDefault="007D72B7" w:rsidP="00784012">
      <w:pPr>
        <w:ind w:left="2880" w:hanging="720"/>
        <w:rPr>
          <w:szCs w:val="20"/>
          <w:lang w:bidi="x-none"/>
        </w:rPr>
      </w:pPr>
    </w:p>
    <w:p w14:paraId="26982FF2" w14:textId="77777777" w:rsidR="007D72B7" w:rsidRPr="00D24B87" w:rsidRDefault="007D72B7" w:rsidP="00D7553A">
      <w:pPr>
        <w:numPr>
          <w:ilvl w:val="0"/>
          <w:numId w:val="8"/>
        </w:numPr>
        <w:ind w:hanging="720"/>
        <w:rPr>
          <w:szCs w:val="20"/>
          <w:lang w:bidi="x-none"/>
        </w:rPr>
      </w:pPr>
      <w:r w:rsidRPr="00D24B87">
        <w:rPr>
          <w:szCs w:val="20"/>
          <w:lang w:bidi="x-none"/>
        </w:rPr>
        <w:t xml:space="preserve">Simulator Parameters as </w:t>
      </w:r>
      <w:r w:rsidR="001F3CBD" w:rsidRPr="00D24B87">
        <w:rPr>
          <w:szCs w:val="20"/>
          <w:lang w:bidi="x-none"/>
        </w:rPr>
        <w:t>implemented pursuant to section </w:t>
      </w:r>
      <w:r w:rsidRPr="00D24B87">
        <w:rPr>
          <w:szCs w:val="20"/>
          <w:lang w:bidi="x-none"/>
        </w:rPr>
        <w:t>5.12 of the body of this Agreement and included in the specification manual</w:t>
      </w:r>
      <w:r w:rsidR="001F3CBD" w:rsidRPr="00D24B87">
        <w:rPr>
          <w:szCs w:val="20"/>
          <w:lang w:bidi="x-none"/>
        </w:rPr>
        <w:t xml:space="preserve"> described in section </w:t>
      </w:r>
      <w:r w:rsidRPr="00D24B87">
        <w:rPr>
          <w:szCs w:val="20"/>
          <w:lang w:bidi="x-none"/>
        </w:rPr>
        <w:t>3.5.1</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37741DB9" w14:textId="77777777" w:rsidR="007D72B7" w:rsidRPr="00D24B87" w:rsidRDefault="007D72B7" w:rsidP="001F3CBD">
      <w:pPr>
        <w:pStyle w:val="ListParagraph"/>
        <w:spacing w:after="0" w:line="240" w:lineRule="auto"/>
        <w:contextualSpacing w:val="0"/>
        <w:rPr>
          <w:rFonts w:ascii="Century Schoolbook" w:eastAsia="Times New Roman" w:hAnsi="Century Schoolbook"/>
          <w:szCs w:val="20"/>
          <w:lang w:bidi="x-none"/>
        </w:rPr>
      </w:pPr>
    </w:p>
    <w:p w14:paraId="7CA50EA1" w14:textId="48D14B84" w:rsidR="007D72B7" w:rsidRPr="00D24B87" w:rsidRDefault="007D72B7" w:rsidP="00335695">
      <w:pPr>
        <w:keepNext/>
        <w:ind w:left="1440" w:hanging="720"/>
        <w:rPr>
          <w:b/>
          <w:szCs w:val="20"/>
          <w:lang w:bidi="x-none"/>
        </w:rPr>
      </w:pPr>
      <w:r w:rsidRPr="00D24B87">
        <w:rPr>
          <w:szCs w:val="20"/>
          <w:lang w:bidi="x-none"/>
        </w:rPr>
        <w:t>3.3</w:t>
      </w:r>
      <w:r w:rsidRPr="00D24B87">
        <w:rPr>
          <w:szCs w:val="20"/>
          <w:lang w:bidi="x-none"/>
        </w:rPr>
        <w:tab/>
      </w:r>
      <w:del w:id="253" w:author="Author">
        <w:r w:rsidRPr="00D24B87" w:rsidDel="00142B7C">
          <w:rPr>
            <w:b/>
            <w:color w:val="FF0000"/>
            <w:szCs w:val="20"/>
            <w:lang w:bidi="x-none"/>
          </w:rPr>
          <w:delText>«Customer Name»</w:delText>
        </w:r>
        <w:r w:rsidRPr="00D24B87" w:rsidDel="00142B7C">
          <w:rPr>
            <w:b/>
            <w:szCs w:val="20"/>
            <w:lang w:bidi="x-none"/>
          </w:rPr>
          <w:delText xml:space="preserve">’s </w:delText>
        </w:r>
      </w:del>
      <w:r w:rsidRPr="00D24B87">
        <w:rPr>
          <w:b/>
          <w:szCs w:val="20"/>
          <w:lang w:bidi="x-none"/>
        </w:rPr>
        <w:t>Customer Inputs and Use of the Simulator</w:t>
      </w:r>
    </w:p>
    <w:p w14:paraId="632F412E" w14:textId="77777777" w:rsidR="007D72B7" w:rsidRPr="00D24B87" w:rsidRDefault="007D72B7" w:rsidP="007D72B7">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w:t>
      </w:r>
      <w:r w:rsidR="00021E73" w:rsidRPr="00D24B87">
        <w:rPr>
          <w:szCs w:val="20"/>
          <w:lang w:bidi="x-none"/>
        </w:rPr>
        <w:t>entire</w:t>
      </w:r>
      <w:r w:rsidRPr="00D24B87">
        <w:rPr>
          <w:szCs w:val="20"/>
          <w:lang w:bidi="x-none"/>
        </w:rPr>
        <w:t xml:space="preserv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26E463F2" w14:textId="77777777" w:rsidR="007D72B7" w:rsidRPr="00D24B87" w:rsidRDefault="007D72B7" w:rsidP="007D72B7">
      <w:pPr>
        <w:ind w:left="1440"/>
        <w:rPr>
          <w:szCs w:val="20"/>
          <w:lang w:bidi="x-none"/>
        </w:rPr>
      </w:pPr>
    </w:p>
    <w:p w14:paraId="22DAF369" w14:textId="77777777" w:rsidR="007D72B7" w:rsidRPr="00D24B87" w:rsidRDefault="007D72B7" w:rsidP="001F3CBD">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44B8DB56" w14:textId="77777777" w:rsidR="007D72B7" w:rsidRPr="00D24B87" w:rsidRDefault="007D72B7" w:rsidP="001F3CBD">
      <w:pPr>
        <w:keepNext/>
        <w:ind w:left="2700" w:hanging="540"/>
        <w:rPr>
          <w:szCs w:val="20"/>
          <w:lang w:bidi="x-none"/>
        </w:rPr>
      </w:pPr>
    </w:p>
    <w:p w14:paraId="02C34411" w14:textId="77777777" w:rsidR="007D72B7" w:rsidRPr="00D24B87" w:rsidRDefault="007D72B7" w:rsidP="00D7553A">
      <w:pPr>
        <w:numPr>
          <w:ilvl w:val="0"/>
          <w:numId w:val="9"/>
        </w:numPr>
        <w:ind w:left="2880" w:hanging="720"/>
        <w:rPr>
          <w:szCs w:val="20"/>
          <w:lang w:bidi="x-none"/>
        </w:rPr>
      </w:pPr>
      <w:r w:rsidRPr="00D24B87">
        <w:rPr>
          <w:szCs w:val="20"/>
          <w:lang w:bidi="x-none"/>
        </w:rPr>
        <w:t>Generation requests;</w:t>
      </w:r>
    </w:p>
    <w:p w14:paraId="18170124" w14:textId="77777777" w:rsidR="007D72B7" w:rsidRPr="00D24B87" w:rsidRDefault="007D72B7" w:rsidP="007D72B7">
      <w:pPr>
        <w:ind w:left="2700" w:hanging="540"/>
        <w:rPr>
          <w:szCs w:val="20"/>
          <w:lang w:bidi="x-none"/>
        </w:rPr>
      </w:pPr>
    </w:p>
    <w:p w14:paraId="45938810" w14:textId="77777777" w:rsidR="007D72B7" w:rsidRPr="00D24B87" w:rsidRDefault="007D72B7" w:rsidP="00D7553A">
      <w:pPr>
        <w:numPr>
          <w:ilvl w:val="0"/>
          <w:numId w:val="9"/>
        </w:numPr>
        <w:ind w:left="2880" w:hanging="720"/>
        <w:rPr>
          <w:szCs w:val="20"/>
          <w:lang w:bidi="x-none"/>
        </w:rPr>
      </w:pPr>
      <w:r w:rsidRPr="00D24B87">
        <w:rPr>
          <w:szCs w:val="20"/>
          <w:lang w:bidi="x-none"/>
        </w:rPr>
        <w:t xml:space="preserve">Elevation requests; </w:t>
      </w:r>
    </w:p>
    <w:p w14:paraId="47D7B151" w14:textId="77777777" w:rsidR="007D72B7" w:rsidRPr="00D24B87" w:rsidRDefault="007D72B7" w:rsidP="007D72B7">
      <w:pPr>
        <w:ind w:left="2700" w:hanging="540"/>
        <w:rPr>
          <w:szCs w:val="20"/>
          <w:lang w:bidi="x-none"/>
        </w:rPr>
      </w:pPr>
    </w:p>
    <w:p w14:paraId="38BA52A8" w14:textId="77777777" w:rsidR="007D72B7" w:rsidRPr="00D24B87" w:rsidRDefault="007D72B7" w:rsidP="00D7553A">
      <w:pPr>
        <w:numPr>
          <w:ilvl w:val="0"/>
          <w:numId w:val="9"/>
        </w:numPr>
        <w:ind w:left="2880" w:hanging="720"/>
        <w:rPr>
          <w:szCs w:val="20"/>
          <w:lang w:bidi="x-none"/>
        </w:rPr>
      </w:pPr>
      <w:r w:rsidRPr="00D24B87">
        <w:rPr>
          <w:szCs w:val="20"/>
          <w:lang w:bidi="x-none"/>
        </w:rPr>
        <w:t>Discharge requests; and,</w:t>
      </w:r>
    </w:p>
    <w:p w14:paraId="5F01D5E4" w14:textId="77777777" w:rsidR="007D72B7" w:rsidRPr="00D24B87" w:rsidRDefault="007D72B7" w:rsidP="001F3CBD">
      <w:pPr>
        <w:ind w:left="2160"/>
        <w:rPr>
          <w:szCs w:val="20"/>
          <w:lang w:bidi="x-none"/>
        </w:rPr>
      </w:pPr>
    </w:p>
    <w:p w14:paraId="64776404" w14:textId="77777777" w:rsidR="007D72B7" w:rsidRPr="00D24B87" w:rsidRDefault="007D72B7" w:rsidP="00D7553A">
      <w:pPr>
        <w:numPr>
          <w:ilvl w:val="0"/>
          <w:numId w:val="9"/>
        </w:numPr>
        <w:ind w:left="2880" w:hanging="720"/>
        <w:rPr>
          <w:szCs w:val="20"/>
          <w:lang w:bidi="x-none"/>
        </w:rPr>
      </w:pPr>
      <w:r w:rsidRPr="00D24B87">
        <w:rPr>
          <w:szCs w:val="20"/>
          <w:lang w:bidi="x-none"/>
        </w:rPr>
        <w:t xml:space="preserve">Customer Inputs as </w:t>
      </w:r>
      <w:r w:rsidR="001F3CBD" w:rsidRPr="00D24B87">
        <w:rPr>
          <w:szCs w:val="20"/>
          <w:lang w:bidi="x-none"/>
        </w:rPr>
        <w:t>implemented pursuant to section </w:t>
      </w:r>
      <w:r w:rsidRPr="00D24B87">
        <w:rPr>
          <w:szCs w:val="20"/>
          <w:lang w:bidi="x-none"/>
        </w:rPr>
        <w:t>5.12 of the body of this Agreement and included in the specification manual</w:t>
      </w:r>
      <w:r w:rsidR="001F3CBD" w:rsidRPr="00D24B87">
        <w:rPr>
          <w:szCs w:val="20"/>
          <w:lang w:bidi="x-none"/>
        </w:rPr>
        <w:t xml:space="preserve"> described in section </w:t>
      </w:r>
      <w:r w:rsidRPr="00D24B87">
        <w:rPr>
          <w:szCs w:val="20"/>
          <w:lang w:bidi="x-none"/>
        </w:rPr>
        <w:t>3.5.1</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5344E5A3" w14:textId="77777777" w:rsidR="007D72B7" w:rsidRPr="00D24B87" w:rsidRDefault="007D72B7" w:rsidP="007D72B7">
      <w:pPr>
        <w:ind w:left="1440"/>
      </w:pPr>
    </w:p>
    <w:p w14:paraId="152A858B" w14:textId="77777777" w:rsidR="007D72B7" w:rsidRPr="00D24B87" w:rsidRDefault="007D72B7" w:rsidP="007D72B7">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1B51EB7B" w14:textId="77777777" w:rsidR="007D72B7" w:rsidRPr="00D24B87" w:rsidRDefault="007D72B7" w:rsidP="007D72B7">
      <w:pPr>
        <w:ind w:left="2160" w:hanging="720"/>
        <w:rPr>
          <w:szCs w:val="20"/>
          <w:lang w:bidi="x-none"/>
        </w:rPr>
      </w:pPr>
    </w:p>
    <w:p w14:paraId="30C39A30" w14:textId="77777777" w:rsidR="007D72B7" w:rsidRPr="00D24B87" w:rsidRDefault="007D72B7" w:rsidP="007D72B7">
      <w:pPr>
        <w:ind w:left="2160" w:hanging="720"/>
        <w:rPr>
          <w:szCs w:val="20"/>
          <w:lang w:bidi="x-none"/>
        </w:rPr>
      </w:pPr>
      <w:r w:rsidRPr="00D24B87">
        <w:rPr>
          <w:szCs w:val="20"/>
          <w:lang w:bidi="x-none"/>
        </w:rPr>
        <w:t>3.3.3</w:t>
      </w:r>
      <w:r w:rsidRPr="00D24B87">
        <w:rPr>
          <w:szCs w:val="20"/>
          <w:lang w:bidi="x-none"/>
        </w:rPr>
        <w:tab/>
        <w:t xml:space="preserve">The Simulator shall </w:t>
      </w:r>
      <w:r w:rsidR="00335695" w:rsidRPr="00D24B87">
        <w:rPr>
          <w:szCs w:val="20"/>
          <w:lang w:bidi="x-none"/>
        </w:rPr>
        <w:t>apply a fixed prioritization of</w:t>
      </w:r>
      <w:r w:rsidRPr="00D24B87">
        <w:rPr>
          <w:szCs w:val="20"/>
          <w:lang w:bidi="x-none"/>
        </w:rPr>
        <w:t xml:space="preserve"> Customer Inputs among generation, elevation, and discharge requests.</w:t>
      </w:r>
    </w:p>
    <w:p w14:paraId="5AFEE85F" w14:textId="77777777" w:rsidR="007D72B7" w:rsidRPr="00D24B87" w:rsidRDefault="007D72B7" w:rsidP="007D72B7">
      <w:pPr>
        <w:ind w:left="2160" w:hanging="720"/>
        <w:rPr>
          <w:szCs w:val="20"/>
          <w:lang w:bidi="x-none"/>
        </w:rPr>
      </w:pPr>
    </w:p>
    <w:p w14:paraId="0025628D" w14:textId="609F6F96" w:rsidR="007D72B7" w:rsidRPr="00D24B87" w:rsidRDefault="007D72B7" w:rsidP="007D72B7">
      <w:pPr>
        <w:ind w:left="2160" w:hanging="720"/>
        <w:rPr>
          <w:szCs w:val="20"/>
          <w:lang w:bidi="x-none"/>
        </w:rPr>
      </w:pPr>
      <w:r w:rsidRPr="00D24B87">
        <w:rPr>
          <w:szCs w:val="20"/>
          <w:lang w:bidi="x-none"/>
        </w:rPr>
        <w:t>3.3.4</w:t>
      </w:r>
      <w:r w:rsidRPr="00D24B87">
        <w:rPr>
          <w:szCs w:val="20"/>
          <w:lang w:bidi="x-none"/>
        </w:rPr>
        <w:tab/>
      </w:r>
      <w:del w:id="254" w:author="Author">
        <w:r w:rsidRPr="00D24B87">
          <w:rPr>
            <w:szCs w:val="20"/>
            <w:lang w:bidi="x-none"/>
          </w:rPr>
          <w:delText xml:space="preserve">Upon submission to </w:delText>
        </w:r>
        <w:r w:rsidR="0076284D" w:rsidRPr="00D24B87">
          <w:rPr>
            <w:szCs w:val="20"/>
            <w:lang w:bidi="x-none"/>
          </w:rPr>
          <w:delText>Power Services</w:delText>
        </w:r>
        <w:r w:rsidRPr="00D24B87">
          <w:rPr>
            <w:szCs w:val="20"/>
            <w:lang w:bidi="x-none"/>
          </w:rPr>
          <w:delText xml:space="preserve">, the </w:delText>
        </w:r>
      </w:del>
      <w:ins w:id="255" w:author="Author">
        <w:r w:rsidR="006B0A7F" w:rsidRPr="00D24B87">
          <w:rPr>
            <w:szCs w:val="20"/>
            <w:lang w:bidi="x-none"/>
          </w:rPr>
          <w:t xml:space="preserve">The </w:t>
        </w:r>
      </w:ins>
      <w:r w:rsidRPr="00D24B87">
        <w:rPr>
          <w:szCs w:val="20"/>
          <w:lang w:bidi="x-none"/>
        </w:rPr>
        <w:t xml:space="preserve">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r w:rsidR="001F3CBD" w:rsidRPr="00D24B87">
        <w:rPr>
          <w:szCs w:val="20"/>
          <w:lang w:bidi="x-none"/>
        </w:rPr>
        <w:t>.</w:t>
      </w:r>
    </w:p>
    <w:p w14:paraId="35426D20" w14:textId="77777777" w:rsidR="007D72B7" w:rsidRPr="00D24B87" w:rsidRDefault="007D72B7" w:rsidP="007D72B7">
      <w:pPr>
        <w:ind w:left="2160" w:hanging="720"/>
        <w:rPr>
          <w:szCs w:val="20"/>
          <w:lang w:bidi="x-none"/>
        </w:rPr>
      </w:pPr>
    </w:p>
    <w:p w14:paraId="50613D6A" w14:textId="48D8FC7C" w:rsidR="007D72B7" w:rsidRPr="00D24B87" w:rsidRDefault="007D72B7" w:rsidP="007D72B7">
      <w:pPr>
        <w:ind w:left="2160" w:hanging="720"/>
        <w:rPr>
          <w:szCs w:val="20"/>
          <w:lang w:bidi="x-none"/>
        </w:rPr>
      </w:pPr>
      <w:r w:rsidRPr="00D24B87">
        <w:rPr>
          <w:szCs w:val="20"/>
          <w:lang w:bidi="x-none"/>
        </w:rPr>
        <w:t>3.3.5</w:t>
      </w:r>
      <w:r w:rsidRPr="00D24B87">
        <w:rPr>
          <w:szCs w:val="20"/>
          <w:lang w:bidi="x-none"/>
        </w:rPr>
        <w:tab/>
        <w:t xml:space="preserve">For each Simulated Operating Scenario the </w:t>
      </w:r>
      <w:del w:id="256" w:author="Author">
        <w:r w:rsidRPr="00D24B87" w:rsidDel="0013757A">
          <w:rPr>
            <w:szCs w:val="20"/>
            <w:lang w:bidi="x-none"/>
          </w:rPr>
          <w:delText>Slice Computer Application</w:delText>
        </w:r>
      </w:del>
      <w:ins w:id="257" w:author="Author">
        <w:r w:rsidR="0013757A" w:rsidRPr="00D24B87">
          <w:rPr>
            <w:szCs w:val="20"/>
            <w:lang w:bidi="x-none"/>
          </w:rPr>
          <w:t>POCSA</w:t>
        </w:r>
      </w:ins>
      <w:r w:rsidRPr="00D24B87">
        <w:rPr>
          <w:szCs w:val="20"/>
          <w:lang w:bidi="x-none"/>
        </w:rPr>
        <w:t xml:space="preserve"> will provide </w:t>
      </w:r>
      <w:r w:rsidRPr="00D24B87">
        <w:rPr>
          <w:color w:val="FF0000"/>
          <w:lang w:bidi="x-none"/>
        </w:rPr>
        <w:t xml:space="preserve">«Customer Name» </w:t>
      </w:r>
      <w:r w:rsidRPr="00D24B87">
        <w:rPr>
          <w:szCs w:val="20"/>
          <w:lang w:bidi="x-none"/>
        </w:rPr>
        <w:t>with a report stating</w:t>
      </w:r>
      <w:r w:rsidR="001F3CBD" w:rsidRPr="00D24B87">
        <w:rPr>
          <w:szCs w:val="20"/>
          <w:lang w:bidi="x-none"/>
        </w:rPr>
        <w:t xml:space="preserve"> for each Simulator Project</w:t>
      </w:r>
      <w:r w:rsidR="00DB3A39" w:rsidRPr="00D24B87">
        <w:rPr>
          <w:szCs w:val="20"/>
          <w:lang w:bidi="x-none"/>
        </w:rPr>
        <w:t xml:space="preserve">: </w:t>
      </w:r>
      <w:r w:rsidR="001F3CBD" w:rsidRPr="00D24B87">
        <w:rPr>
          <w:szCs w:val="20"/>
          <w:lang w:bidi="x-none"/>
        </w:rPr>
        <w:t xml:space="preserve"> (1) </w:t>
      </w:r>
      <w:r w:rsidRPr="00D24B87">
        <w:rPr>
          <w:szCs w:val="20"/>
          <w:lang w:bidi="x-none"/>
        </w:rPr>
        <w:t>the resulting simulated generation, dis</w:t>
      </w:r>
      <w:r w:rsidR="001F3CBD" w:rsidRPr="00D24B87">
        <w:rPr>
          <w:szCs w:val="20"/>
          <w:lang w:bidi="x-none"/>
        </w:rPr>
        <w:t>charge and elevation values</w:t>
      </w:r>
      <w:r w:rsidR="009065A4" w:rsidRPr="00D24B87">
        <w:rPr>
          <w:szCs w:val="20"/>
          <w:lang w:bidi="x-none"/>
        </w:rPr>
        <w:t>,</w:t>
      </w:r>
      <w:r w:rsidR="001F3CBD" w:rsidRPr="00D24B87">
        <w:rPr>
          <w:szCs w:val="20"/>
          <w:lang w:bidi="x-none"/>
        </w:rPr>
        <w:t xml:space="preserve"> </w:t>
      </w:r>
      <w:r w:rsidR="001F3CBD" w:rsidRPr="00D24B87">
        <w:rPr>
          <w:szCs w:val="20"/>
          <w:lang w:bidi="x-none"/>
        </w:rPr>
        <w:lastRenderedPageBreak/>
        <w:t>(2) </w:t>
      </w:r>
      <w:r w:rsidRPr="00D24B87">
        <w:rPr>
          <w:szCs w:val="20"/>
          <w:lang w:bidi="x-none"/>
        </w:rPr>
        <w:t>which, if any, Absolute or Hard Operating Constraints limited the Si</w:t>
      </w:r>
      <w:r w:rsidR="001F3CBD" w:rsidRPr="00D24B87">
        <w:rPr>
          <w:szCs w:val="20"/>
          <w:lang w:bidi="x-none"/>
        </w:rPr>
        <w:t xml:space="preserve">mulated Operating Scenario, </w:t>
      </w:r>
      <w:r w:rsidR="007E0277" w:rsidRPr="00D24B87">
        <w:rPr>
          <w:szCs w:val="20"/>
          <w:lang w:bidi="x-none"/>
        </w:rPr>
        <w:t xml:space="preserve">and </w:t>
      </w:r>
      <w:r w:rsidR="001F3CBD" w:rsidRPr="00D24B87">
        <w:rPr>
          <w:szCs w:val="20"/>
          <w:lang w:bidi="x-none"/>
        </w:rPr>
        <w:t>(3) </w:t>
      </w:r>
      <w:r w:rsidRPr="00D24B87">
        <w:rPr>
          <w:szCs w:val="20"/>
          <w:lang w:bidi="x-none"/>
        </w:rPr>
        <w:t>which, if any, Absolute or Hard Operating Constraints were violated.</w:t>
      </w:r>
    </w:p>
    <w:p w14:paraId="3D7DFD19" w14:textId="77777777" w:rsidR="007D72B7" w:rsidRPr="00D24B87" w:rsidRDefault="007D72B7" w:rsidP="007D72B7">
      <w:pPr>
        <w:ind w:left="2160" w:hanging="720"/>
        <w:rPr>
          <w:szCs w:val="20"/>
          <w:lang w:bidi="x-none"/>
        </w:rPr>
      </w:pPr>
    </w:p>
    <w:p w14:paraId="25639002" w14:textId="299908A8" w:rsidR="007D72B7" w:rsidRPr="00D24B87" w:rsidRDefault="007D72B7" w:rsidP="007D72B7">
      <w:pPr>
        <w:ind w:left="2160" w:hanging="720"/>
        <w:rPr>
          <w:ins w:id="258" w:author="Autho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w:t>
      </w:r>
      <w:del w:id="259" w:author="Author">
        <w:r w:rsidRPr="00D24B87" w:rsidDel="005F3AD1">
          <w:rPr>
            <w:szCs w:val="20"/>
            <w:lang w:bidi="x-none"/>
          </w:rPr>
          <w:delText xml:space="preserve">make the </w:delText>
        </w:r>
      </w:del>
      <w:r w:rsidRPr="00D24B87">
        <w:rPr>
          <w:szCs w:val="20"/>
          <w:lang w:bidi="x-none"/>
        </w:rPr>
        <w:t>elect</w:t>
      </w:r>
      <w:del w:id="260" w:author="Author">
        <w:r w:rsidRPr="00D24B87" w:rsidDel="005F3AD1">
          <w:rPr>
            <w:szCs w:val="20"/>
            <w:lang w:bidi="x-none"/>
          </w:rPr>
          <w:delText>ion</w:delText>
        </w:r>
      </w:del>
      <w:r w:rsidRPr="00D24B87">
        <w:rPr>
          <w:szCs w:val="20"/>
          <w:lang w:bidi="x-none"/>
        </w:rPr>
        <w:t xml:space="preserve"> to either cancel the submission of its Customer Inputs or accept the results of the Simulated Operating Scenario.</w:t>
      </w:r>
      <w:ins w:id="261" w:author="Author">
        <w:r w:rsidR="005F3AD1" w:rsidRPr="00D24B87">
          <w:rPr>
            <w:szCs w:val="20"/>
            <w:lang w:bidi="x-none"/>
          </w:rPr>
          <w:t xml:space="preserve"> </w:t>
        </w:r>
        <w:r w:rsidR="00B8450B" w:rsidRPr="00D24B87">
          <w:rPr>
            <w:szCs w:val="20"/>
            <w:lang w:bidi="x-none"/>
          </w:rPr>
          <w:t xml:space="preserve"> </w:t>
        </w:r>
        <w:r w:rsidR="00B8450B" w:rsidRPr="00D24B87">
          <w:rPr>
            <w:color w:val="FF0000"/>
            <w:szCs w:val="20"/>
            <w:lang w:bidi="x-none"/>
          </w:rPr>
          <w:t>«Customer Name»</w:t>
        </w:r>
        <w:r w:rsidR="00B8450B" w:rsidRPr="00D24B87">
          <w:rPr>
            <w:szCs w:val="20"/>
            <w:lang w:bidi="x-none"/>
          </w:rPr>
          <w:t xml:space="preserve"> </w:t>
        </w:r>
        <w:r w:rsidR="00023931" w:rsidRPr="00D24B87">
          <w:rPr>
            <w:szCs w:val="20"/>
            <w:lang w:bidi="x-none"/>
          </w:rPr>
          <w:t>shall</w:t>
        </w:r>
        <w:r w:rsidR="00B8450B" w:rsidRPr="00D24B87">
          <w:rPr>
            <w:szCs w:val="20"/>
            <w:lang w:bidi="x-none"/>
          </w:rPr>
          <w:t xml:space="preserve"> contact</w:t>
        </w:r>
        <w:r w:rsidR="00023931" w:rsidRPr="00D24B87">
          <w:rPr>
            <w:szCs w:val="20"/>
            <w:lang w:bidi="x-none"/>
          </w:rPr>
          <w:t xml:space="preserve"> </w:t>
        </w:r>
        <w:r w:rsidR="00B25E80" w:rsidRPr="00D24B87">
          <w:rPr>
            <w:szCs w:val="20"/>
            <w:lang w:bidi="x-none"/>
          </w:rPr>
          <w:t>the Power</w:t>
        </w:r>
        <w:r w:rsidR="00B8450B" w:rsidRPr="00D24B87">
          <w:rPr>
            <w:szCs w:val="20"/>
            <w:lang w:bidi="x-none"/>
          </w:rPr>
          <w:t xml:space="preserve"> Services</w:t>
        </w:r>
        <w:r w:rsidR="00023931" w:rsidRPr="00D24B87">
          <w:rPr>
            <w:szCs w:val="20"/>
            <w:lang w:bidi="x-none"/>
          </w:rPr>
          <w:t xml:space="preserve"> duty scheduler on shift</w:t>
        </w:r>
        <w:r w:rsidR="00B8450B" w:rsidRPr="00D24B87">
          <w:rPr>
            <w:szCs w:val="20"/>
            <w:lang w:bidi="x-none"/>
          </w:rPr>
          <w:t xml:space="preserve"> </w:t>
        </w:r>
        <w:r w:rsidR="00B25E80" w:rsidRPr="00D24B87">
          <w:rPr>
            <w:szCs w:val="20"/>
            <w:lang w:bidi="x-none"/>
          </w:rPr>
          <w:t>no earlier than</w:t>
        </w:r>
        <w:r w:rsidR="00120593" w:rsidRPr="00D24B87">
          <w:rPr>
            <w:szCs w:val="20"/>
            <w:lang w:bidi="x-none"/>
          </w:rPr>
          <w:t xml:space="preserve"> </w:t>
        </w:r>
        <w:r w:rsidR="00B25E80" w:rsidRPr="00D24B87">
          <w:rPr>
            <w:szCs w:val="20"/>
            <w:lang w:bidi="x-none"/>
          </w:rPr>
          <w:t>three hours prior to the Customer Inputs submission deadline in section</w:t>
        </w:r>
        <w:del w:id="262" w:author="Olive,Kelly J (BPA) - PSS-6 [2]" w:date="2024-11-07T23:23:00Z" w16du:dateUtc="2024-11-08T07:23:00Z">
          <w:r w:rsidR="00B25E80" w:rsidRPr="00D24B87" w:rsidDel="00AE64E8">
            <w:rPr>
              <w:szCs w:val="20"/>
              <w:lang w:bidi="x-none"/>
            </w:rPr>
            <w:delText xml:space="preserve"> </w:delText>
          </w:r>
        </w:del>
      </w:ins>
      <w:ins w:id="263" w:author="Olive,Kelly J (BPA) - PSS-6 [2]" w:date="2024-11-07T23:23:00Z" w16du:dateUtc="2024-11-08T07:23:00Z">
        <w:r w:rsidR="00AE64E8">
          <w:rPr>
            <w:szCs w:val="20"/>
            <w:lang w:bidi="x-none"/>
          </w:rPr>
          <w:t> </w:t>
        </w:r>
      </w:ins>
      <w:ins w:id="264" w:author="Author">
        <w:r w:rsidR="00B25E80" w:rsidRPr="00D24B87">
          <w:rPr>
            <w:szCs w:val="20"/>
            <w:lang w:bidi="x-none"/>
          </w:rPr>
          <w:t>4.1 of Exhibit</w:t>
        </w:r>
        <w:del w:id="265" w:author="Olive,Kelly J (BPA) - PSS-6 [2]" w:date="2024-11-07T23:23:00Z" w16du:dateUtc="2024-11-08T07:23:00Z">
          <w:r w:rsidR="00B25E80" w:rsidRPr="00D24B87" w:rsidDel="00AE64E8">
            <w:rPr>
              <w:szCs w:val="20"/>
              <w:lang w:bidi="x-none"/>
            </w:rPr>
            <w:delText xml:space="preserve"> </w:delText>
          </w:r>
        </w:del>
      </w:ins>
      <w:ins w:id="266" w:author="Olive,Kelly J (BPA) - PSS-6 [2]" w:date="2024-11-07T23:23:00Z" w16du:dateUtc="2024-11-08T07:23:00Z">
        <w:r w:rsidR="00AE64E8">
          <w:rPr>
            <w:szCs w:val="20"/>
            <w:lang w:bidi="x-none"/>
          </w:rPr>
          <w:t> </w:t>
        </w:r>
      </w:ins>
      <w:ins w:id="267" w:author="Author">
        <w:r w:rsidR="00B25E80" w:rsidRPr="00D24B87">
          <w:rPr>
            <w:szCs w:val="20"/>
            <w:lang w:bidi="x-none"/>
          </w:rPr>
          <w:t xml:space="preserve">F and no later than thirty minutes prior to the Customer Inputs submission deadline </w:t>
        </w:r>
        <w:r w:rsidR="00B8450B" w:rsidRPr="00D24B87">
          <w:rPr>
            <w:szCs w:val="20"/>
            <w:lang w:bidi="x-none"/>
          </w:rPr>
          <w:t xml:space="preserve">to </w:t>
        </w:r>
        <w:r w:rsidR="00120593" w:rsidRPr="00D24B87">
          <w:rPr>
            <w:szCs w:val="20"/>
            <w:lang w:bidi="x-none"/>
          </w:rPr>
          <w:t xml:space="preserve">request </w:t>
        </w:r>
        <w:r w:rsidR="00B8450B" w:rsidRPr="00D24B87">
          <w:rPr>
            <w:szCs w:val="20"/>
            <w:lang w:bidi="x-none"/>
          </w:rPr>
          <w:t>shield</w:t>
        </w:r>
        <w:r w:rsidR="00120593" w:rsidRPr="00D24B87">
          <w:rPr>
            <w:szCs w:val="20"/>
            <w:lang w:bidi="x-none"/>
          </w:rPr>
          <w:t xml:space="preserve">ing from </w:t>
        </w:r>
        <w:r w:rsidR="005A0671" w:rsidRPr="00D24B87">
          <w:rPr>
            <w:szCs w:val="20"/>
            <w:lang w:bidi="x-none"/>
          </w:rPr>
          <w:t xml:space="preserve">Simulated Operating Scenario </w:t>
        </w:r>
        <w:r w:rsidR="00B8450B" w:rsidRPr="00D24B87">
          <w:rPr>
            <w:szCs w:val="20"/>
            <w:lang w:bidi="x-none"/>
          </w:rPr>
          <w:t>constraint violations</w:t>
        </w:r>
        <w:r w:rsidR="00120593" w:rsidRPr="00D24B87">
          <w:rPr>
            <w:szCs w:val="20"/>
            <w:lang w:bidi="x-none"/>
          </w:rPr>
          <w:t xml:space="preserve"> for the next </w:t>
        </w:r>
        <w:r w:rsidR="00C34875" w:rsidRPr="00D24B87">
          <w:rPr>
            <w:szCs w:val="20"/>
            <w:lang w:bidi="x-none"/>
          </w:rPr>
          <w:t>Slice O</w:t>
        </w:r>
        <w:r w:rsidR="00120593" w:rsidRPr="00D24B87">
          <w:rPr>
            <w:szCs w:val="20"/>
            <w:lang w:bidi="x-none"/>
          </w:rPr>
          <w:t xml:space="preserve">perating </w:t>
        </w:r>
        <w:r w:rsidR="00C34875" w:rsidRPr="00D24B87">
          <w:rPr>
            <w:szCs w:val="20"/>
            <w:lang w:bidi="x-none"/>
          </w:rPr>
          <w:t>D</w:t>
        </w:r>
        <w:r w:rsidR="00120593" w:rsidRPr="00D24B87">
          <w:rPr>
            <w:szCs w:val="20"/>
            <w:lang w:bidi="x-none"/>
          </w:rPr>
          <w:t>ay</w:t>
        </w:r>
        <w:r w:rsidR="00B8450B" w:rsidRPr="00D24B87">
          <w:rPr>
            <w:szCs w:val="20"/>
            <w:lang w:bidi="x-none"/>
          </w:rPr>
          <w:t>.</w:t>
        </w:r>
        <w:r w:rsidR="00120593" w:rsidRPr="00D24B87">
          <w:rPr>
            <w:lang w:bidi="x-none"/>
          </w:rPr>
          <w:t xml:space="preserve"> </w:t>
        </w:r>
        <w:del w:id="268" w:author="Author">
          <w:r w:rsidR="00B8450B" w:rsidRPr="006A03F5" w:rsidDel="006F0D23">
            <w:rPr>
              <w:szCs w:val="20"/>
              <w:lang w:bidi="x-none"/>
              <w:rPrChange w:id="269" w:author="Author">
                <w:rPr>
                  <w:szCs w:val="20"/>
                  <w:highlight w:val="cyan"/>
                  <w:lang w:bidi="x-none"/>
                </w:rPr>
              </w:rPrChange>
            </w:rPr>
            <w:delText xml:space="preserve"> </w:delText>
          </w:r>
        </w:del>
        <w:r w:rsidR="006F0D23" w:rsidRPr="006A03F5">
          <w:rPr>
            <w:szCs w:val="20"/>
            <w:lang w:bidi="x-none"/>
            <w:rPrChange w:id="270" w:author="Author">
              <w:rPr>
                <w:szCs w:val="20"/>
                <w:highlight w:val="cyan"/>
                <w:lang w:bidi="x-none"/>
              </w:rPr>
            </w:rPrChange>
          </w:rPr>
          <w:t xml:space="preserve"> </w:t>
        </w:r>
        <w:r w:rsidR="00120593" w:rsidRPr="006A03F5">
          <w:rPr>
            <w:szCs w:val="20"/>
            <w:lang w:bidi="x-none"/>
            <w:rPrChange w:id="271" w:author="Author">
              <w:rPr>
                <w:szCs w:val="20"/>
                <w:highlight w:val="cyan"/>
                <w:lang w:bidi="x-none"/>
              </w:rPr>
            </w:rPrChange>
          </w:rPr>
          <w:t xml:space="preserve">Shielding eliminates the energy reduction at the Simulator Project where the constraint violation occurred. </w:t>
        </w:r>
        <w:r w:rsidR="005F3AD1" w:rsidRPr="006A03F5">
          <w:rPr>
            <w:szCs w:val="20"/>
            <w:lang w:bidi="x-none"/>
            <w:rPrChange w:id="272" w:author="Author">
              <w:rPr>
                <w:szCs w:val="20"/>
                <w:highlight w:val="cyan"/>
                <w:lang w:bidi="x-none"/>
              </w:rPr>
            </w:rPrChange>
          </w:rPr>
          <w:t xml:space="preserve"> </w:t>
        </w:r>
        <w:r w:rsidR="00120593" w:rsidRPr="006A03F5">
          <w:rPr>
            <w:szCs w:val="20"/>
            <w:lang w:bidi="x-none"/>
            <w:rPrChange w:id="273" w:author="Author">
              <w:rPr>
                <w:szCs w:val="20"/>
                <w:highlight w:val="cyan"/>
                <w:lang w:bidi="x-none"/>
              </w:rPr>
            </w:rPrChange>
          </w:rPr>
          <w:t>The</w:t>
        </w:r>
        <w:r w:rsidR="00B8450B" w:rsidRPr="006A03F5">
          <w:rPr>
            <w:szCs w:val="20"/>
            <w:lang w:bidi="x-none"/>
            <w:rPrChange w:id="274" w:author="Author">
              <w:rPr>
                <w:szCs w:val="20"/>
                <w:highlight w:val="cyan"/>
                <w:lang w:bidi="x-none"/>
              </w:rPr>
            </w:rPrChange>
          </w:rPr>
          <w:t xml:space="preserve"> </w:t>
        </w:r>
        <w:r w:rsidR="00120593" w:rsidRPr="006A03F5">
          <w:rPr>
            <w:szCs w:val="20"/>
            <w:lang w:bidi="x-none"/>
            <w:rPrChange w:id="275" w:author="Author">
              <w:rPr>
                <w:szCs w:val="20"/>
                <w:highlight w:val="cyan"/>
                <w:lang w:bidi="x-none"/>
              </w:rPr>
            </w:rPrChange>
          </w:rPr>
          <w:t xml:space="preserve">Power Services </w:t>
        </w:r>
        <w:r w:rsidR="00B8450B" w:rsidRPr="006A03F5">
          <w:rPr>
            <w:szCs w:val="20"/>
            <w:lang w:bidi="x-none"/>
            <w:rPrChange w:id="276" w:author="Author">
              <w:rPr>
                <w:szCs w:val="20"/>
                <w:highlight w:val="cyan"/>
                <w:lang w:bidi="x-none"/>
              </w:rPr>
            </w:rPrChange>
          </w:rPr>
          <w:t xml:space="preserve">duty scheduler on shift </w:t>
        </w:r>
        <w:r w:rsidR="00120593" w:rsidRPr="00D24B87">
          <w:rPr>
            <w:szCs w:val="20"/>
            <w:lang w:bidi="x-none"/>
          </w:rPr>
          <w:t xml:space="preserve">or other position designated by BPA shall have the sole discretion to approve </w:t>
        </w:r>
        <w:r w:rsidR="00487611" w:rsidRPr="00D24B87">
          <w:rPr>
            <w:szCs w:val="20"/>
            <w:lang w:bidi="x-none"/>
          </w:rPr>
          <w:t xml:space="preserve">or deny </w:t>
        </w:r>
        <w:r w:rsidR="00120593" w:rsidRPr="00D24B87">
          <w:rPr>
            <w:szCs w:val="20"/>
            <w:lang w:bidi="x-none"/>
          </w:rPr>
          <w:t xml:space="preserve">shielding requests. </w:t>
        </w:r>
        <w:r w:rsidR="005F3AD1" w:rsidRPr="00D24B87">
          <w:rPr>
            <w:szCs w:val="20"/>
            <w:lang w:bidi="x-none"/>
          </w:rPr>
          <w:t xml:space="preserve"> </w:t>
        </w:r>
        <w:r w:rsidR="00487611" w:rsidRPr="00D24B87">
          <w:rPr>
            <w:szCs w:val="20"/>
            <w:lang w:bidi="x-none"/>
          </w:rPr>
          <w:t>S</w:t>
        </w:r>
        <w:r w:rsidR="00B8450B" w:rsidRPr="00D24B87">
          <w:rPr>
            <w:szCs w:val="20"/>
            <w:lang w:bidi="x-none"/>
          </w:rPr>
          <w:t>hielding request</w:t>
        </w:r>
        <w:r w:rsidR="00487611" w:rsidRPr="00D24B87">
          <w:rPr>
            <w:szCs w:val="20"/>
            <w:lang w:bidi="x-none"/>
          </w:rPr>
          <w:t>s</w:t>
        </w:r>
        <w:r w:rsidR="00B8450B" w:rsidRPr="00D24B87">
          <w:rPr>
            <w:szCs w:val="20"/>
            <w:lang w:bidi="x-none"/>
          </w:rPr>
          <w:t xml:space="preserve"> will not be </w:t>
        </w:r>
        <w:r w:rsidR="00C34875" w:rsidRPr="00D24B87">
          <w:rPr>
            <w:szCs w:val="20"/>
            <w:lang w:bidi="x-none"/>
          </w:rPr>
          <w:t>approved by BPA</w:t>
        </w:r>
        <w:r w:rsidR="00B8450B" w:rsidRPr="00D24B87">
          <w:rPr>
            <w:szCs w:val="20"/>
            <w:lang w:bidi="x-none"/>
          </w:rPr>
          <w:t xml:space="preserve"> after the fact. </w:t>
        </w:r>
        <w:r w:rsidR="005F3AD1" w:rsidRPr="00D24B87">
          <w:rPr>
            <w:szCs w:val="20"/>
            <w:lang w:bidi="x-none"/>
          </w:rPr>
          <w:t xml:space="preserve"> </w:t>
        </w:r>
        <w:r w:rsidR="00B8450B" w:rsidRPr="00D24B87">
          <w:rPr>
            <w:color w:val="FF0000"/>
            <w:szCs w:val="20"/>
            <w:lang w:bidi="x-none"/>
          </w:rPr>
          <w:t>«Customer Name»</w:t>
        </w:r>
        <w:r w:rsidR="00B8450B" w:rsidRPr="00D24B87">
          <w:rPr>
            <w:szCs w:val="20"/>
            <w:lang w:bidi="x-none"/>
          </w:rPr>
          <w:t xml:space="preserve"> </w:t>
        </w:r>
        <w:r w:rsidR="004A08AA" w:rsidRPr="00D24B87">
          <w:rPr>
            <w:szCs w:val="20"/>
            <w:lang w:bidi="x-none"/>
          </w:rPr>
          <w:t xml:space="preserve">shall </w:t>
        </w:r>
        <w:r w:rsidR="00B8450B" w:rsidRPr="00D24B87">
          <w:rPr>
            <w:szCs w:val="20"/>
            <w:lang w:bidi="x-none"/>
          </w:rPr>
          <w:t xml:space="preserve">resubmit </w:t>
        </w:r>
        <w:r w:rsidR="00120593" w:rsidRPr="00D24B87">
          <w:rPr>
            <w:szCs w:val="20"/>
            <w:lang w:bidi="x-none"/>
          </w:rPr>
          <w:t>a final feasible Simulated Operating Scenario</w:t>
        </w:r>
        <w:r w:rsidR="00B8450B" w:rsidRPr="00D24B87">
          <w:rPr>
            <w:szCs w:val="20"/>
            <w:lang w:bidi="x-none"/>
          </w:rPr>
          <w:t xml:space="preserve"> for such shielding to take place.</w:t>
        </w:r>
      </w:ins>
    </w:p>
    <w:p w14:paraId="77987417" w14:textId="77777777" w:rsidR="007D72B7" w:rsidRPr="00D24B87" w:rsidRDefault="007D72B7" w:rsidP="007D72B7">
      <w:pPr>
        <w:ind w:left="2160" w:hanging="720"/>
        <w:rPr>
          <w:szCs w:val="20"/>
          <w:lang w:bidi="x-none"/>
        </w:rPr>
      </w:pPr>
    </w:p>
    <w:p w14:paraId="2EAA8E9E" w14:textId="1A2B1F46" w:rsidR="007D72B7" w:rsidRPr="00D24B87" w:rsidRDefault="007D72B7" w:rsidP="007D72B7">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w:t>
      </w:r>
      <w:del w:id="277" w:author="Author">
        <w:r w:rsidRPr="00D24B87">
          <w:rPr>
            <w:szCs w:val="20"/>
            <w:lang w:bidi="x-none"/>
          </w:rPr>
          <w:delText xml:space="preserve">to </w:delText>
        </w:r>
        <w:r w:rsidR="0076284D" w:rsidRPr="00D24B87">
          <w:rPr>
            <w:szCs w:val="20"/>
            <w:lang w:bidi="x-none"/>
          </w:rPr>
          <w:delText>Power Services</w:delText>
        </w:r>
        <w:r w:rsidRPr="00D24B87">
          <w:rPr>
            <w:szCs w:val="20"/>
            <w:lang w:bidi="x-none"/>
          </w:rPr>
          <w:delText xml:space="preserve"> </w:delText>
        </w:r>
      </w:del>
      <w:r w:rsidRPr="00D24B87">
        <w:rPr>
          <w:szCs w:val="20"/>
          <w:lang w:bidi="x-none"/>
        </w:rPr>
        <w:t xml:space="preserve">its Customer Inputs for each Scheduling Hour </w:t>
      </w:r>
      <w:ins w:id="278" w:author="Author">
        <w:r w:rsidR="00023931" w:rsidRPr="00D24B87">
          <w:rPr>
            <w:szCs w:val="20"/>
            <w:lang w:bidi="x-none"/>
          </w:rPr>
          <w:t xml:space="preserve">included </w:t>
        </w:r>
        <w:r w:rsidR="00414975" w:rsidRPr="00D24B87">
          <w:rPr>
            <w:szCs w:val="20"/>
            <w:lang w:bidi="x-none"/>
          </w:rPr>
          <w:t>in</w:t>
        </w:r>
        <w:r w:rsidRPr="00D24B87">
          <w:rPr>
            <w:szCs w:val="20"/>
            <w:lang w:bidi="x-none"/>
          </w:rPr>
          <w:t xml:space="preserve"> the </w:t>
        </w:r>
        <w:r w:rsidR="00414975" w:rsidRPr="00D24B87">
          <w:rPr>
            <w:szCs w:val="20"/>
            <w:lang w:bidi="x-none"/>
          </w:rPr>
          <w:t xml:space="preserve">next </w:t>
        </w:r>
        <w:r w:rsidR="00C34875" w:rsidRPr="00D24B87">
          <w:rPr>
            <w:szCs w:val="20"/>
            <w:lang w:bidi="x-none"/>
          </w:rPr>
          <w:t>Slice O</w:t>
        </w:r>
        <w:r w:rsidR="00414975" w:rsidRPr="00D24B87">
          <w:rPr>
            <w:szCs w:val="20"/>
            <w:lang w:bidi="x-none"/>
          </w:rPr>
          <w:t xml:space="preserve">perating </w:t>
        </w:r>
        <w:r w:rsidR="00C34875" w:rsidRPr="00D24B87">
          <w:rPr>
            <w:szCs w:val="20"/>
            <w:lang w:bidi="x-none"/>
          </w:rPr>
          <w:t>D</w:t>
        </w:r>
        <w:r w:rsidR="00414975" w:rsidRPr="00D24B87">
          <w:rPr>
            <w:szCs w:val="20"/>
            <w:lang w:bidi="x-none"/>
          </w:rPr>
          <w:t xml:space="preserve">ay </w:t>
        </w:r>
      </w:ins>
      <w:del w:id="279" w:author="Author">
        <w:r w:rsidRPr="00D24B87" w:rsidDel="00414975">
          <w:rPr>
            <w:szCs w:val="20"/>
            <w:lang w:bidi="x-none"/>
          </w:rPr>
          <w:delText xml:space="preserve">within </w:delText>
        </w:r>
      </w:del>
      <w:ins w:id="280" w:author="Author">
        <w:r w:rsidR="00414975" w:rsidRPr="00D24B87">
          <w:rPr>
            <w:szCs w:val="20"/>
            <w:lang w:bidi="x-none"/>
          </w:rPr>
          <w:t xml:space="preserve">prior to </w:t>
        </w:r>
      </w:ins>
      <w:r w:rsidRPr="00D24B87">
        <w:rPr>
          <w:szCs w:val="20"/>
          <w:lang w:bidi="x-none"/>
        </w:rPr>
        <w:t xml:space="preserve">the </w:t>
      </w:r>
      <w:ins w:id="281" w:author="Author">
        <w:r w:rsidR="00414975" w:rsidRPr="00D24B87">
          <w:rPr>
            <w:szCs w:val="20"/>
            <w:lang w:bidi="x-none"/>
          </w:rPr>
          <w:t>Customer Input</w:t>
        </w:r>
        <w:r w:rsidR="00581553" w:rsidRPr="00D24B87">
          <w:rPr>
            <w:szCs w:val="20"/>
            <w:lang w:bidi="x-none"/>
          </w:rPr>
          <w:t>s</w:t>
        </w:r>
        <w:r w:rsidR="00414975" w:rsidRPr="00D24B87">
          <w:rPr>
            <w:szCs w:val="20"/>
            <w:lang w:bidi="x-none"/>
          </w:rPr>
          <w:t xml:space="preserve"> submission deadline </w:t>
        </w:r>
      </w:ins>
      <w:del w:id="282" w:author="Author">
        <w:r w:rsidRPr="00D24B87">
          <w:rPr>
            <w:szCs w:val="20"/>
            <w:lang w:bidi="x-none"/>
          </w:rPr>
          <w:delText xml:space="preserve">scheduling deadline established </w:delText>
        </w:r>
      </w:del>
      <w:r w:rsidRPr="00D24B87">
        <w:rPr>
          <w:szCs w:val="20"/>
          <w:lang w:bidi="x-none"/>
        </w:rPr>
        <w:t>in section 4.1 of Exhibit F.</w:t>
      </w:r>
      <w:del w:id="283" w:author="Author">
        <w:r w:rsidRPr="006A03F5" w:rsidDel="001769B8">
          <w:rPr>
            <w:szCs w:val="20"/>
            <w:lang w:bidi="x-none"/>
            <w:rPrChange w:id="284" w:author="Author">
              <w:rPr>
                <w:szCs w:val="20"/>
                <w:highlight w:val="cyan"/>
                <w:lang w:bidi="x-none"/>
              </w:rPr>
            </w:rPrChange>
          </w:rPr>
          <w:delText>As of the scheduling deadline prior to each Scheduling Hour</w:delText>
        </w:r>
      </w:del>
      <w:ins w:id="285" w:author="Author">
        <w:del w:id="286" w:author="Author">
          <w:r w:rsidR="00F70259" w:rsidRPr="006A03F5" w:rsidDel="001769B8">
            <w:rPr>
              <w:szCs w:val="20"/>
              <w:lang w:bidi="x-none"/>
              <w:rPrChange w:id="287" w:author="Author">
                <w:rPr>
                  <w:szCs w:val="20"/>
                  <w:highlight w:val="cyan"/>
                  <w:lang w:bidi="x-none"/>
                </w:rPr>
              </w:rPrChange>
            </w:rPr>
            <w:delText xml:space="preserve"> for the day </w:delText>
          </w:r>
          <w:r w:rsidR="007305E9" w:rsidRPr="006A03F5" w:rsidDel="001769B8">
            <w:rPr>
              <w:szCs w:val="20"/>
              <w:lang w:bidi="x-none"/>
              <w:rPrChange w:id="288" w:author="Author">
                <w:rPr>
                  <w:szCs w:val="20"/>
                  <w:highlight w:val="cyan"/>
                  <w:lang w:bidi="x-none"/>
                </w:rPr>
              </w:rPrChange>
            </w:rPr>
            <w:delText>a</w:delText>
          </w:r>
          <w:r w:rsidR="00F70259" w:rsidRPr="006A03F5" w:rsidDel="001769B8">
            <w:rPr>
              <w:szCs w:val="20"/>
              <w:lang w:bidi="x-none"/>
              <w:rPrChange w:id="289" w:author="Author">
                <w:rPr>
                  <w:szCs w:val="20"/>
                  <w:highlight w:val="cyan"/>
                  <w:lang w:bidi="x-none"/>
                </w:rPr>
              </w:rPrChange>
            </w:rPr>
            <w:delText>head time period</w:delText>
          </w:r>
        </w:del>
      </w:ins>
      <w:del w:id="290" w:author="Author">
        <w:r w:rsidRPr="006A03F5" w:rsidDel="001769B8">
          <w:rPr>
            <w:szCs w:val="20"/>
            <w:lang w:bidi="x-none"/>
            <w:rPrChange w:id="291" w:author="Author">
              <w:rPr>
                <w:szCs w:val="20"/>
                <w:highlight w:val="cyan"/>
                <w:lang w:bidi="x-none"/>
              </w:rPr>
            </w:rPrChange>
          </w:rPr>
          <w:delText xml:space="preserve">, the </w:delText>
        </w:r>
      </w:del>
      <w:ins w:id="292" w:author="Author">
        <w:del w:id="293" w:author="Author">
          <w:r w:rsidR="0099197D" w:rsidRPr="006A03F5" w:rsidDel="001769B8">
            <w:rPr>
              <w:szCs w:val="20"/>
              <w:lang w:bidi="x-none"/>
              <w:rPrChange w:id="294" w:author="Author">
                <w:rPr>
                  <w:szCs w:val="20"/>
                  <w:highlight w:val="cyan"/>
                  <w:lang w:bidi="x-none"/>
                </w:rPr>
              </w:rPrChange>
            </w:rPr>
            <w:delText>t</w:delText>
          </w:r>
          <w:r w:rsidR="00414975" w:rsidRPr="006A03F5" w:rsidDel="001769B8">
            <w:rPr>
              <w:szCs w:val="20"/>
              <w:lang w:bidi="x-none"/>
              <w:rPrChange w:id="295" w:author="Author">
                <w:rPr>
                  <w:szCs w:val="20"/>
                  <w:highlight w:val="cyan"/>
                  <w:lang w:bidi="x-none"/>
                </w:rPr>
              </w:rPrChange>
            </w:rPr>
            <w:delText>T</w:delText>
          </w:r>
        </w:del>
      </w:ins>
      <w:del w:id="296" w:author="Author">
        <w:r w:rsidRPr="006A03F5" w:rsidDel="001769B8">
          <w:rPr>
            <w:szCs w:val="20"/>
            <w:lang w:bidi="x-none"/>
            <w:rPrChange w:id="297" w:author="Author">
              <w:rPr>
                <w:szCs w:val="20"/>
                <w:highlight w:val="cyan"/>
                <w:lang w:bidi="x-none"/>
              </w:rPr>
            </w:rPrChange>
          </w:rPr>
          <w:delText xml:space="preserve">Simulator shall process the Customer Inputs last submitted by </w:delText>
        </w:r>
        <w:r w:rsidRPr="006A03F5" w:rsidDel="001769B8">
          <w:rPr>
            <w:color w:val="FF0000"/>
            <w:rPrChange w:id="298" w:author="Author">
              <w:rPr>
                <w:color w:val="FF0000"/>
                <w:highlight w:val="cyan"/>
              </w:rPr>
            </w:rPrChange>
          </w:rPr>
          <w:delText>«Customer Name»</w:delText>
        </w:r>
        <w:r w:rsidRPr="006A03F5" w:rsidDel="001769B8">
          <w:rPr>
            <w:rPrChange w:id="299" w:author="Author">
              <w:rPr>
                <w:highlight w:val="cyan"/>
              </w:rPr>
            </w:rPrChange>
          </w:rPr>
          <w:delText xml:space="preserve"> to </w:delText>
        </w:r>
        <w:r w:rsidRPr="006A03F5" w:rsidDel="001769B8">
          <w:rPr>
            <w:color w:val="000000"/>
            <w:rPrChange w:id="300" w:author="Author">
              <w:rPr>
                <w:color w:val="000000"/>
                <w:highlight w:val="cyan"/>
              </w:rPr>
            </w:rPrChange>
          </w:rPr>
          <w:delText xml:space="preserve">determine </w:delText>
        </w:r>
        <w:r w:rsidRPr="006A03F5" w:rsidDel="001769B8">
          <w:rPr>
            <w:color w:val="FF0000"/>
            <w:rPrChange w:id="301" w:author="Author">
              <w:rPr>
                <w:color w:val="FF0000"/>
                <w:highlight w:val="cyan"/>
              </w:rPr>
            </w:rPrChange>
          </w:rPr>
          <w:delText>«Customer Name»</w:delText>
        </w:r>
        <w:r w:rsidRPr="006A03F5" w:rsidDel="001769B8">
          <w:rPr>
            <w:color w:val="000000"/>
            <w:rPrChange w:id="302" w:author="Author">
              <w:rPr>
                <w:color w:val="000000"/>
                <w:highlight w:val="cyan"/>
              </w:rPr>
            </w:rPrChange>
          </w:rPr>
          <w:delText xml:space="preserve">’s final Simulated Operating Scenario and associated </w:delText>
        </w:r>
        <w:r w:rsidR="000543DB" w:rsidRPr="006A03F5" w:rsidDel="001769B8">
          <w:rPr>
            <w:color w:val="000000"/>
            <w:rPrChange w:id="303" w:author="Author">
              <w:rPr>
                <w:color w:val="000000"/>
                <w:highlight w:val="cyan"/>
              </w:rPr>
            </w:rPrChange>
          </w:rPr>
          <w:delText xml:space="preserve">final </w:delText>
        </w:r>
        <w:r w:rsidR="00335695" w:rsidRPr="006A03F5" w:rsidDel="001769B8">
          <w:rPr>
            <w:color w:val="000000"/>
            <w:rPrChange w:id="304" w:author="Author">
              <w:rPr>
                <w:color w:val="000000"/>
                <w:highlight w:val="cyan"/>
              </w:rPr>
            </w:rPrChange>
          </w:rPr>
          <w:delText>Simulated</w:delText>
        </w:r>
        <w:r w:rsidRPr="006A03F5" w:rsidDel="001769B8">
          <w:rPr>
            <w:color w:val="000000"/>
            <w:rPrChange w:id="305" w:author="Author">
              <w:rPr>
                <w:color w:val="000000"/>
                <w:highlight w:val="cyan"/>
              </w:rPr>
            </w:rPrChange>
          </w:rPr>
          <w:delText xml:space="preserve"> Output Energy Schedules, which shall be the basis of </w:delText>
        </w:r>
        <w:r w:rsidRPr="006A03F5" w:rsidDel="001769B8">
          <w:rPr>
            <w:color w:val="FF0000"/>
            <w:rPrChange w:id="306" w:author="Author">
              <w:rPr>
                <w:color w:val="FF0000"/>
                <w:highlight w:val="cyan"/>
              </w:rPr>
            </w:rPrChange>
          </w:rPr>
          <w:delText>«Customer Name»</w:delText>
        </w:r>
        <w:r w:rsidRPr="006A03F5" w:rsidDel="001769B8">
          <w:rPr>
            <w:color w:val="000000"/>
            <w:rPrChange w:id="307" w:author="Author">
              <w:rPr>
                <w:color w:val="000000"/>
                <w:highlight w:val="cyan"/>
              </w:rPr>
            </w:rPrChange>
          </w:rPr>
          <w:delText>’s Delivery Request</w:delText>
        </w:r>
        <w:r w:rsidR="001F3CBD" w:rsidRPr="006A03F5" w:rsidDel="001769B8">
          <w:rPr>
            <w:color w:val="000000"/>
            <w:rPrChange w:id="308" w:author="Author">
              <w:rPr>
                <w:color w:val="000000"/>
                <w:highlight w:val="cyan"/>
              </w:rPr>
            </w:rPrChange>
          </w:rPr>
          <w:delText>, as described in section </w:delText>
        </w:r>
        <w:r w:rsidR="000543DB" w:rsidRPr="006A03F5" w:rsidDel="001769B8">
          <w:rPr>
            <w:color w:val="000000"/>
            <w:rPrChange w:id="309" w:author="Author">
              <w:rPr>
                <w:color w:val="000000"/>
                <w:highlight w:val="cyan"/>
              </w:rPr>
            </w:rPrChange>
          </w:rPr>
          <w:delText>7</w:delText>
        </w:r>
        <w:r w:rsidR="00686988" w:rsidRPr="006A03F5" w:rsidDel="001769B8">
          <w:rPr>
            <w:szCs w:val="20"/>
            <w:lang w:bidi="x-none"/>
            <w:rPrChange w:id="310" w:author="Author">
              <w:rPr>
                <w:szCs w:val="20"/>
                <w:highlight w:val="cyan"/>
                <w:lang w:bidi="x-none"/>
              </w:rPr>
            </w:rPrChange>
          </w:rPr>
          <w:delText xml:space="preserve"> </w:delText>
        </w:r>
        <w:r w:rsidR="00686988" w:rsidRPr="006A03F5" w:rsidDel="001769B8">
          <w:rPr>
            <w:color w:val="000000"/>
            <w:szCs w:val="20"/>
            <w:lang w:bidi="x-none"/>
            <w:rPrChange w:id="311" w:author="Author">
              <w:rPr>
                <w:color w:val="000000"/>
                <w:szCs w:val="20"/>
                <w:highlight w:val="cyan"/>
                <w:lang w:bidi="x-none"/>
              </w:rPr>
            </w:rPrChange>
          </w:rPr>
          <w:delText>of this exhibit</w:delText>
        </w:r>
        <w:r w:rsidR="000543DB" w:rsidRPr="006A03F5" w:rsidDel="001769B8">
          <w:rPr>
            <w:color w:val="000000"/>
            <w:rPrChange w:id="312" w:author="Author">
              <w:rPr>
                <w:color w:val="000000"/>
                <w:highlight w:val="cyan"/>
              </w:rPr>
            </w:rPrChange>
          </w:rPr>
          <w:delText>,</w:delText>
        </w:r>
        <w:r w:rsidRPr="006A03F5" w:rsidDel="001769B8">
          <w:rPr>
            <w:color w:val="000000"/>
            <w:rPrChange w:id="313" w:author="Author">
              <w:rPr>
                <w:color w:val="000000"/>
                <w:highlight w:val="cyan"/>
              </w:rPr>
            </w:rPrChange>
          </w:rPr>
          <w:delText xml:space="preserve"> for </w:delText>
        </w:r>
        <w:r w:rsidR="000543DB" w:rsidRPr="006A03F5" w:rsidDel="001769B8">
          <w:rPr>
            <w:color w:val="000000"/>
            <w:rPrChange w:id="314" w:author="Author">
              <w:rPr>
                <w:color w:val="000000"/>
                <w:highlight w:val="cyan"/>
              </w:rPr>
            </w:rPrChange>
          </w:rPr>
          <w:delText xml:space="preserve">each </w:delText>
        </w:r>
        <w:r w:rsidRPr="006A03F5" w:rsidDel="001769B8">
          <w:rPr>
            <w:color w:val="000000"/>
            <w:rPrChange w:id="315" w:author="Author">
              <w:rPr>
                <w:color w:val="000000"/>
                <w:highlight w:val="cyan"/>
              </w:rPr>
            </w:rPrChange>
          </w:rPr>
          <w:delText xml:space="preserve">such </w:delText>
        </w:r>
      </w:del>
      <w:ins w:id="316" w:author="Author">
        <w:del w:id="317" w:author="Author">
          <w:r w:rsidR="00F70259" w:rsidRPr="006A03F5" w:rsidDel="001769B8">
            <w:rPr>
              <w:color w:val="000000"/>
              <w:rPrChange w:id="318" w:author="Author">
                <w:rPr>
                  <w:color w:val="000000"/>
                  <w:highlight w:val="cyan"/>
                </w:rPr>
              </w:rPrChange>
            </w:rPr>
            <w:delText xml:space="preserve">scheduled </w:delText>
          </w:r>
          <w:r w:rsidR="006D4F93" w:rsidRPr="006A03F5" w:rsidDel="001769B8">
            <w:rPr>
              <w:color w:val="000000"/>
              <w:rPrChange w:id="319" w:author="Author">
                <w:rPr>
                  <w:color w:val="000000"/>
                  <w:highlight w:val="cyan"/>
                </w:rPr>
              </w:rPrChange>
            </w:rPr>
            <w:delText>h</w:delText>
          </w:r>
          <w:r w:rsidR="00F22E54" w:rsidRPr="006A03F5" w:rsidDel="001769B8">
            <w:rPr>
              <w:color w:val="000000"/>
              <w:rPrChange w:id="320" w:author="Author">
                <w:rPr>
                  <w:color w:val="000000"/>
                  <w:highlight w:val="cyan"/>
                </w:rPr>
              </w:rPrChange>
            </w:rPr>
            <w:delText xml:space="preserve">our of the next </w:delText>
          </w:r>
          <w:r w:rsidR="00F70259" w:rsidRPr="006A03F5" w:rsidDel="001769B8">
            <w:rPr>
              <w:color w:val="000000"/>
              <w:rPrChange w:id="321" w:author="Author">
                <w:rPr>
                  <w:color w:val="000000"/>
                  <w:highlight w:val="cyan"/>
                </w:rPr>
              </w:rPrChange>
            </w:rPr>
            <w:delText>day-ahead time period</w:delText>
          </w:r>
        </w:del>
      </w:ins>
      <w:del w:id="322" w:author="Author">
        <w:r w:rsidRPr="006A03F5" w:rsidDel="001769B8">
          <w:rPr>
            <w:color w:val="000000"/>
            <w:rPrChange w:id="323" w:author="Author">
              <w:rPr>
                <w:color w:val="000000"/>
                <w:highlight w:val="cyan"/>
              </w:rPr>
            </w:rPrChange>
          </w:rPr>
          <w:delText>Scheduling</w:delText>
        </w:r>
      </w:del>
      <w:ins w:id="324" w:author="Author">
        <w:del w:id="325" w:author="Author">
          <w:r w:rsidR="00F22E54" w:rsidRPr="006A03F5" w:rsidDel="001769B8">
            <w:rPr>
              <w:color w:val="000000"/>
              <w:rPrChange w:id="326" w:author="Author">
                <w:rPr>
                  <w:color w:val="000000"/>
                  <w:highlight w:val="cyan"/>
                </w:rPr>
              </w:rPrChange>
            </w:rPr>
            <w:delText>.</w:delText>
          </w:r>
        </w:del>
      </w:ins>
      <w:del w:id="327" w:author="Author">
        <w:r w:rsidRPr="006A03F5" w:rsidDel="001769B8">
          <w:rPr>
            <w:color w:val="000000"/>
            <w:rPrChange w:id="328" w:author="Author">
              <w:rPr>
                <w:color w:val="000000"/>
                <w:highlight w:val="cyan"/>
              </w:rPr>
            </w:rPrChange>
          </w:rPr>
          <w:delText xml:space="preserve"> Hour</w:delText>
        </w:r>
      </w:del>
    </w:p>
    <w:p w14:paraId="602E0B67" w14:textId="77777777" w:rsidR="007D72B7" w:rsidRPr="00D24B87" w:rsidRDefault="007D72B7" w:rsidP="007D72B7">
      <w:pPr>
        <w:ind w:left="2160" w:hanging="720"/>
        <w:rPr>
          <w:ins w:id="329" w:author="Author"/>
          <w:szCs w:val="20"/>
          <w:lang w:bidi="x-none"/>
        </w:rPr>
      </w:pPr>
    </w:p>
    <w:p w14:paraId="577E674B" w14:textId="03B38968" w:rsidR="005E1F12" w:rsidRPr="00D24B87" w:rsidRDefault="005E1F12" w:rsidP="009E775E">
      <w:pPr>
        <w:ind w:left="2160"/>
        <w:rPr>
          <w:ins w:id="330" w:author="Author"/>
          <w:szCs w:val="20"/>
          <w:lang w:bidi="x-none"/>
        </w:rPr>
      </w:pPr>
      <w:ins w:id="331" w:author="Author">
        <w:del w:id="332" w:author="Olive,Kelly J (BPA) - PSS-6 [2]" w:date="2024-11-07T22:39:00Z" w16du:dateUtc="2024-11-08T06:39:00Z">
          <w:r w:rsidRPr="00D24B87" w:rsidDel="009E775E">
            <w:rPr>
              <w:szCs w:val="20"/>
              <w:lang w:bidi="x-none"/>
            </w:rPr>
            <w:tab/>
          </w:r>
        </w:del>
        <w:r w:rsidRPr="00D24B87">
          <w:rPr>
            <w:szCs w:val="20"/>
            <w:lang w:bidi="x-none"/>
          </w:rPr>
          <w:t xml:space="preserve">The Simulator shall process the last submitted Customer </w:t>
        </w:r>
        <w:r w:rsidR="00B25E80" w:rsidRPr="00D24B87">
          <w:rPr>
            <w:szCs w:val="20"/>
            <w:lang w:bidi="x-none"/>
          </w:rPr>
          <w:t>Inputs after</w:t>
        </w:r>
        <w:r w:rsidRPr="00D24B87">
          <w:rPr>
            <w:szCs w:val="20"/>
            <w:lang w:bidi="x-none"/>
          </w:rPr>
          <w:t xml:space="preserve"> the Customer Input</w:t>
        </w:r>
        <w:r w:rsidR="00C95027" w:rsidRPr="00D24B87">
          <w:rPr>
            <w:szCs w:val="20"/>
            <w:lang w:bidi="x-none"/>
          </w:rPr>
          <w:t>s</w:t>
        </w:r>
        <w:r w:rsidRPr="00D24B87">
          <w:rPr>
            <w:szCs w:val="20"/>
            <w:lang w:bidi="x-none"/>
          </w:rPr>
          <w:t xml:space="preserve">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 xml:space="preserve">’s </w:t>
        </w:r>
        <w:r w:rsidR="000621C4" w:rsidRPr="00D24B87">
          <w:rPr>
            <w:color w:val="000000"/>
          </w:rPr>
          <w:t>Slice Output Energy Request (SOER)</w:t>
        </w:r>
        <w:r w:rsidRPr="00D24B87">
          <w:rPr>
            <w:color w:val="000000"/>
          </w:rPr>
          <w:t>, pursuant to section</w:t>
        </w:r>
        <w:del w:id="333" w:author="Olive,Kelly J (BPA) - PSS-6 [2]" w:date="2024-11-07T22:42:00Z" w16du:dateUtc="2024-11-08T06:42:00Z">
          <w:r w:rsidRPr="00D24B87" w:rsidDel="00C662E7">
            <w:rPr>
              <w:color w:val="000000"/>
            </w:rPr>
            <w:delText xml:space="preserve"> </w:delText>
          </w:r>
        </w:del>
      </w:ins>
      <w:ins w:id="334" w:author="Olive,Kelly J (BPA) - PSS-6 [2]" w:date="2024-11-07T22:42:00Z" w16du:dateUtc="2024-11-08T06:42:00Z">
        <w:r w:rsidR="00C662E7">
          <w:rPr>
            <w:color w:val="000000"/>
          </w:rPr>
          <w:t> </w:t>
        </w:r>
      </w:ins>
      <w:ins w:id="335" w:author="Author">
        <w:r w:rsidRPr="00D24B87">
          <w:rPr>
            <w:color w:val="000000"/>
          </w:rPr>
          <w:t>7 of this exhibit, appli</w:t>
        </w:r>
        <w:r w:rsidR="00C95027" w:rsidRPr="00D24B87">
          <w:rPr>
            <w:color w:val="000000"/>
          </w:rPr>
          <w:t>c</w:t>
        </w:r>
        <w:r w:rsidRPr="00D24B87">
          <w:rPr>
            <w:color w:val="000000"/>
          </w:rPr>
          <w:t>able to each Scheduling Hour in the next operating day.</w:t>
        </w:r>
      </w:ins>
    </w:p>
    <w:p w14:paraId="12657806" w14:textId="77777777" w:rsidR="005E1F12" w:rsidRPr="00D24B87" w:rsidRDefault="005E1F12" w:rsidP="007D72B7">
      <w:pPr>
        <w:ind w:left="2160" w:hanging="720"/>
        <w:rPr>
          <w:szCs w:val="20"/>
          <w:lang w:bidi="x-none"/>
        </w:rPr>
      </w:pPr>
    </w:p>
    <w:p w14:paraId="61785D9C" w14:textId="1F594A5C" w:rsidR="007D72B7" w:rsidRPr="00D24B87" w:rsidRDefault="007D72B7" w:rsidP="007D72B7">
      <w:pPr>
        <w:pStyle w:val="BodyText21"/>
        <w:ind w:left="2160"/>
        <w:rPr>
          <w:ins w:id="336" w:author="Author"/>
          <w:color w:val="000000"/>
          <w:lang w:bidi="x-none"/>
        </w:rPr>
      </w:pPr>
      <w:r w:rsidRPr="00D24B87">
        <w:rPr>
          <w:szCs w:val="24"/>
        </w:rPr>
        <w:t>3.3.8</w:t>
      </w:r>
      <w:r w:rsidRPr="00D24B87">
        <w:rPr>
          <w:szCs w:val="24"/>
        </w:rPr>
        <w:tab/>
      </w:r>
      <w:del w:id="337" w:author="Author">
        <w:r w:rsidRPr="006A03F5">
          <w:rPr>
            <w:szCs w:val="24"/>
            <w:rPrChange w:id="338" w:author="Author">
              <w:rPr>
                <w:szCs w:val="24"/>
                <w:highlight w:val="cyan"/>
              </w:rPr>
            </w:rPrChange>
          </w:rPr>
          <w:delText>At</w:delText>
        </w:r>
        <w:r w:rsidRPr="006A03F5" w:rsidDel="006D4F93">
          <w:rPr>
            <w:szCs w:val="24"/>
            <w:rPrChange w:id="339" w:author="Author">
              <w:rPr>
                <w:szCs w:val="24"/>
                <w:highlight w:val="cyan"/>
              </w:rPr>
            </w:rPrChange>
          </w:rPr>
          <w:delText xml:space="preserve"> least once per day,</w:delText>
        </w:r>
      </w:del>
      <w:ins w:id="340" w:author="Author">
        <w:r w:rsidR="006D4F93" w:rsidRPr="00D24B87">
          <w:rPr>
            <w:szCs w:val="24"/>
          </w:rPr>
          <w:t xml:space="preserve">For the </w:t>
        </w:r>
        <w:r w:rsidR="00581553" w:rsidRPr="00D24B87">
          <w:rPr>
            <w:szCs w:val="24"/>
          </w:rPr>
          <w:t>Customer I</w:t>
        </w:r>
        <w:r w:rsidR="006D4F93" w:rsidRPr="00D24B87">
          <w:rPr>
            <w:szCs w:val="24"/>
          </w:rPr>
          <w:t xml:space="preserve">nputs listed in </w:t>
        </w:r>
        <w:r w:rsidR="001161D6" w:rsidRPr="00D24B87">
          <w:rPr>
            <w:szCs w:val="24"/>
          </w:rPr>
          <w:t>s</w:t>
        </w:r>
        <w:r w:rsidR="006D4F93" w:rsidRPr="00D24B87">
          <w:rPr>
            <w:szCs w:val="24"/>
          </w:rPr>
          <w:t>ection</w:t>
        </w:r>
        <w:del w:id="341" w:author="Author">
          <w:r w:rsidR="006D4F93" w:rsidRPr="00D24B87" w:rsidDel="001161D6">
            <w:rPr>
              <w:szCs w:val="24"/>
            </w:rPr>
            <w:delText xml:space="preserve"> </w:delText>
          </w:r>
        </w:del>
        <w:r w:rsidR="001161D6" w:rsidRPr="00D24B87">
          <w:rPr>
            <w:szCs w:val="24"/>
          </w:rPr>
          <w:t> </w:t>
        </w:r>
        <w:del w:id="342" w:author="Author">
          <w:r w:rsidR="006D4F93" w:rsidRPr="00D24B87">
            <w:rPr>
              <w:szCs w:val="24"/>
            </w:rPr>
            <w:delText>3.3.7</w:delText>
          </w:r>
        </w:del>
        <w:r w:rsidR="00581553" w:rsidRPr="00D24B87">
          <w:rPr>
            <w:szCs w:val="24"/>
          </w:rPr>
          <w:t>3.3.1</w:t>
        </w:r>
        <w:r w:rsidR="001161D6" w:rsidRPr="00D24B87">
          <w:rPr>
            <w:szCs w:val="24"/>
          </w:rPr>
          <w:t xml:space="preserve"> of this exhibit</w:t>
        </w:r>
        <w:r w:rsidRPr="00D24B87">
          <w:rPr>
            <w:szCs w:val="24"/>
          </w:rPr>
          <w:t>,</w:t>
        </w:r>
        <w:r w:rsidR="001161D6" w:rsidRPr="00D24B87">
          <w:rPr>
            <w:szCs w:val="24"/>
          </w:rPr>
          <w:t xml:space="preserve"> </w:t>
        </w:r>
      </w:ins>
      <w:del w:id="343" w:author="Author">
        <w:r w:rsidRPr="00D24B87">
          <w:rPr>
            <w:szCs w:val="24"/>
          </w:rPr>
          <w:delText xml:space="preserve"> </w:delText>
        </w:r>
      </w:del>
      <w:r w:rsidRPr="00D24B87">
        <w:rPr>
          <w:color w:val="FF0000"/>
          <w:lang w:bidi="x-none"/>
        </w:rPr>
        <w:t>«Customer Name»</w:t>
      </w:r>
      <w:r w:rsidRPr="00D24B87">
        <w:rPr>
          <w:lang w:bidi="x-none"/>
        </w:rPr>
        <w:t xml:space="preserve"> </w:t>
      </w:r>
      <w:r w:rsidRPr="00D24B87">
        <w:rPr>
          <w:color w:val="000000"/>
          <w:lang w:bidi="x-none"/>
        </w:rPr>
        <w:t xml:space="preserve">shall </w:t>
      </w:r>
      <w:del w:id="344" w:author="Author">
        <w:r w:rsidRPr="00D24B87">
          <w:rPr>
            <w:color w:val="000000"/>
            <w:lang w:bidi="x-none"/>
          </w:rPr>
          <w:delText xml:space="preserve">be required to </w:delText>
        </w:r>
      </w:del>
      <w:r w:rsidRPr="00D24B87">
        <w:rPr>
          <w:color w:val="000000"/>
          <w:lang w:bidi="x-none"/>
        </w:rPr>
        <w:t>produce</w:t>
      </w:r>
      <w:ins w:id="345" w:author="Author">
        <w:r w:rsidRPr="00D24B87">
          <w:rPr>
            <w:color w:val="000000"/>
            <w:lang w:bidi="x-none"/>
          </w:rPr>
          <w:t xml:space="preserve"> </w:t>
        </w:r>
        <w:r w:rsidR="0032219A" w:rsidRPr="00D24B87">
          <w:rPr>
            <w:color w:val="000000"/>
            <w:lang w:bidi="x-none"/>
          </w:rPr>
          <w:t>and submit to BPA</w:t>
        </w:r>
      </w:ins>
      <w:r w:rsidRPr="00D24B87">
        <w:rPr>
          <w:color w:val="000000"/>
          <w:lang w:bidi="x-none"/>
        </w:rPr>
        <w:t xml:space="preserve"> </w:t>
      </w:r>
      <w:del w:id="346" w:author="Author">
        <w:r w:rsidRPr="00D24B87" w:rsidDel="0032219A">
          <w:rPr>
            <w:color w:val="000000"/>
            <w:lang w:bidi="x-none"/>
          </w:rPr>
          <w:delText xml:space="preserve">a </w:delText>
        </w:r>
      </w:del>
      <w:ins w:id="347" w:author="Author">
        <w:r w:rsidR="00487611" w:rsidRPr="00D24B87">
          <w:rPr>
            <w:color w:val="000000"/>
            <w:lang w:bidi="x-none"/>
          </w:rPr>
          <w:t xml:space="preserve">at least one </w:t>
        </w:r>
        <w:r w:rsidR="0032219A" w:rsidRPr="00D24B87">
          <w:rPr>
            <w:color w:val="000000"/>
            <w:lang w:bidi="x-none"/>
          </w:rPr>
          <w:t xml:space="preserve">preliminary and </w:t>
        </w:r>
        <w:r w:rsidR="0099197D" w:rsidRPr="00D24B87">
          <w:rPr>
            <w:color w:val="000000"/>
            <w:lang w:bidi="x-none"/>
          </w:rPr>
          <w:t>one</w:t>
        </w:r>
        <w:r w:rsidRPr="00D24B87">
          <w:rPr>
            <w:color w:val="000000"/>
            <w:lang w:bidi="x-none"/>
          </w:rPr>
          <w:t xml:space="preserve"> </w:t>
        </w:r>
      </w:ins>
      <w:r w:rsidR="004C5715" w:rsidRPr="00D24B87">
        <w:rPr>
          <w:color w:val="000000"/>
          <w:lang w:bidi="x-none"/>
        </w:rPr>
        <w:t xml:space="preserve">final </w:t>
      </w:r>
      <w:r w:rsidRPr="00D24B87">
        <w:rPr>
          <w:color w:val="000000"/>
          <w:lang w:bidi="x-none"/>
        </w:rPr>
        <w:t>Simulated Operating Scenario that demonstrates all Simulator Projects are in compliance with all applicable Operating Constraints for the duration of t</w:t>
      </w:r>
      <w:r w:rsidR="001F3CBD" w:rsidRPr="00D24B87">
        <w:rPr>
          <w:color w:val="000000"/>
          <w:lang w:bidi="x-none"/>
        </w:rPr>
        <w:t>he Simulator Modeling Period.</w:t>
      </w:r>
      <w:r w:rsidR="004C5715" w:rsidRPr="00D24B87">
        <w:rPr>
          <w:color w:val="000000"/>
          <w:lang w:bidi="x-none"/>
        </w:rPr>
        <w:t xml:space="preserve">  </w:t>
      </w:r>
      <w:ins w:id="348" w:author="Author">
        <w:r w:rsidR="0032219A" w:rsidRPr="00D24B87">
          <w:rPr>
            <w:color w:val="FF0000"/>
            <w:lang w:bidi="x-none"/>
          </w:rPr>
          <w:t>«Customer Name»</w:t>
        </w:r>
        <w:r w:rsidR="0032219A" w:rsidRPr="00D24B87">
          <w:rPr>
            <w:lang w:bidi="x-none"/>
          </w:rPr>
          <w:t xml:space="preserve"> shall produce and submit </w:t>
        </w:r>
        <w:r w:rsidR="00487611" w:rsidRPr="00D24B87">
          <w:rPr>
            <w:lang w:bidi="x-none"/>
          </w:rPr>
          <w:t>a</w:t>
        </w:r>
        <w:r w:rsidR="0032219A" w:rsidRPr="00D24B87">
          <w:rPr>
            <w:lang w:bidi="x-none"/>
          </w:rPr>
          <w:t xml:space="preserve"> </w:t>
        </w:r>
        <w:r w:rsidR="0032219A" w:rsidRPr="00D24B87">
          <w:rPr>
            <w:color w:val="000000"/>
            <w:lang w:bidi="x-none"/>
          </w:rPr>
          <w:t xml:space="preserve">preliminary Simulated Operating </w:t>
        </w:r>
        <w:r w:rsidR="0032219A" w:rsidRPr="00D24B87">
          <w:rPr>
            <w:lang w:bidi="x-none"/>
          </w:rPr>
          <w:t>Scenario</w:t>
        </w:r>
        <w:r w:rsidR="005E1F12" w:rsidRPr="00D24B87">
          <w:rPr>
            <w:lang w:bidi="x-none"/>
          </w:rPr>
          <w:t xml:space="preserve"> </w:t>
        </w:r>
        <w:r w:rsidR="0032219A" w:rsidRPr="00D24B87">
          <w:rPr>
            <w:lang w:bidi="x-none"/>
          </w:rPr>
          <w:t xml:space="preserve">to BPA </w:t>
        </w:r>
        <w:r w:rsidR="00D24B87">
          <w:rPr>
            <w:lang w:bidi="x-none"/>
          </w:rPr>
          <w:t>no earlier than 17</w:t>
        </w:r>
        <w:del w:id="349" w:author="Olive,Kelly J (BPA) - PSS-6 [2]" w:date="2024-11-07T22:42:00Z" w16du:dateUtc="2024-11-08T06:42:00Z">
          <w:r w:rsidR="00D24B87" w:rsidDel="00C662E7">
            <w:rPr>
              <w:lang w:bidi="x-none"/>
            </w:rPr>
            <w:delText xml:space="preserve"> </w:delText>
          </w:r>
        </w:del>
      </w:ins>
      <w:ins w:id="350" w:author="Olive,Kelly J (BPA) - PSS-6 [2]" w:date="2024-11-07T22:42:00Z" w16du:dateUtc="2024-11-08T06:42:00Z">
        <w:r w:rsidR="00C662E7">
          <w:rPr>
            <w:lang w:bidi="x-none"/>
          </w:rPr>
          <w:t> </w:t>
        </w:r>
      </w:ins>
      <w:ins w:id="351" w:author="Author">
        <w:r w:rsidR="00D24B87">
          <w:rPr>
            <w:lang w:bidi="x-none"/>
          </w:rPr>
          <w:t xml:space="preserve">hours prior to the </w:t>
        </w:r>
        <w:r w:rsidR="005E1F12" w:rsidRPr="00D24B87">
          <w:rPr>
            <w:lang w:bidi="x-none"/>
          </w:rPr>
          <w:t>Customer Input</w:t>
        </w:r>
        <w:r w:rsidR="00581553" w:rsidRPr="00D24B87">
          <w:rPr>
            <w:lang w:bidi="x-none"/>
          </w:rPr>
          <w:t>s</w:t>
        </w:r>
        <w:r w:rsidR="005E1F12" w:rsidRPr="00D24B87">
          <w:rPr>
            <w:lang w:bidi="x-none"/>
          </w:rPr>
          <w:t xml:space="preserve"> submission deadline in section</w:t>
        </w:r>
        <w:r w:rsidR="005F3AD1" w:rsidRPr="00D24B87">
          <w:rPr>
            <w:lang w:bidi="x-none"/>
          </w:rPr>
          <w:t> </w:t>
        </w:r>
        <w:r w:rsidR="005E1F12" w:rsidRPr="00D24B87">
          <w:rPr>
            <w:lang w:bidi="x-none"/>
          </w:rPr>
          <w:t>4.1 of Exhibit</w:t>
        </w:r>
        <w:r w:rsidR="005F3AD1" w:rsidRPr="00D24B87">
          <w:rPr>
            <w:lang w:bidi="x-none"/>
          </w:rPr>
          <w:t> </w:t>
        </w:r>
        <w:r w:rsidR="005E1F12" w:rsidRPr="00D24B87">
          <w:rPr>
            <w:lang w:bidi="x-none"/>
          </w:rPr>
          <w:t>F</w:t>
        </w:r>
        <w:r w:rsidR="0032219A" w:rsidRPr="00D24B87">
          <w:rPr>
            <w:lang w:bidi="x-none"/>
          </w:rPr>
          <w:t xml:space="preserve"> and</w:t>
        </w:r>
        <w:r w:rsidR="00D24B87">
          <w:rPr>
            <w:lang w:bidi="x-none"/>
          </w:rPr>
          <w:t xml:space="preserve"> no later than </w:t>
        </w:r>
        <w:del w:id="352" w:author="Author">
          <w:r w:rsidR="0032219A" w:rsidRPr="00D24B87" w:rsidDel="00D24B87">
            <w:rPr>
              <w:lang w:bidi="x-none"/>
            </w:rPr>
            <w:delText xml:space="preserve"> </w:delText>
          </w:r>
        </w:del>
        <w:r w:rsidR="00C34875" w:rsidRPr="00D24B87">
          <w:rPr>
            <w:lang w:bidi="x-none"/>
          </w:rPr>
          <w:t>four hours prior to the Customer Inputs submission</w:t>
        </w:r>
        <w:r w:rsidR="00D24B87">
          <w:rPr>
            <w:lang w:bidi="x-none"/>
          </w:rPr>
          <w:t xml:space="preserve"> deadline</w:t>
        </w:r>
        <w:r w:rsidR="0032219A" w:rsidRPr="00D24B87">
          <w:rPr>
            <w:lang w:bidi="x-none"/>
          </w:rPr>
          <w:t xml:space="preserve">. </w:t>
        </w:r>
        <w:r w:rsidR="005F3AD1" w:rsidRPr="00D24B87">
          <w:rPr>
            <w:lang w:bidi="x-none"/>
          </w:rPr>
          <w:t xml:space="preserve"> </w:t>
        </w:r>
        <w:r w:rsidR="0032219A" w:rsidRPr="00D24B87">
          <w:rPr>
            <w:color w:val="FF0000"/>
            <w:lang w:bidi="x-none"/>
          </w:rPr>
          <w:t>«Customer Name»</w:t>
        </w:r>
        <w:r w:rsidR="0032219A" w:rsidRPr="00D24B87">
          <w:rPr>
            <w:lang w:bidi="x-none"/>
          </w:rPr>
          <w:t xml:space="preserve"> shall </w:t>
        </w:r>
        <w:r w:rsidR="0032219A" w:rsidRPr="00D24B87">
          <w:rPr>
            <w:lang w:bidi="x-none"/>
          </w:rPr>
          <w:lastRenderedPageBreak/>
          <w:t xml:space="preserve">produce and submit the </w:t>
        </w:r>
        <w:r w:rsidR="0032219A" w:rsidRPr="00D24B87">
          <w:rPr>
            <w:color w:val="000000"/>
            <w:lang w:bidi="x-none"/>
          </w:rPr>
          <w:t xml:space="preserve">final Simulated Operating Scenario to BPA no later than the Customer Input submission deadline </w:t>
        </w:r>
        <w:r w:rsidR="006936C3" w:rsidRPr="00D24B87">
          <w:rPr>
            <w:lang w:bidi="x-none"/>
          </w:rPr>
          <w:t xml:space="preserve">in </w:t>
        </w:r>
        <w:r w:rsidR="0032219A" w:rsidRPr="00D24B87">
          <w:rPr>
            <w:lang w:bidi="x-none"/>
          </w:rPr>
          <w:t>section</w:t>
        </w:r>
        <w:del w:id="353" w:author="Author">
          <w:r w:rsidR="0032219A" w:rsidRPr="00D24B87" w:rsidDel="005F3AD1">
            <w:rPr>
              <w:lang w:bidi="x-none"/>
            </w:rPr>
            <w:delText xml:space="preserve"> </w:delText>
          </w:r>
        </w:del>
        <w:r w:rsidR="005F3AD1" w:rsidRPr="00D24B87">
          <w:rPr>
            <w:lang w:bidi="x-none"/>
          </w:rPr>
          <w:t> </w:t>
        </w:r>
        <w:r w:rsidR="0032219A" w:rsidRPr="00D24B87">
          <w:rPr>
            <w:lang w:bidi="x-none"/>
          </w:rPr>
          <w:t>4.1 of Exhibit</w:t>
        </w:r>
        <w:del w:id="354" w:author="Author">
          <w:r w:rsidR="0032219A" w:rsidRPr="00D24B87" w:rsidDel="005F3AD1">
            <w:rPr>
              <w:lang w:bidi="x-none"/>
            </w:rPr>
            <w:delText xml:space="preserve"> </w:delText>
          </w:r>
        </w:del>
        <w:r w:rsidR="005F3AD1" w:rsidRPr="00D24B87">
          <w:rPr>
            <w:lang w:bidi="x-none"/>
          </w:rPr>
          <w:t> </w:t>
        </w:r>
        <w:r w:rsidR="0032219A" w:rsidRPr="00D24B87">
          <w:rPr>
            <w:lang w:bidi="x-none"/>
          </w:rPr>
          <w:t>F.</w:t>
        </w:r>
        <w:r w:rsidR="005E1F12" w:rsidRPr="00D24B87">
          <w:rPr>
            <w:lang w:bidi="x-none"/>
          </w:rPr>
          <w:t xml:space="preserve"> </w:t>
        </w:r>
        <w:r w:rsidR="005F3AD1" w:rsidRPr="00D24B87">
          <w:rPr>
            <w:lang w:bidi="x-none"/>
          </w:rPr>
          <w:t xml:space="preserve"> </w:t>
        </w:r>
        <w:r w:rsidR="0032219A" w:rsidRPr="00D24B87">
          <w:rPr>
            <w:lang w:bidi="x-none"/>
          </w:rPr>
          <w:t xml:space="preserve">If </w:t>
        </w:r>
        <w:r w:rsidR="0032219A" w:rsidRPr="00D24B87">
          <w:rPr>
            <w:color w:val="FF0000"/>
            <w:lang w:bidi="x-none"/>
          </w:rPr>
          <w:t>«Customer Name»</w:t>
        </w:r>
        <w:r w:rsidR="0032219A" w:rsidRPr="00D24B87">
          <w:rPr>
            <w:lang w:bidi="x-none"/>
          </w:rPr>
          <w:t xml:space="preserve"> does not submit a final Simulated Operating Scenario </w:t>
        </w:r>
        <w:r w:rsidR="00125090" w:rsidRPr="00D24B87">
          <w:rPr>
            <w:lang w:bidi="x-none"/>
          </w:rPr>
          <w:t xml:space="preserve">to BPA that complies with </w:t>
        </w:r>
        <w:r w:rsidR="0032219A" w:rsidRPr="00D24B87">
          <w:rPr>
            <w:lang w:bidi="x-none"/>
          </w:rPr>
          <w:t>the requirements of this section</w:t>
        </w:r>
        <w:del w:id="355" w:author="Author">
          <w:r w:rsidR="0032219A" w:rsidRPr="00D24B87" w:rsidDel="001161D6">
            <w:rPr>
              <w:lang w:bidi="x-none"/>
            </w:rPr>
            <w:delText xml:space="preserve"> </w:delText>
          </w:r>
        </w:del>
        <w:r w:rsidR="001161D6" w:rsidRPr="00D24B87">
          <w:rPr>
            <w:lang w:bidi="x-none"/>
          </w:rPr>
          <w:t xml:space="preserve"> 3.3. </w:t>
        </w:r>
        <w:r w:rsidR="0032219A" w:rsidRPr="00D24B87">
          <w:rPr>
            <w:lang w:bidi="x-none"/>
          </w:rPr>
          <w:t xml:space="preserve">then </w:t>
        </w:r>
        <w:r w:rsidR="0032219A" w:rsidRPr="00D24B87">
          <w:rPr>
            <w:color w:val="FF0000"/>
            <w:lang w:bidi="x-none"/>
          </w:rPr>
          <w:t>«Customer Name»</w:t>
        </w:r>
        <w:r w:rsidR="0032219A" w:rsidRPr="00D24B87">
          <w:rPr>
            <w:lang w:bidi="x-none"/>
          </w:rPr>
          <w:t xml:space="preserve">’s preliminary Simulated Operating Scenario shall become its final Simulated Operating Scenario for the applicable time period. </w:t>
        </w:r>
        <w:r w:rsidR="001161D6" w:rsidRPr="00D24B87">
          <w:rPr>
            <w:lang w:bidi="x-none"/>
          </w:rPr>
          <w:t xml:space="preserve"> </w:t>
        </w:r>
      </w:ins>
      <w:del w:id="356" w:author="Author">
        <w:r w:rsidR="004C5715" w:rsidRPr="00D24B87">
          <w:rPr>
            <w:lang w:bidi="x-none"/>
          </w:rPr>
          <w:delText>«Customer Name» may elect to produce more than one such Simulated Operating Scenario during a day.  Power Services</w:delText>
        </w:r>
      </w:del>
      <w:ins w:id="357" w:author="Author">
        <w:r w:rsidR="006B0A7F" w:rsidRPr="00D24B87">
          <w:rPr>
            <w:lang w:bidi="x-none"/>
          </w:rPr>
          <w:t>BPA</w:t>
        </w:r>
      </w:ins>
      <w:r w:rsidR="004C5715" w:rsidRPr="00D24B87">
        <w:rPr>
          <w:lang w:bidi="x-none"/>
        </w:rPr>
        <w:t xml:space="preserve"> </w:t>
      </w:r>
      <w:r w:rsidR="004C5715" w:rsidRPr="00D24B87">
        <w:rPr>
          <w:color w:val="000000"/>
          <w:lang w:bidi="x-none"/>
        </w:rPr>
        <w:t xml:space="preserve">may suspend this requirement during periods when </w:t>
      </w:r>
      <w:del w:id="358" w:author="Author">
        <w:r w:rsidR="004C5715" w:rsidRPr="00D24B87">
          <w:rPr>
            <w:color w:val="000000"/>
            <w:lang w:bidi="x-none"/>
          </w:rPr>
          <w:delText>Power Services</w:delText>
        </w:r>
      </w:del>
      <w:ins w:id="359" w:author="Author">
        <w:r w:rsidR="006B0A7F" w:rsidRPr="00D24B87">
          <w:rPr>
            <w:color w:val="000000"/>
            <w:lang w:bidi="x-none"/>
          </w:rPr>
          <w:t>BPA</w:t>
        </w:r>
      </w:ins>
      <w:r w:rsidR="004C5715" w:rsidRPr="00D24B87">
        <w:rPr>
          <w:color w:val="000000"/>
          <w:lang w:bidi="x-none"/>
        </w:rPr>
        <w:t xml:space="preserve"> determines </w:t>
      </w:r>
      <w:r w:rsidR="004C5715" w:rsidRPr="00D24B87">
        <w:rPr>
          <w:color w:val="FF0000"/>
          <w:lang w:bidi="x-none"/>
        </w:rPr>
        <w:t>«Customer Name»</w:t>
      </w:r>
      <w:r w:rsidR="004C5715" w:rsidRPr="00D24B87">
        <w:rPr>
          <w:lang w:bidi="x-none"/>
        </w:rPr>
        <w:t xml:space="preserve"> </w:t>
      </w:r>
      <w:r w:rsidR="004C5715" w:rsidRPr="00D24B87">
        <w:rPr>
          <w:color w:val="000000"/>
          <w:lang w:bidi="x-none"/>
        </w:rPr>
        <w:t xml:space="preserve">is not able to comply due to conflicting Operating </w:t>
      </w:r>
      <w:commentRangeStart w:id="360"/>
      <w:r w:rsidR="004C5715" w:rsidRPr="00D24B87">
        <w:rPr>
          <w:color w:val="000000"/>
          <w:lang w:bidi="x-none"/>
        </w:rPr>
        <w:t>Constraints</w:t>
      </w:r>
      <w:commentRangeEnd w:id="360"/>
      <w:r w:rsidR="00F6363C">
        <w:rPr>
          <w:rStyle w:val="CommentReference"/>
        </w:rPr>
        <w:commentReference w:id="360"/>
      </w:r>
      <w:r w:rsidR="004C5715" w:rsidRPr="00D24B87">
        <w:rPr>
          <w:color w:val="000000"/>
          <w:lang w:bidi="x-none"/>
        </w:rPr>
        <w:t>.</w:t>
      </w:r>
    </w:p>
    <w:p w14:paraId="56965EBF" w14:textId="77777777" w:rsidR="006D4F93" w:rsidRPr="00D24B87" w:rsidRDefault="006D4F93" w:rsidP="00C662E7">
      <w:pPr>
        <w:pStyle w:val="BodyText21"/>
        <w:ind w:left="720" w:firstLine="0"/>
        <w:rPr>
          <w:ins w:id="361" w:author="Author"/>
          <w:color w:val="000000"/>
          <w:lang w:bidi="x-none"/>
        </w:rPr>
      </w:pPr>
    </w:p>
    <w:p w14:paraId="3C1320FA" w14:textId="707CC812" w:rsidR="006D4F93" w:rsidRPr="00D24B87" w:rsidDel="00B25E80" w:rsidRDefault="006D4F93" w:rsidP="007D72B7">
      <w:pPr>
        <w:pStyle w:val="BodyText21"/>
        <w:ind w:left="2160"/>
        <w:rPr>
          <w:del w:id="362" w:author="Author"/>
          <w:color w:val="000000"/>
          <w:lang w:bidi="x-none"/>
        </w:rPr>
      </w:pPr>
      <w:ins w:id="363" w:author="Author">
        <w:del w:id="364" w:author="Author">
          <w:r w:rsidRPr="00D24B87" w:rsidDel="00B25E80">
            <w:rPr>
              <w:color w:val="000000"/>
              <w:lang w:bidi="x-none"/>
            </w:rPr>
            <w:delText xml:space="preserve">3.3.9 </w:delText>
          </w:r>
          <w:r w:rsidRPr="00D24B87" w:rsidDel="00B25E80">
            <w:rPr>
              <w:color w:val="000000"/>
              <w:lang w:bidi="x-none"/>
            </w:rPr>
            <w:tab/>
          </w:r>
          <w:r w:rsidRPr="00D24B87">
            <w:rPr>
              <w:color w:val="000000"/>
              <w:lang w:bidi="x-none"/>
            </w:rPr>
            <w:delText xml:space="preserve">At least once after </w:delText>
          </w:r>
          <w:r w:rsidRPr="00D24B87">
            <w:rPr>
              <w:color w:val="FF0000"/>
              <w:lang w:bidi="x-none"/>
            </w:rPr>
            <w:delText xml:space="preserve">«Customer Name» </w:delText>
          </w:r>
          <w:r w:rsidRPr="00D24B87">
            <w:rPr>
              <w:lang w:bidi="x-none"/>
            </w:rPr>
            <w:delText xml:space="preserve">submits the inputs described in Section 3.3.7 and </w:delText>
          </w:r>
          <w:r w:rsidRPr="00D24B87">
            <w:rPr>
              <w:color w:val="000000"/>
              <w:lang w:bidi="x-none"/>
            </w:rPr>
            <w:delText xml:space="preserve">the after BPA provides new inputs for the following period, typically updated streamflows, and at least 5 hours before </w:delText>
          </w:r>
          <w:r w:rsidRPr="00D24B87">
            <w:rPr>
              <w:color w:val="FF0000"/>
              <w:lang w:bidi="x-none"/>
            </w:rPr>
            <w:delText xml:space="preserve">«Customer Name» </w:delText>
          </w:r>
          <w:r w:rsidRPr="00D24B87">
            <w:rPr>
              <w:color w:val="000000"/>
              <w:lang w:bidi="x-none"/>
            </w:rPr>
            <w:delText xml:space="preserve">submits the following day’s input, the customer shall submit an updated, albeit non-binding, set of inputs to BPA. </w:delText>
          </w:r>
        </w:del>
      </w:ins>
    </w:p>
    <w:p w14:paraId="4F8E5865" w14:textId="7E145FD5" w:rsidR="006739DF" w:rsidRPr="00D24B87" w:rsidDel="00B25E80" w:rsidRDefault="006739DF" w:rsidP="007D72B7">
      <w:pPr>
        <w:pStyle w:val="BodyText21"/>
        <w:ind w:left="2160"/>
        <w:rPr>
          <w:del w:id="365" w:author="Author"/>
          <w:color w:val="000000"/>
          <w:lang w:bidi="x-none"/>
        </w:rPr>
      </w:pPr>
    </w:p>
    <w:p w14:paraId="597E3E1C" w14:textId="3D84D7A0" w:rsidR="006739DF" w:rsidRPr="00D24B87" w:rsidDel="00B25E80" w:rsidRDefault="006739DF" w:rsidP="006739DF">
      <w:pPr>
        <w:pStyle w:val="BodyText21"/>
        <w:ind w:left="2160"/>
        <w:rPr>
          <w:del w:id="366" w:author="Author"/>
          <w:color w:val="000000"/>
          <w:lang w:bidi="x-none"/>
        </w:rPr>
      </w:pPr>
    </w:p>
    <w:p w14:paraId="61AC18CA" w14:textId="2C50E620" w:rsidR="007D72B7" w:rsidRPr="00D24B87" w:rsidDel="00B25E80" w:rsidRDefault="007D72B7" w:rsidP="007D72B7">
      <w:pPr>
        <w:ind w:left="2160" w:hanging="720"/>
        <w:rPr>
          <w:del w:id="367" w:author="Author"/>
          <w:szCs w:val="20"/>
          <w:lang w:bidi="x-none"/>
        </w:rPr>
      </w:pPr>
    </w:p>
    <w:p w14:paraId="223FE589" w14:textId="36991AAA" w:rsidR="007D72B7" w:rsidRPr="00D24B87" w:rsidRDefault="007D72B7" w:rsidP="007D72B7">
      <w:pPr>
        <w:ind w:left="2160" w:hanging="720"/>
        <w:rPr>
          <w:del w:id="368" w:author="Author"/>
          <w:szCs w:val="20"/>
          <w:lang w:bidi="x-none"/>
        </w:rPr>
      </w:pPr>
      <w:del w:id="369" w:author="Author">
        <w:r w:rsidRPr="00D24B87">
          <w:rPr>
            <w:szCs w:val="20"/>
            <w:lang w:bidi="x-none"/>
          </w:rPr>
          <w:delText>3.3.</w:delText>
        </w:r>
      </w:del>
      <w:ins w:id="370" w:author="Author">
        <w:del w:id="371" w:author="Author">
          <w:r w:rsidR="006D4F93" w:rsidRPr="00D24B87">
            <w:rPr>
              <w:szCs w:val="20"/>
              <w:lang w:bidi="x-none"/>
            </w:rPr>
            <w:delText>10</w:delText>
          </w:r>
        </w:del>
      </w:ins>
      <w:del w:id="372" w:author="Author">
        <w:r w:rsidRPr="00D24B87">
          <w:rPr>
            <w:szCs w:val="20"/>
            <w:lang w:bidi="x-none"/>
          </w:rPr>
          <w:delText>9</w:delText>
        </w:r>
        <w:r w:rsidRPr="00D24B87">
          <w:rPr>
            <w:szCs w:val="20"/>
            <w:lang w:bidi="x-none"/>
          </w:rPr>
          <w:tab/>
          <w:delText xml:space="preserve">Power Services shall provide </w:delText>
        </w:r>
        <w:r w:rsidRPr="00D24B87">
          <w:rPr>
            <w:color w:val="FF0000"/>
            <w:lang w:bidi="x-none"/>
          </w:rPr>
          <w:delText>«Customer Name»</w:delText>
        </w:r>
        <w:r w:rsidRPr="00D24B87">
          <w:rPr>
            <w:szCs w:val="20"/>
            <w:lang w:bidi="x-none"/>
          </w:rPr>
          <w:delText xml:space="preserve"> with access, via the Slice Computer Application, to a test version of the Simulator that can be used for scenario testing.  In this test version </w:delText>
        </w:r>
        <w:r w:rsidRPr="00D24B87">
          <w:rPr>
            <w:color w:val="FF0000"/>
          </w:rPr>
          <w:delText xml:space="preserve">«Customer Name» </w:delText>
        </w:r>
        <w:r w:rsidRPr="00D24B87">
          <w:rPr>
            <w:color w:val="000000"/>
          </w:rPr>
          <w:delText xml:space="preserve">shall have the ability to modify Simulator </w:delText>
        </w:r>
        <w:commentRangeStart w:id="373"/>
        <w:r w:rsidRPr="00D24B87">
          <w:rPr>
            <w:color w:val="000000"/>
          </w:rPr>
          <w:delText>Parameters</w:delText>
        </w:r>
      </w:del>
      <w:commentRangeEnd w:id="373"/>
      <w:r w:rsidR="00F6363C">
        <w:rPr>
          <w:rStyle w:val="CommentReference"/>
          <w:szCs w:val="20"/>
        </w:rPr>
        <w:commentReference w:id="373"/>
      </w:r>
      <w:del w:id="374" w:author="Author">
        <w:r w:rsidRPr="00D24B87">
          <w:rPr>
            <w:color w:val="000000"/>
          </w:rPr>
          <w:delText>.</w:delText>
        </w:r>
      </w:del>
    </w:p>
    <w:p w14:paraId="52E99EBE" w14:textId="0C5E45F4" w:rsidR="007D72B7" w:rsidRPr="00D24B87" w:rsidRDefault="007D72B7" w:rsidP="007D72B7">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677BCE71" w14:textId="24BEE43F" w:rsidR="007D72B7" w:rsidRPr="00D24B87" w:rsidRDefault="007D72B7" w:rsidP="007D72B7">
      <w:pPr>
        <w:ind w:left="1440"/>
        <w:rPr>
          <w:szCs w:val="20"/>
          <w:lang w:bidi="x-none"/>
        </w:rPr>
      </w:pPr>
      <w:r w:rsidRPr="00D24B87">
        <w:rPr>
          <w:szCs w:val="20"/>
          <w:lang w:bidi="x-none"/>
        </w:rPr>
        <w:t xml:space="preserve">Based on the Simulator Parameters and Customer Inputs in effect, the Simulator </w:t>
      </w:r>
      <w:del w:id="375" w:author="Author">
        <w:r w:rsidRPr="00D24B87">
          <w:rPr>
            <w:szCs w:val="20"/>
            <w:lang w:bidi="x-none"/>
          </w:rPr>
          <w:delText xml:space="preserve">shall </w:delText>
        </w:r>
      </w:del>
      <w:r w:rsidRPr="00D24B87">
        <w:rPr>
          <w:szCs w:val="20"/>
          <w:lang w:bidi="x-none"/>
        </w:rPr>
        <w:t>produce</w:t>
      </w:r>
      <w:ins w:id="376" w:author="Author">
        <w:r w:rsidR="006936C3" w:rsidRPr="00D24B87">
          <w:rPr>
            <w:szCs w:val="20"/>
            <w:lang w:bidi="x-none"/>
          </w:rPr>
          <w:t>s</w:t>
        </w:r>
      </w:ins>
      <w:r w:rsidRPr="00D24B87">
        <w:rPr>
          <w:szCs w:val="20"/>
          <w:lang w:bidi="x-none"/>
        </w:rPr>
        <w:t xml:space="preserve"> the following results for each one-hour time</w:t>
      </w:r>
      <w:r w:rsidRPr="00D24B87">
        <w:rPr>
          <w:b/>
          <w:szCs w:val="20"/>
          <w:lang w:bidi="x-none"/>
        </w:rPr>
        <w:t xml:space="preserve"> </w:t>
      </w:r>
      <w:r w:rsidRPr="00D24B87">
        <w:rPr>
          <w:szCs w:val="20"/>
          <w:lang w:bidi="x-none"/>
        </w:rPr>
        <w:t>period for the entire Simulator Modeling Period:</w:t>
      </w:r>
    </w:p>
    <w:p w14:paraId="13ABA2B7" w14:textId="77777777" w:rsidR="007D72B7" w:rsidRPr="00D24B87" w:rsidRDefault="007D72B7" w:rsidP="007D72B7">
      <w:pPr>
        <w:ind w:left="2160" w:hanging="720"/>
        <w:rPr>
          <w:szCs w:val="20"/>
          <w:lang w:bidi="x-none"/>
        </w:rPr>
      </w:pPr>
    </w:p>
    <w:p w14:paraId="3A8DFBE8" w14:textId="77777777" w:rsidR="007D72B7" w:rsidRPr="00D24B87" w:rsidRDefault="007D72B7" w:rsidP="007D72B7">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w:t>
      </w:r>
      <w:r w:rsidR="001F3CBD" w:rsidRPr="00D24B87">
        <w:rPr>
          <w:szCs w:val="20"/>
          <w:lang w:bidi="x-none"/>
        </w:rPr>
        <w:t>roject.</w:t>
      </w:r>
    </w:p>
    <w:p w14:paraId="7405BA4F" w14:textId="77777777" w:rsidR="007D72B7" w:rsidRPr="00D24B87" w:rsidRDefault="007D72B7" w:rsidP="007D72B7">
      <w:pPr>
        <w:ind w:left="2160" w:hanging="720"/>
        <w:rPr>
          <w:szCs w:val="20"/>
          <w:lang w:bidi="x-none"/>
        </w:rPr>
      </w:pPr>
    </w:p>
    <w:p w14:paraId="1AC97066" w14:textId="77777777" w:rsidR="007D72B7" w:rsidRPr="00D24B87" w:rsidRDefault="007D72B7" w:rsidP="007D72B7">
      <w:pPr>
        <w:ind w:left="2160" w:hanging="720"/>
        <w:rPr>
          <w:szCs w:val="20"/>
          <w:lang w:bidi="x-none"/>
        </w:rPr>
      </w:pPr>
      <w:r w:rsidRPr="00D24B87">
        <w:rPr>
          <w:szCs w:val="20"/>
          <w:lang w:bidi="x-none"/>
        </w:rPr>
        <w:t>3.4.2</w:t>
      </w:r>
      <w:r w:rsidRPr="00D24B87">
        <w:rPr>
          <w:szCs w:val="20"/>
          <w:lang w:bidi="x-none"/>
        </w:rPr>
        <w:tab/>
        <w:t>A list of Customer Inputs that resulted in violation of Operating Constraints within the Simulated Operating Scenario, pursuant to</w:t>
      </w:r>
      <w:r w:rsidR="001F3CBD" w:rsidRPr="00D24B87">
        <w:rPr>
          <w:szCs w:val="20"/>
          <w:lang w:bidi="x-none"/>
        </w:rPr>
        <w:t xml:space="preserve"> section </w:t>
      </w:r>
      <w:r w:rsidRPr="00D24B87">
        <w:rPr>
          <w:szCs w:val="20"/>
          <w:lang w:bidi="x-none"/>
        </w:rPr>
        <w:t>3.3.6</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 or that were not achieved by the Simulator, for each Simulator Project.</w:t>
      </w:r>
    </w:p>
    <w:p w14:paraId="3CE9AABC" w14:textId="77777777" w:rsidR="007D72B7" w:rsidRPr="00D24B87" w:rsidRDefault="007D72B7" w:rsidP="007D72B7">
      <w:pPr>
        <w:ind w:left="2160" w:hanging="720"/>
        <w:rPr>
          <w:szCs w:val="20"/>
          <w:lang w:bidi="x-none"/>
        </w:rPr>
      </w:pPr>
    </w:p>
    <w:p w14:paraId="6B47B22E" w14:textId="77777777" w:rsidR="007D72B7" w:rsidRPr="00D24B87" w:rsidRDefault="007D72B7" w:rsidP="007D72B7">
      <w:pPr>
        <w:ind w:left="2160" w:hanging="720"/>
        <w:rPr>
          <w:szCs w:val="20"/>
          <w:lang w:bidi="x-none"/>
        </w:rPr>
      </w:pPr>
      <w:r w:rsidRPr="00D24B87">
        <w:rPr>
          <w:szCs w:val="20"/>
          <w:lang w:bidi="x-none"/>
        </w:rPr>
        <w:t>3.4.3</w:t>
      </w:r>
      <w:r w:rsidRPr="00D24B87">
        <w:rPr>
          <w:szCs w:val="20"/>
          <w:lang w:bidi="x-none"/>
        </w:rPr>
        <w:tab/>
        <w:t xml:space="preserve">A list of Operating Constraints that were </w:t>
      </w:r>
      <w:r w:rsidR="00686CEB" w:rsidRPr="00D24B87">
        <w:rPr>
          <w:szCs w:val="20"/>
          <w:lang w:bidi="x-none"/>
        </w:rPr>
        <w:t>violated</w:t>
      </w:r>
      <w:r w:rsidRPr="00D24B87">
        <w:rPr>
          <w:szCs w:val="20"/>
          <w:lang w:bidi="x-none"/>
        </w:rPr>
        <w:t xml:space="preserve"> within </w:t>
      </w:r>
      <w:r w:rsidRPr="00D24B87">
        <w:rPr>
          <w:color w:val="FF0000"/>
          <w:szCs w:val="20"/>
          <w:lang w:bidi="x-none"/>
        </w:rPr>
        <w:t>«Customer Name»</w:t>
      </w:r>
      <w:r w:rsidRPr="00D24B87">
        <w:rPr>
          <w:szCs w:val="20"/>
          <w:lang w:bidi="x-none"/>
        </w:rPr>
        <w:t>’s simulated operation for each Simulator Project.</w:t>
      </w:r>
    </w:p>
    <w:p w14:paraId="388B7E48" w14:textId="77777777" w:rsidR="007D72B7" w:rsidRPr="00D24B87" w:rsidRDefault="007D72B7" w:rsidP="007D72B7">
      <w:pPr>
        <w:ind w:left="2160" w:hanging="720"/>
        <w:rPr>
          <w:szCs w:val="20"/>
          <w:lang w:bidi="x-none"/>
        </w:rPr>
      </w:pPr>
    </w:p>
    <w:p w14:paraId="5A785577" w14:textId="77777777" w:rsidR="007D72B7" w:rsidRPr="00D24B87" w:rsidRDefault="007D72B7" w:rsidP="007D72B7">
      <w:pPr>
        <w:ind w:left="2160" w:hanging="720"/>
        <w:rPr>
          <w:szCs w:val="20"/>
          <w:lang w:bidi="x-none"/>
        </w:rPr>
      </w:pPr>
      <w:r w:rsidRPr="00D24B87">
        <w:rPr>
          <w:szCs w:val="20"/>
          <w:lang w:bidi="x-none"/>
        </w:rPr>
        <w:t>3.4.4</w:t>
      </w:r>
      <w:r w:rsidRPr="00D24B87">
        <w:rPr>
          <w:szCs w:val="20"/>
          <w:lang w:bidi="x-none"/>
        </w:rPr>
        <w:tab/>
        <w:t>An explanation for each occurrence listed pursuant to sections 3.4.2 and 3.4.3</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557390BE" w14:textId="77777777" w:rsidR="007D72B7" w:rsidRPr="00D24B87" w:rsidRDefault="007D72B7" w:rsidP="007D72B7">
      <w:pPr>
        <w:ind w:left="2160" w:hanging="720"/>
        <w:rPr>
          <w:szCs w:val="20"/>
          <w:lang w:bidi="x-none"/>
        </w:rPr>
      </w:pPr>
    </w:p>
    <w:p w14:paraId="4D84B30C" w14:textId="77777777" w:rsidR="007D72B7" w:rsidRPr="00D24B87" w:rsidRDefault="007D72B7" w:rsidP="007D72B7">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’s Hydraulic Link Adjustment amounts as established pursuant to section 3.7</w:t>
      </w:r>
      <w:r w:rsidR="00686988" w:rsidRPr="00D24B87">
        <w:rPr>
          <w:szCs w:val="20"/>
          <w:lang w:bidi="x-none"/>
        </w:rPr>
        <w:t xml:space="preserve"> </w:t>
      </w:r>
      <w:r w:rsidR="00686988" w:rsidRPr="00D24B87">
        <w:rPr>
          <w:color w:val="000000"/>
          <w:szCs w:val="20"/>
          <w:lang w:bidi="x-none"/>
        </w:rPr>
        <w:t>of this exhibit</w:t>
      </w:r>
      <w:r w:rsidRPr="00D24B87">
        <w:rPr>
          <w:szCs w:val="20"/>
          <w:lang w:bidi="x-none"/>
        </w:rPr>
        <w:t>.</w:t>
      </w:r>
    </w:p>
    <w:p w14:paraId="76D5AE05" w14:textId="77777777" w:rsidR="007D72B7" w:rsidRPr="00D24B87" w:rsidRDefault="007D72B7" w:rsidP="007D72B7">
      <w:pPr>
        <w:pStyle w:val="ListContinue4"/>
        <w:spacing w:after="0"/>
        <w:ind w:left="720"/>
      </w:pPr>
    </w:p>
    <w:p w14:paraId="7E81EDC6" w14:textId="77777777" w:rsidR="007D72B7" w:rsidRPr="00D24B87" w:rsidRDefault="007D72B7" w:rsidP="007D72B7">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598BBDCA" w14:textId="77777777" w:rsidR="007D72B7" w:rsidRPr="00D24B87" w:rsidRDefault="007D72B7" w:rsidP="00784012">
      <w:pPr>
        <w:keepNext/>
        <w:ind w:left="1440"/>
        <w:rPr>
          <w:szCs w:val="20"/>
          <w:lang w:bidi="x-none"/>
        </w:rPr>
      </w:pPr>
    </w:p>
    <w:p w14:paraId="60FCC7C5" w14:textId="0081E980" w:rsidR="007D72B7" w:rsidRPr="00D24B87" w:rsidRDefault="007D72B7" w:rsidP="001F3CBD">
      <w:pPr>
        <w:keepNext/>
        <w:ind w:left="2160" w:hanging="720"/>
      </w:pPr>
      <w:r w:rsidRPr="00D24B87">
        <w:t>3.5.1</w:t>
      </w:r>
      <w:r w:rsidRPr="00D24B87">
        <w:tab/>
      </w:r>
      <w:r w:rsidRPr="00D24B87">
        <w:rPr>
          <w:b/>
        </w:rPr>
        <w:t>Simulator Documentation</w:t>
      </w:r>
    </w:p>
    <w:p w14:paraId="5C88C527" w14:textId="058381BE" w:rsidR="007D72B7" w:rsidRPr="00D24B87" w:rsidRDefault="0076284D" w:rsidP="007D72B7">
      <w:pPr>
        <w:ind w:left="2160"/>
        <w:rPr>
          <w:szCs w:val="20"/>
          <w:lang w:bidi="x-none"/>
        </w:rPr>
      </w:pPr>
      <w:del w:id="377" w:author="Author">
        <w:r w:rsidRPr="00D24B87">
          <w:delText>Power Services</w:delText>
        </w:r>
      </w:del>
      <w:ins w:id="378" w:author="Author">
        <w:r w:rsidR="006B0A7F" w:rsidRPr="00D24B87">
          <w:t>BPA</w:t>
        </w:r>
      </w:ins>
      <w:r w:rsidR="007D72B7" w:rsidRPr="00D24B87">
        <w:t xml:space="preserve">, </w:t>
      </w:r>
      <w:r w:rsidR="007D72B7" w:rsidRPr="00D24B87">
        <w:rPr>
          <w:szCs w:val="20"/>
          <w:lang w:bidi="x-none"/>
        </w:rPr>
        <w:t xml:space="preserve">with </w:t>
      </w:r>
      <w:r w:rsidR="007D72B7" w:rsidRPr="00D24B87">
        <w:rPr>
          <w:color w:val="FF0000"/>
          <w:szCs w:val="20"/>
          <w:lang w:bidi="x-none"/>
        </w:rPr>
        <w:t>«Customer Name»</w:t>
      </w:r>
      <w:r w:rsidR="007D72B7" w:rsidRPr="00D24B87">
        <w:rPr>
          <w:szCs w:val="20"/>
          <w:lang w:bidi="x-none"/>
        </w:rPr>
        <w:t>’s input,</w:t>
      </w:r>
      <w:r w:rsidR="007D72B7" w:rsidRPr="00D24B87">
        <w:t xml:space="preserve"> shall </w:t>
      </w:r>
      <w:del w:id="379" w:author="Author">
        <w:r w:rsidR="007D72B7" w:rsidRPr="00D24B87">
          <w:delText xml:space="preserve">develop </w:delText>
        </w:r>
      </w:del>
      <w:ins w:id="380" w:author="Author">
        <w:del w:id="381" w:author="Author">
          <w:r w:rsidR="00FC0648" w:rsidRPr="00D24B87" w:rsidDel="001769B8">
            <w:delText xml:space="preserve">update </w:delText>
          </w:r>
        </w:del>
      </w:ins>
      <w:del w:id="382" w:author="Author">
        <w:r w:rsidR="007D72B7" w:rsidRPr="00D24B87" w:rsidDel="001769B8">
          <w:delText>a</w:delText>
        </w:r>
      </w:del>
      <w:ins w:id="383" w:author="Author">
        <w:del w:id="384" w:author="Author">
          <w:r w:rsidR="00FC0648" w:rsidRPr="00D24B87" w:rsidDel="001769B8">
            <w:delText>the existing</w:delText>
          </w:r>
        </w:del>
        <w:r w:rsidR="001769B8" w:rsidRPr="00D24B87">
          <w:t>develop an updated</w:t>
        </w:r>
      </w:ins>
      <w:r w:rsidR="007D72B7" w:rsidRPr="00D24B87">
        <w:t xml:space="preserve"> </w:t>
      </w:r>
      <w:r w:rsidR="00335695" w:rsidRPr="00D24B87">
        <w:t xml:space="preserve">Slice Water Routing Simulator (SWRS) </w:t>
      </w:r>
      <w:r w:rsidR="007D72B7" w:rsidRPr="00D24B87">
        <w:t>manual with specifications describing the Simulator</w:t>
      </w:r>
      <w:r w:rsidR="007D72B7" w:rsidRPr="00D24B87">
        <w:rPr>
          <w:szCs w:val="20"/>
          <w:lang w:bidi="x-none"/>
        </w:rPr>
        <w:t xml:space="preserve"> computations, processes and algorithms</w:t>
      </w:r>
      <w:del w:id="385" w:author="Author">
        <w:r w:rsidR="007D72B7" w:rsidRPr="00D24B87" w:rsidDel="00367637">
          <w:rPr>
            <w:szCs w:val="20"/>
            <w:lang w:bidi="x-none"/>
          </w:rPr>
          <w:delText xml:space="preserve"> in sufficient detail to permit</w:delText>
        </w:r>
      </w:del>
      <w:ins w:id="386" w:author="Author">
        <w:del w:id="387" w:author="Author">
          <w:r w:rsidR="0069753F" w:rsidRPr="00D24B87" w:rsidDel="00367637">
            <w:rPr>
              <w:szCs w:val="20"/>
              <w:lang w:bidi="x-none"/>
            </w:rPr>
            <w:delText>that</w:delText>
          </w:r>
        </w:del>
      </w:ins>
      <w:del w:id="388" w:author="Author">
        <w:r w:rsidR="007D72B7" w:rsidRPr="00D24B87" w:rsidDel="00367637">
          <w:rPr>
            <w:szCs w:val="20"/>
            <w:lang w:bidi="x-none"/>
          </w:rPr>
          <w:delText xml:space="preserve"> </w:delText>
        </w:r>
        <w:r w:rsidR="007D72B7" w:rsidRPr="00D24B87" w:rsidDel="00367637">
          <w:rPr>
            <w:color w:val="FF0000"/>
            <w:szCs w:val="20"/>
            <w:lang w:bidi="x-none"/>
          </w:rPr>
          <w:delText>«Customer Name»</w:delText>
        </w:r>
        <w:r w:rsidR="007D72B7" w:rsidRPr="00D24B87" w:rsidDel="00367637">
          <w:rPr>
            <w:szCs w:val="20"/>
            <w:lang w:bidi="x-none"/>
          </w:rPr>
          <w:delText xml:space="preserve"> to </w:delText>
        </w:r>
      </w:del>
      <w:ins w:id="389" w:author="Author">
        <w:del w:id="390" w:author="Author">
          <w:r w:rsidR="0069753F" w:rsidRPr="00D24B87" w:rsidDel="00367637">
            <w:rPr>
              <w:szCs w:val="20"/>
              <w:lang w:bidi="x-none"/>
            </w:rPr>
            <w:delText xml:space="preserve">can </w:delText>
          </w:r>
        </w:del>
      </w:ins>
      <w:del w:id="391" w:author="Author">
        <w:r w:rsidR="007D72B7" w:rsidRPr="00D24B87" w:rsidDel="00367637">
          <w:rPr>
            <w:szCs w:val="20"/>
            <w:lang w:bidi="x-none"/>
          </w:rPr>
          <w:delText xml:space="preserve">understand and verify the Simulator computations and accuracy of the Simulator </w:delText>
        </w:r>
        <w:commentRangeStart w:id="392"/>
        <w:r w:rsidR="007D72B7" w:rsidRPr="00D24B87" w:rsidDel="00367637">
          <w:rPr>
            <w:szCs w:val="20"/>
            <w:lang w:bidi="x-none"/>
          </w:rPr>
          <w:delText>outputs</w:delText>
        </w:r>
      </w:del>
      <w:commentRangeEnd w:id="392"/>
      <w:r w:rsidR="00F6363C">
        <w:rPr>
          <w:rStyle w:val="CommentReference"/>
          <w:szCs w:val="20"/>
        </w:rPr>
        <w:commentReference w:id="392"/>
      </w:r>
      <w:ins w:id="393" w:author="Author">
        <w:r w:rsidR="00367637" w:rsidRPr="00D24B87">
          <w:rPr>
            <w:szCs w:val="20"/>
            <w:lang w:bidi="x-none"/>
          </w:rPr>
          <w:t>.</w:t>
        </w:r>
      </w:ins>
      <w:r w:rsidR="007D72B7" w:rsidRPr="00D24B87">
        <w:rPr>
          <w:szCs w:val="20"/>
          <w:lang w:bidi="x-none"/>
        </w:rPr>
        <w:t xml:space="preserve">.  The </w:t>
      </w:r>
      <w:r w:rsidR="00335695" w:rsidRPr="00D24B87">
        <w:rPr>
          <w:szCs w:val="20"/>
          <w:lang w:bidi="x-none"/>
        </w:rPr>
        <w:t>SWRS</w:t>
      </w:r>
      <w:r w:rsidR="007D72B7" w:rsidRPr="00D24B87">
        <w:rPr>
          <w:szCs w:val="20"/>
          <w:lang w:bidi="x-none"/>
        </w:rPr>
        <w:t xml:space="preserve"> manual shall include, but shall not be limited to, the following:</w:t>
      </w:r>
    </w:p>
    <w:p w14:paraId="06005B4A" w14:textId="77777777" w:rsidR="007D72B7" w:rsidRPr="00D24B87" w:rsidRDefault="007D72B7" w:rsidP="001F3CBD">
      <w:pPr>
        <w:ind w:left="2880" w:hanging="720"/>
        <w:rPr>
          <w:szCs w:val="20"/>
          <w:lang w:bidi="x-none"/>
        </w:rPr>
      </w:pPr>
    </w:p>
    <w:p w14:paraId="56BACB7F" w14:textId="77777777" w:rsidR="007D72B7" w:rsidRPr="00D24B87" w:rsidRDefault="007D72B7" w:rsidP="00D7553A">
      <w:pPr>
        <w:numPr>
          <w:ilvl w:val="0"/>
          <w:numId w:val="10"/>
        </w:numPr>
        <w:ind w:left="2880" w:hanging="720"/>
        <w:rPr>
          <w:szCs w:val="20"/>
          <w:lang w:bidi="x-none"/>
        </w:rPr>
      </w:pPr>
      <w:r w:rsidRPr="00D24B87">
        <w:rPr>
          <w:szCs w:val="20"/>
          <w:lang w:bidi="x-none"/>
        </w:rPr>
        <w:t>A documented list of data points, including the source systems of record, such as BPA’s internal modeling tools or stream flow forecasting databases, that are accessed and used to determine Simulator Parameters;</w:t>
      </w:r>
    </w:p>
    <w:p w14:paraId="571DA805" w14:textId="77777777" w:rsidR="007D72B7" w:rsidRPr="00D24B87" w:rsidRDefault="007D72B7" w:rsidP="007D72B7">
      <w:pPr>
        <w:ind w:left="2880" w:hanging="720"/>
        <w:rPr>
          <w:szCs w:val="20"/>
          <w:lang w:bidi="x-none"/>
        </w:rPr>
      </w:pPr>
    </w:p>
    <w:p w14:paraId="27C39C56" w14:textId="1090C326" w:rsidR="007D72B7" w:rsidRPr="00D24B87" w:rsidRDefault="007D72B7" w:rsidP="00D7553A">
      <w:pPr>
        <w:numPr>
          <w:ilvl w:val="0"/>
          <w:numId w:val="10"/>
        </w:numPr>
        <w:ind w:left="2880" w:hanging="720"/>
        <w:rPr>
          <w:szCs w:val="20"/>
          <w:lang w:bidi="x-none"/>
        </w:rPr>
      </w:pPr>
      <w:r w:rsidRPr="00D24B87">
        <w:rPr>
          <w:szCs w:val="20"/>
          <w:lang w:bidi="x-none"/>
        </w:rPr>
        <w:t xml:space="preserve">Full documentation, excluding computer code, of the processes by which the Simulator </w:t>
      </w:r>
      <w:del w:id="394" w:author="Author">
        <w:r w:rsidRPr="00D24B87">
          <w:rPr>
            <w:szCs w:val="20"/>
            <w:lang w:bidi="x-none"/>
          </w:rPr>
          <w:delText>computes</w:delText>
        </w:r>
      </w:del>
      <w:ins w:id="395" w:author="Author">
        <w:r w:rsidR="006B0A7F" w:rsidRPr="00D24B87">
          <w:rPr>
            <w:szCs w:val="20"/>
            <w:lang w:bidi="x-none"/>
          </w:rPr>
          <w:t>calculates</w:t>
        </w:r>
      </w:ins>
      <w:r w:rsidRPr="00D24B87">
        <w:rPr>
          <w:szCs w:val="20"/>
          <w:lang w:bidi="x-none"/>
        </w:rPr>
        <w:t xml:space="preserve"> and produces output values;</w:t>
      </w:r>
    </w:p>
    <w:p w14:paraId="165164E3" w14:textId="77777777" w:rsidR="007D72B7" w:rsidRPr="00D24B87" w:rsidRDefault="007D72B7" w:rsidP="007D72B7">
      <w:pPr>
        <w:ind w:left="2880" w:hanging="720"/>
        <w:rPr>
          <w:szCs w:val="20"/>
          <w:lang w:bidi="x-none"/>
        </w:rPr>
      </w:pPr>
    </w:p>
    <w:p w14:paraId="4B98238B" w14:textId="77777777" w:rsidR="007D72B7" w:rsidRPr="00D24B87" w:rsidRDefault="007D72B7" w:rsidP="00D7553A">
      <w:pPr>
        <w:numPr>
          <w:ilvl w:val="0"/>
          <w:numId w:val="10"/>
        </w:numPr>
        <w:ind w:left="2880" w:hanging="720"/>
        <w:rPr>
          <w:szCs w:val="20"/>
          <w:lang w:bidi="x-none"/>
        </w:rPr>
      </w:pPr>
      <w:r w:rsidRPr="00D24B87">
        <w:rPr>
          <w:szCs w:val="20"/>
          <w:lang w:bidi="x-none"/>
        </w:rPr>
        <w:t xml:space="preserve">Full documentation, excluding computer code, of the Simulator functions available to </w:t>
      </w:r>
      <w:r w:rsidRPr="00D24B87">
        <w:rPr>
          <w:color w:val="FF0000"/>
          <w:szCs w:val="20"/>
          <w:lang w:bidi="x-none"/>
        </w:rPr>
        <w:t>«Customer Name»</w:t>
      </w:r>
      <w:r w:rsidRPr="00D24B87">
        <w:rPr>
          <w:szCs w:val="20"/>
          <w:lang w:bidi="x-none"/>
        </w:rPr>
        <w:t>, including access and controls of the Simulator; and</w:t>
      </w:r>
    </w:p>
    <w:p w14:paraId="2698657D" w14:textId="77777777" w:rsidR="007D72B7" w:rsidRPr="00D24B87" w:rsidRDefault="007D72B7" w:rsidP="007D72B7">
      <w:pPr>
        <w:ind w:left="2880" w:hanging="720"/>
        <w:rPr>
          <w:szCs w:val="20"/>
          <w:lang w:bidi="x-none"/>
        </w:rPr>
      </w:pPr>
    </w:p>
    <w:p w14:paraId="3F7A25A8" w14:textId="77777777" w:rsidR="007D72B7" w:rsidRPr="00D24B87" w:rsidRDefault="007D72B7" w:rsidP="00D7553A">
      <w:pPr>
        <w:numPr>
          <w:ilvl w:val="0"/>
          <w:numId w:val="10"/>
        </w:numPr>
        <w:ind w:left="2880" w:hanging="720"/>
        <w:rPr>
          <w:szCs w:val="20"/>
          <w:lang w:bidi="x-none"/>
        </w:rPr>
      </w:pPr>
      <w:r w:rsidRPr="00D24B87">
        <w:rPr>
          <w:szCs w:val="20"/>
          <w:lang w:bidi="x-none"/>
        </w:rPr>
        <w:t xml:space="preserve">Full documentation of the data output/display processes and communication protocols associated with </w:t>
      </w:r>
      <w:r w:rsidRPr="00D24B87">
        <w:rPr>
          <w:color w:val="FF0000"/>
          <w:szCs w:val="20"/>
          <w:lang w:bidi="x-none"/>
        </w:rPr>
        <w:t>«Customer Name»</w:t>
      </w:r>
      <w:r w:rsidRPr="00D24B87">
        <w:rPr>
          <w:szCs w:val="20"/>
          <w:lang w:bidi="x-none"/>
        </w:rPr>
        <w:t>’s computer systems.</w:t>
      </w:r>
    </w:p>
    <w:p w14:paraId="4C036F2E" w14:textId="77777777" w:rsidR="007D72B7" w:rsidRPr="00D24B87" w:rsidRDefault="007D72B7" w:rsidP="007D72B7">
      <w:pPr>
        <w:ind w:left="2160" w:hanging="720"/>
      </w:pPr>
    </w:p>
    <w:p w14:paraId="3ACD06B0" w14:textId="3C80BBB6" w:rsidR="007D72B7" w:rsidRPr="00D24B87" w:rsidDel="001769B8" w:rsidRDefault="007D72B7" w:rsidP="007D72B7">
      <w:pPr>
        <w:ind w:left="2160" w:hanging="720"/>
        <w:rPr>
          <w:del w:id="396" w:author="Author"/>
          <w:szCs w:val="20"/>
          <w:lang w:bidi="x-none"/>
        </w:rPr>
      </w:pPr>
      <w:del w:id="397" w:author="Author">
        <w:r w:rsidRPr="00D24B87" w:rsidDel="001769B8">
          <w:rPr>
            <w:szCs w:val="20"/>
            <w:lang w:bidi="x-none"/>
          </w:rPr>
          <w:delText>3.5.2</w:delText>
        </w:r>
        <w:r w:rsidRPr="00D24B87" w:rsidDel="001769B8">
          <w:rPr>
            <w:szCs w:val="20"/>
            <w:lang w:bidi="x-none"/>
          </w:rPr>
          <w:tab/>
          <w:delText xml:space="preserve">If requested, </w:delText>
        </w:r>
        <w:r w:rsidR="0076284D" w:rsidRPr="00D24B87" w:rsidDel="001769B8">
          <w:rPr>
            <w:szCs w:val="20"/>
            <w:lang w:bidi="x-none"/>
          </w:rPr>
          <w:delText>Power Services</w:delText>
        </w:r>
      </w:del>
      <w:ins w:id="398" w:author="Author">
        <w:del w:id="399" w:author="Author">
          <w:r w:rsidR="006B0A7F" w:rsidRPr="00D24B87" w:rsidDel="001769B8">
            <w:rPr>
              <w:szCs w:val="20"/>
              <w:lang w:bidi="x-none"/>
            </w:rPr>
            <w:delText>BPA</w:delText>
          </w:r>
        </w:del>
      </w:ins>
      <w:del w:id="400" w:author="Author">
        <w:r w:rsidRPr="00D24B87" w:rsidDel="001769B8">
          <w:rPr>
            <w:szCs w:val="20"/>
            <w:lang w:bidi="x-none"/>
          </w:rPr>
          <w:delText xml:space="preserve"> may provide </w:delText>
        </w:r>
        <w:r w:rsidRPr="00D24B87" w:rsidDel="001769B8">
          <w:rPr>
            <w:color w:val="FF0000"/>
            <w:szCs w:val="20"/>
            <w:lang w:bidi="x-none"/>
          </w:rPr>
          <w:delText>«Customer Name»</w:delText>
        </w:r>
        <w:r w:rsidRPr="00D24B87" w:rsidDel="001769B8">
          <w:rPr>
            <w:szCs w:val="20"/>
            <w:lang w:bidi="x-none"/>
          </w:rPr>
          <w:delText xml:space="preserve"> assistance in developing an operational manual to explain how the Simulator is to be operated by </w:delText>
        </w:r>
        <w:r w:rsidRPr="00D24B87" w:rsidDel="001769B8">
          <w:rPr>
            <w:color w:val="FF0000"/>
            <w:szCs w:val="20"/>
            <w:lang w:bidi="x-none"/>
          </w:rPr>
          <w:delText>«Customer Name»</w:delText>
        </w:r>
        <w:r w:rsidRPr="00D24B87" w:rsidDel="001769B8">
          <w:rPr>
            <w:szCs w:val="20"/>
            <w:lang w:bidi="x-none"/>
          </w:rPr>
          <w:delText xml:space="preserve">.  After a reasonable period of time (as determined by </w:delText>
        </w:r>
        <w:r w:rsidR="0076284D" w:rsidRPr="00D24B87" w:rsidDel="001769B8">
          <w:rPr>
            <w:szCs w:val="20"/>
            <w:lang w:bidi="x-none"/>
          </w:rPr>
          <w:delText>Power Services</w:delText>
        </w:r>
      </w:del>
      <w:ins w:id="401" w:author="Author">
        <w:del w:id="402" w:author="Author">
          <w:r w:rsidR="006B0A7F" w:rsidRPr="00D24B87" w:rsidDel="001769B8">
            <w:rPr>
              <w:szCs w:val="20"/>
              <w:lang w:bidi="x-none"/>
            </w:rPr>
            <w:delText>BPA</w:delText>
          </w:r>
        </w:del>
      </w:ins>
      <w:del w:id="403" w:author="Author">
        <w:r w:rsidRPr="00D24B87" w:rsidDel="001769B8">
          <w:rPr>
            <w:szCs w:val="20"/>
            <w:lang w:bidi="x-none"/>
          </w:rPr>
          <w:delText xml:space="preserve">) following the SCA Implementation </w:delText>
        </w:r>
      </w:del>
      <w:ins w:id="404" w:author="Author">
        <w:del w:id="405" w:author="Author">
          <w:r w:rsidR="004846B6" w:rsidRPr="00D24B87" w:rsidDel="001769B8">
            <w:rPr>
              <w:szCs w:val="20"/>
              <w:lang w:bidi="x-none"/>
            </w:rPr>
            <w:delText xml:space="preserve">Revision </w:delText>
          </w:r>
        </w:del>
      </w:ins>
      <w:del w:id="406" w:author="Author">
        <w:r w:rsidRPr="00D24B87" w:rsidDel="001769B8">
          <w:rPr>
            <w:szCs w:val="20"/>
            <w:lang w:bidi="x-none"/>
          </w:rPr>
          <w:delText xml:space="preserve">Date, </w:delText>
        </w:r>
        <w:r w:rsidR="0076284D" w:rsidRPr="00D24B87" w:rsidDel="001769B8">
          <w:rPr>
            <w:szCs w:val="20"/>
            <w:lang w:bidi="x-none"/>
          </w:rPr>
          <w:delText>Power Services</w:delText>
        </w:r>
      </w:del>
      <w:ins w:id="407" w:author="Author">
        <w:del w:id="408" w:author="Author">
          <w:r w:rsidR="006B0A7F" w:rsidRPr="00D24B87" w:rsidDel="001769B8">
            <w:rPr>
              <w:szCs w:val="20"/>
              <w:lang w:bidi="x-none"/>
            </w:rPr>
            <w:delText>BPA</w:delText>
          </w:r>
        </w:del>
      </w:ins>
      <w:del w:id="409" w:author="Author">
        <w:r w:rsidRPr="00D24B87" w:rsidDel="001769B8">
          <w:rPr>
            <w:szCs w:val="20"/>
            <w:lang w:bidi="x-none"/>
          </w:rPr>
          <w:delText xml:space="preserve"> may charge </w:delText>
        </w:r>
        <w:r w:rsidRPr="00D24B87" w:rsidDel="001769B8">
          <w:rPr>
            <w:color w:val="FF0000"/>
            <w:szCs w:val="20"/>
            <w:lang w:bidi="x-none"/>
          </w:rPr>
          <w:delText>«Customer Name»</w:delText>
        </w:r>
        <w:r w:rsidRPr="00D24B87" w:rsidDel="001769B8">
          <w:rPr>
            <w:szCs w:val="20"/>
            <w:lang w:bidi="x-none"/>
          </w:rPr>
          <w:delText xml:space="preserve"> for any such assistance </w:delText>
        </w:r>
        <w:r w:rsidR="0076284D" w:rsidRPr="00D24B87" w:rsidDel="001769B8">
          <w:rPr>
            <w:szCs w:val="20"/>
            <w:lang w:bidi="x-none"/>
          </w:rPr>
          <w:delText>Power Services</w:delText>
        </w:r>
        <w:r w:rsidRPr="00D24B87" w:rsidDel="001769B8">
          <w:rPr>
            <w:szCs w:val="20"/>
            <w:lang w:bidi="x-none"/>
          </w:rPr>
          <w:delText xml:space="preserve"> provides.</w:delText>
        </w:r>
      </w:del>
    </w:p>
    <w:p w14:paraId="668652A5" w14:textId="31AE031E" w:rsidR="007D72B7" w:rsidRPr="00D24B87" w:rsidDel="001769B8" w:rsidRDefault="007D72B7" w:rsidP="007D72B7">
      <w:pPr>
        <w:ind w:left="2160" w:hanging="720"/>
        <w:rPr>
          <w:del w:id="410" w:author="Author"/>
        </w:rPr>
      </w:pPr>
    </w:p>
    <w:p w14:paraId="4A1D736F" w14:textId="14BF8B97" w:rsidR="007D72B7" w:rsidRPr="00D24B87" w:rsidRDefault="007D72B7" w:rsidP="005D6583">
      <w:pPr>
        <w:keepNext/>
        <w:ind w:left="2160" w:hanging="720"/>
        <w:rPr>
          <w:szCs w:val="22"/>
        </w:rPr>
      </w:pPr>
      <w:r w:rsidRPr="00D24B87">
        <w:rPr>
          <w:szCs w:val="22"/>
        </w:rPr>
        <w:t>3.5.</w:t>
      </w:r>
      <w:del w:id="411" w:author="Author">
        <w:r w:rsidRPr="00D24B87" w:rsidDel="00352209">
          <w:rPr>
            <w:szCs w:val="22"/>
          </w:rPr>
          <w:delText>3</w:delText>
        </w:r>
      </w:del>
      <w:ins w:id="412" w:author="Author">
        <w:r w:rsidR="00352209" w:rsidRPr="00D24B87">
          <w:rPr>
            <w:szCs w:val="22"/>
          </w:rPr>
          <w:t>2</w:t>
        </w:r>
      </w:ins>
      <w:r w:rsidRPr="00D24B87">
        <w:rPr>
          <w:szCs w:val="22"/>
        </w:rPr>
        <w:tab/>
      </w:r>
      <w:r w:rsidRPr="00D24B87">
        <w:rPr>
          <w:b/>
          <w:szCs w:val="22"/>
        </w:rPr>
        <w:t>Simulator Performance Test</w:t>
      </w:r>
    </w:p>
    <w:p w14:paraId="66E24DF3" w14:textId="187C6CED" w:rsidR="007D72B7" w:rsidRPr="00D24B87" w:rsidRDefault="0076284D" w:rsidP="007D72B7">
      <w:pPr>
        <w:ind w:left="2160"/>
        <w:rPr>
          <w:szCs w:val="22"/>
        </w:rPr>
      </w:pPr>
      <w:del w:id="413" w:author="Author">
        <w:r w:rsidRPr="00D24B87">
          <w:rPr>
            <w:szCs w:val="22"/>
          </w:rPr>
          <w:delText>Power Services</w:delText>
        </w:r>
      </w:del>
      <w:ins w:id="414" w:author="Author">
        <w:r w:rsidR="006B0A7F" w:rsidRPr="00D24B87">
          <w:rPr>
            <w:szCs w:val="22"/>
          </w:rPr>
          <w:t>BPA</w:t>
        </w:r>
      </w:ins>
      <w:r w:rsidR="007D72B7" w:rsidRPr="00D24B87">
        <w:rPr>
          <w:szCs w:val="22"/>
        </w:rPr>
        <w:t xml:space="preserve"> shall conduct the Simulator Performance</w:t>
      </w:r>
      <w:r w:rsidR="005D6583" w:rsidRPr="00D24B87">
        <w:rPr>
          <w:szCs w:val="22"/>
        </w:rPr>
        <w:t xml:space="preserve"> Test specified in this section </w:t>
      </w:r>
      <w:r w:rsidR="007D72B7" w:rsidRPr="00D24B87">
        <w:rPr>
          <w:szCs w:val="22"/>
        </w:rPr>
        <w:t>3.5.</w:t>
      </w:r>
      <w:del w:id="415" w:author="Author">
        <w:r w:rsidR="007D72B7" w:rsidRPr="00D24B87" w:rsidDel="00D24B87">
          <w:rPr>
            <w:szCs w:val="22"/>
          </w:rPr>
          <w:delText>3</w:delText>
        </w:r>
        <w:r w:rsidR="00686988" w:rsidRPr="00D24B87" w:rsidDel="00D24B87">
          <w:rPr>
            <w:szCs w:val="20"/>
            <w:lang w:bidi="x-none"/>
          </w:rPr>
          <w:delText xml:space="preserve"> </w:delText>
        </w:r>
      </w:del>
      <w:ins w:id="416" w:author="Author">
        <w:r w:rsidR="00D24B87">
          <w:rPr>
            <w:szCs w:val="22"/>
          </w:rPr>
          <w:t>2</w:t>
        </w:r>
        <w:r w:rsidR="00D24B87" w:rsidRPr="00D24B87">
          <w:rPr>
            <w:szCs w:val="20"/>
            <w:lang w:bidi="x-none"/>
          </w:rPr>
          <w:t xml:space="preserve"> </w:t>
        </w:r>
      </w:ins>
      <w:r w:rsidR="00686988" w:rsidRPr="00D24B87">
        <w:rPr>
          <w:color w:val="000000"/>
          <w:szCs w:val="20"/>
          <w:lang w:bidi="x-none"/>
        </w:rPr>
        <w:t>of this exhibit</w:t>
      </w:r>
      <w:r w:rsidR="007D72B7" w:rsidRPr="00D24B87">
        <w:rPr>
          <w:szCs w:val="22"/>
        </w:rPr>
        <w:t xml:space="preserve">, and as required pursuant to </w:t>
      </w:r>
      <w:r w:rsidR="005D6583" w:rsidRPr="00D24B87">
        <w:rPr>
          <w:szCs w:val="22"/>
        </w:rPr>
        <w:t>section </w:t>
      </w:r>
      <w:r w:rsidR="007D72B7" w:rsidRPr="00D24B87">
        <w:rPr>
          <w:szCs w:val="22"/>
        </w:rPr>
        <w:t>5.</w:t>
      </w:r>
      <w:del w:id="417" w:author="Author">
        <w:r w:rsidR="007D72B7" w:rsidRPr="00D24B87" w:rsidDel="00FF19F2">
          <w:rPr>
            <w:szCs w:val="22"/>
          </w:rPr>
          <w:delText>10</w:delText>
        </w:r>
      </w:del>
      <w:ins w:id="418" w:author="Author">
        <w:r w:rsidR="00FF19F2" w:rsidRPr="00D24B87">
          <w:rPr>
            <w:szCs w:val="22"/>
          </w:rPr>
          <w:t>9</w:t>
        </w:r>
      </w:ins>
      <w:r w:rsidR="00686CEB" w:rsidRPr="00D24B87">
        <w:rPr>
          <w:szCs w:val="22"/>
        </w:rPr>
        <w:t>.4</w:t>
      </w:r>
      <w:r w:rsidR="007D72B7" w:rsidRPr="00D24B87">
        <w:rPr>
          <w:szCs w:val="22"/>
        </w:rPr>
        <w:t xml:space="preserve"> of the bod</w:t>
      </w:r>
      <w:r w:rsidR="005D6583" w:rsidRPr="00D24B87">
        <w:rPr>
          <w:szCs w:val="22"/>
        </w:rPr>
        <w:t>y of this Agreement and section </w:t>
      </w:r>
      <w:r w:rsidR="00686988" w:rsidRPr="00D24B87">
        <w:rPr>
          <w:szCs w:val="22"/>
        </w:rPr>
        <w:t>3.5.</w:t>
      </w:r>
      <w:del w:id="419" w:author="Author">
        <w:r w:rsidR="00686988" w:rsidRPr="00D24B87" w:rsidDel="00352209">
          <w:rPr>
            <w:szCs w:val="22"/>
          </w:rPr>
          <w:delText>4</w:delText>
        </w:r>
      </w:del>
      <w:ins w:id="420" w:author="Author">
        <w:r w:rsidR="00352209" w:rsidRPr="00D24B87">
          <w:rPr>
            <w:szCs w:val="22"/>
          </w:rPr>
          <w:t>3</w:t>
        </w:r>
      </w:ins>
      <w:r w:rsidR="00686988" w:rsidRPr="00D24B87">
        <w:rPr>
          <w:szCs w:val="22"/>
        </w:rPr>
        <w:t xml:space="preserve">.2 </w:t>
      </w:r>
      <w:r w:rsidR="00686988" w:rsidRPr="00D24B87">
        <w:rPr>
          <w:color w:val="000000"/>
          <w:szCs w:val="20"/>
          <w:lang w:bidi="x-none"/>
        </w:rPr>
        <w:t>of this exhibit</w:t>
      </w:r>
      <w:r w:rsidR="007D72B7" w:rsidRPr="00D24B87">
        <w:rPr>
          <w:szCs w:val="22"/>
        </w:rPr>
        <w:t>.</w:t>
      </w:r>
    </w:p>
    <w:p w14:paraId="12D5614F" w14:textId="77777777" w:rsidR="007D72B7" w:rsidRPr="00D24B87" w:rsidRDefault="007D72B7" w:rsidP="005D6583">
      <w:pPr>
        <w:tabs>
          <w:tab w:val="left" w:pos="4140"/>
        </w:tabs>
        <w:ind w:left="3240" w:hanging="1080"/>
        <w:rPr>
          <w:szCs w:val="22"/>
        </w:rPr>
      </w:pPr>
    </w:p>
    <w:p w14:paraId="1F02DB1C" w14:textId="4E628B40" w:rsidR="007D72B7" w:rsidRPr="00D24B87" w:rsidRDefault="007D72B7" w:rsidP="005D6583">
      <w:pPr>
        <w:keepNext/>
        <w:tabs>
          <w:tab w:val="left" w:pos="0"/>
        </w:tabs>
        <w:ind w:left="3067" w:hanging="907"/>
        <w:rPr>
          <w:b/>
          <w:szCs w:val="22"/>
        </w:rPr>
      </w:pPr>
      <w:r w:rsidRPr="00D24B87">
        <w:rPr>
          <w:szCs w:val="22"/>
        </w:rPr>
        <w:t>3.5.</w:t>
      </w:r>
      <w:del w:id="421" w:author="Author">
        <w:r w:rsidRPr="00D24B87" w:rsidDel="00352209">
          <w:rPr>
            <w:szCs w:val="22"/>
          </w:rPr>
          <w:delText>3</w:delText>
        </w:r>
      </w:del>
      <w:ins w:id="422" w:author="Author">
        <w:r w:rsidR="00352209" w:rsidRPr="00D24B87">
          <w:rPr>
            <w:szCs w:val="22"/>
          </w:rPr>
          <w:t>2</w:t>
        </w:r>
      </w:ins>
      <w:r w:rsidRPr="00D24B87">
        <w:rPr>
          <w:szCs w:val="22"/>
        </w:rPr>
        <w:t>.1</w:t>
      </w:r>
      <w:r w:rsidRPr="00D24B87">
        <w:rPr>
          <w:szCs w:val="22"/>
        </w:rPr>
        <w:tab/>
      </w:r>
      <w:r w:rsidRPr="00D24B87">
        <w:rPr>
          <w:b/>
          <w:szCs w:val="22"/>
        </w:rPr>
        <w:t>Storage Content Test</w:t>
      </w:r>
    </w:p>
    <w:p w14:paraId="4B9C789E" w14:textId="30295B61" w:rsidR="007D72B7" w:rsidRPr="00D24B87" w:rsidRDefault="007D72B7" w:rsidP="007D72B7">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w:t>
      </w:r>
      <w:r w:rsidR="006E3C2B" w:rsidRPr="00D24B87">
        <w:rPr>
          <w:szCs w:val="22"/>
        </w:rPr>
        <w:t>September </w:t>
      </w:r>
      <w:del w:id="423" w:author="Author">
        <w:r w:rsidRPr="00D24B87">
          <w:rPr>
            <w:szCs w:val="22"/>
          </w:rPr>
          <w:delText>2010</w:delText>
        </w:r>
        <w:r w:rsidR="00E430DE" w:rsidRPr="00D24B87" w:rsidDel="00447A79">
          <w:rPr>
            <w:szCs w:val="22"/>
          </w:rPr>
          <w:delText xml:space="preserve"> </w:delText>
        </w:r>
      </w:del>
      <w:ins w:id="424" w:author="Author">
        <w:r w:rsidR="00447A79" w:rsidRPr="00D24B87">
          <w:rPr>
            <w:szCs w:val="22"/>
          </w:rPr>
          <w:t>2025</w:t>
        </w:r>
        <w:r w:rsidRPr="00D24B87">
          <w:rPr>
            <w:szCs w:val="22"/>
          </w:rPr>
          <w:t xml:space="preserve"> </w:t>
        </w:r>
      </w:ins>
      <w:r w:rsidRPr="00D24B87">
        <w:rPr>
          <w:szCs w:val="22"/>
        </w:rPr>
        <w:t xml:space="preserve">as input parameters, </w:t>
      </w:r>
      <w:del w:id="425" w:author="Author">
        <w:r w:rsidR="0076284D" w:rsidRPr="00D24B87">
          <w:rPr>
            <w:szCs w:val="22"/>
          </w:rPr>
          <w:delText>Power Services</w:delText>
        </w:r>
      </w:del>
      <w:ins w:id="426" w:author="Author">
        <w:r w:rsidR="006B0A7F" w:rsidRPr="00D24B87">
          <w:rPr>
            <w:szCs w:val="22"/>
          </w:rPr>
          <w:t>BPA</w:t>
        </w:r>
      </w:ins>
      <w:r w:rsidRPr="00D24B87">
        <w:rPr>
          <w:szCs w:val="22"/>
        </w:rPr>
        <w:t xml:space="preserve"> shall produce Simulated Operating Scenarios for each month of that period.  </w:t>
      </w:r>
      <w:del w:id="427" w:author="Author">
        <w:r w:rsidR="0076284D" w:rsidRPr="00D24B87">
          <w:rPr>
            <w:szCs w:val="22"/>
          </w:rPr>
          <w:delText>Power Services</w:delText>
        </w:r>
      </w:del>
      <w:ins w:id="428" w:author="Author">
        <w:r w:rsidR="006B0A7F" w:rsidRPr="00D24B87">
          <w:rPr>
            <w:szCs w:val="22"/>
          </w:rPr>
          <w:t>BPA</w:t>
        </w:r>
      </w:ins>
      <w:r w:rsidRPr="00D24B87">
        <w:rPr>
          <w:szCs w:val="22"/>
        </w:rPr>
        <w:t xml:space="preserve"> shall </w:t>
      </w:r>
      <w:del w:id="429" w:author="Author">
        <w:r w:rsidRPr="00D24B87" w:rsidDel="00004FC9">
          <w:rPr>
            <w:szCs w:val="22"/>
          </w:rPr>
          <w:delText xml:space="preserve">compute </w:delText>
        </w:r>
      </w:del>
      <w:ins w:id="430" w:author="Author">
        <w:r w:rsidR="00004FC9" w:rsidRPr="00D24B87">
          <w:rPr>
            <w:szCs w:val="22"/>
          </w:rPr>
          <w:t xml:space="preserve">calculate </w:t>
        </w:r>
      </w:ins>
      <w:r w:rsidRPr="00D24B87">
        <w:rPr>
          <w:szCs w:val="22"/>
        </w:rPr>
        <w:t xml:space="preserve">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w:t>
      </w:r>
      <w:r w:rsidR="005D6583" w:rsidRPr="00D24B87">
        <w:rPr>
          <w:szCs w:val="22"/>
        </w:rPr>
        <w:t xml:space="preserve"> </w:t>
      </w:r>
      <w:r w:rsidRPr="00D24B87">
        <w:rPr>
          <w:szCs w:val="22"/>
        </w:rPr>
        <w:t>(</w:t>
      </w:r>
      <w:r w:rsidR="00021E73" w:rsidRPr="00D24B87">
        <w:rPr>
          <w:szCs w:val="22"/>
        </w:rPr>
        <w:t>1</w:t>
      </w:r>
      <w:r w:rsidR="005D6583" w:rsidRPr="00D24B87">
        <w:rPr>
          <w:szCs w:val="22"/>
        </w:rPr>
        <w:t>) </w:t>
      </w:r>
      <w:r w:rsidRPr="00D24B87">
        <w:rPr>
          <w:szCs w:val="22"/>
        </w:rPr>
        <w:t>the hourly Storage Content difference is greater than the Storage Co</w:t>
      </w:r>
      <w:r w:rsidR="005D6583" w:rsidRPr="00D24B87">
        <w:rPr>
          <w:szCs w:val="22"/>
        </w:rPr>
        <w:t>ntent value contained in column </w:t>
      </w:r>
      <w:r w:rsidRPr="00D24B87">
        <w:rPr>
          <w:szCs w:val="22"/>
        </w:rPr>
        <w:t>A of the table below on no more than 4</w:t>
      </w:r>
      <w:r w:rsidR="005D6583" w:rsidRPr="00D24B87">
        <w:rPr>
          <w:szCs w:val="22"/>
        </w:rPr>
        <w:t> percent</w:t>
      </w:r>
      <w:r w:rsidRPr="00D24B87">
        <w:rPr>
          <w:szCs w:val="22"/>
        </w:rPr>
        <w:t xml:space="preserve"> of the hours in the month; and, (</w:t>
      </w:r>
      <w:r w:rsidR="00021E73" w:rsidRPr="00D24B87">
        <w:rPr>
          <w:szCs w:val="22"/>
        </w:rPr>
        <w:t>2</w:t>
      </w:r>
      <w:r w:rsidR="005D6583" w:rsidRPr="00D24B87">
        <w:rPr>
          <w:szCs w:val="22"/>
        </w:rPr>
        <w:t>) </w:t>
      </w:r>
      <w:r w:rsidRPr="00D24B87">
        <w:rPr>
          <w:szCs w:val="22"/>
        </w:rPr>
        <w:t xml:space="preserve">no hourly </w:t>
      </w:r>
      <w:r w:rsidR="0059782F" w:rsidRPr="00D24B87">
        <w:rPr>
          <w:szCs w:val="22"/>
        </w:rPr>
        <w:t xml:space="preserve">Storage Content difference during the month is greater than the lesser of (i) the Storage Content value contained in column B of the table below or (ii) one-half of the applicable monthly available </w:t>
      </w:r>
      <w:r w:rsidR="007E0277" w:rsidRPr="00D24B87">
        <w:rPr>
          <w:szCs w:val="22"/>
        </w:rPr>
        <w:t>S</w:t>
      </w:r>
      <w:r w:rsidR="0059782F" w:rsidRPr="00D24B87">
        <w:rPr>
          <w:szCs w:val="22"/>
        </w:rPr>
        <w:t xml:space="preserve">torage </w:t>
      </w:r>
      <w:r w:rsidR="007E0277" w:rsidRPr="00D24B87">
        <w:rPr>
          <w:szCs w:val="22"/>
        </w:rPr>
        <w:t>Content</w:t>
      </w:r>
      <w:r w:rsidRPr="00D24B87">
        <w:rPr>
          <w:szCs w:val="22"/>
        </w:rPr>
        <w:t>.  If a Simulator Project fails either of these tests for a month, then such Simulator Project will have failed the Storag</w:t>
      </w:r>
      <w:r w:rsidR="005D6583" w:rsidRPr="00D24B87">
        <w:rPr>
          <w:szCs w:val="22"/>
        </w:rPr>
        <w:t>e Content test for such month.</w:t>
      </w:r>
    </w:p>
    <w:p w14:paraId="4CCC2F1F" w14:textId="77777777" w:rsidR="007D72B7" w:rsidRPr="00D24B87" w:rsidRDefault="007D72B7" w:rsidP="007D72B7">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7D72B7" w:rsidRPr="00D24B87" w14:paraId="2EDDB4BA" w14:textId="77777777" w:rsidTr="005D6583">
        <w:tc>
          <w:tcPr>
            <w:tcW w:w="2448" w:type="dxa"/>
            <w:shd w:val="clear" w:color="auto" w:fill="auto"/>
          </w:tcPr>
          <w:p w14:paraId="50389D6A" w14:textId="77777777" w:rsidR="007D72B7" w:rsidRPr="00D24B87" w:rsidRDefault="007D72B7" w:rsidP="007D72B7">
            <w:pPr>
              <w:tabs>
                <w:tab w:val="left" w:pos="0"/>
              </w:tabs>
              <w:jc w:val="center"/>
              <w:rPr>
                <w:b/>
                <w:szCs w:val="22"/>
              </w:rPr>
            </w:pPr>
            <w:r w:rsidRPr="00D24B87">
              <w:rPr>
                <w:b/>
                <w:szCs w:val="22"/>
              </w:rPr>
              <w:t>Simulator Project</w:t>
            </w:r>
          </w:p>
        </w:tc>
        <w:tc>
          <w:tcPr>
            <w:tcW w:w="1890" w:type="dxa"/>
            <w:shd w:val="clear" w:color="auto" w:fill="auto"/>
          </w:tcPr>
          <w:p w14:paraId="26FBCD97" w14:textId="77777777" w:rsidR="007D72B7" w:rsidRPr="00D24B87" w:rsidRDefault="007D72B7" w:rsidP="007D72B7">
            <w:pPr>
              <w:tabs>
                <w:tab w:val="left" w:pos="0"/>
              </w:tabs>
              <w:jc w:val="center"/>
              <w:rPr>
                <w:b/>
                <w:szCs w:val="22"/>
              </w:rPr>
            </w:pPr>
            <w:r w:rsidRPr="00D24B87">
              <w:rPr>
                <w:b/>
                <w:szCs w:val="22"/>
              </w:rPr>
              <w:t>Column A</w:t>
            </w:r>
          </w:p>
        </w:tc>
        <w:tc>
          <w:tcPr>
            <w:tcW w:w="1710" w:type="dxa"/>
            <w:shd w:val="clear" w:color="auto" w:fill="auto"/>
          </w:tcPr>
          <w:p w14:paraId="250AEAC8" w14:textId="77777777" w:rsidR="007D72B7" w:rsidRPr="00D24B87" w:rsidRDefault="007D72B7" w:rsidP="007D72B7">
            <w:pPr>
              <w:tabs>
                <w:tab w:val="left" w:pos="0"/>
              </w:tabs>
              <w:jc w:val="center"/>
              <w:rPr>
                <w:b/>
                <w:szCs w:val="22"/>
              </w:rPr>
            </w:pPr>
            <w:r w:rsidRPr="00D24B87">
              <w:rPr>
                <w:b/>
                <w:szCs w:val="22"/>
              </w:rPr>
              <w:t>Column B</w:t>
            </w:r>
          </w:p>
        </w:tc>
      </w:tr>
      <w:tr w:rsidR="007D72B7" w:rsidRPr="00D24B87" w14:paraId="60E92EED" w14:textId="77777777" w:rsidTr="005D6583">
        <w:tc>
          <w:tcPr>
            <w:tcW w:w="2448" w:type="dxa"/>
            <w:shd w:val="clear" w:color="auto" w:fill="auto"/>
          </w:tcPr>
          <w:p w14:paraId="0A6B14A5" w14:textId="77777777" w:rsidR="007D72B7" w:rsidRPr="00D24B87" w:rsidRDefault="007D72B7" w:rsidP="007D72B7">
            <w:pPr>
              <w:tabs>
                <w:tab w:val="left" w:pos="0"/>
              </w:tabs>
              <w:jc w:val="center"/>
              <w:rPr>
                <w:szCs w:val="22"/>
              </w:rPr>
            </w:pPr>
            <w:r w:rsidRPr="00D24B87">
              <w:rPr>
                <w:szCs w:val="22"/>
              </w:rPr>
              <w:t>Grand Coulee</w:t>
            </w:r>
          </w:p>
        </w:tc>
        <w:tc>
          <w:tcPr>
            <w:tcW w:w="1890" w:type="dxa"/>
            <w:shd w:val="clear" w:color="auto" w:fill="auto"/>
          </w:tcPr>
          <w:p w14:paraId="4903C5F3"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30CDC41C" w14:textId="77777777" w:rsidR="007D72B7" w:rsidRPr="00D24B87" w:rsidRDefault="007D72B7" w:rsidP="007D72B7">
            <w:pPr>
              <w:tabs>
                <w:tab w:val="left" w:pos="0"/>
              </w:tabs>
              <w:jc w:val="center"/>
              <w:rPr>
                <w:szCs w:val="22"/>
              </w:rPr>
            </w:pPr>
            <w:r w:rsidRPr="00D24B87">
              <w:rPr>
                <w:szCs w:val="22"/>
              </w:rPr>
              <w:t>15 ksfd</w:t>
            </w:r>
          </w:p>
        </w:tc>
      </w:tr>
      <w:tr w:rsidR="007D72B7" w:rsidRPr="00D24B87" w14:paraId="7A25D5E2" w14:textId="77777777" w:rsidTr="005D6583">
        <w:tc>
          <w:tcPr>
            <w:tcW w:w="2448" w:type="dxa"/>
            <w:shd w:val="clear" w:color="auto" w:fill="auto"/>
          </w:tcPr>
          <w:p w14:paraId="6CBA223F" w14:textId="77777777" w:rsidR="007D72B7" w:rsidRPr="00D24B87" w:rsidRDefault="007D72B7" w:rsidP="007D72B7">
            <w:pPr>
              <w:tabs>
                <w:tab w:val="left" w:pos="0"/>
              </w:tabs>
              <w:jc w:val="center"/>
              <w:rPr>
                <w:szCs w:val="22"/>
              </w:rPr>
            </w:pPr>
            <w:r w:rsidRPr="00D24B87">
              <w:rPr>
                <w:szCs w:val="22"/>
              </w:rPr>
              <w:t>Chief Joseph</w:t>
            </w:r>
          </w:p>
        </w:tc>
        <w:tc>
          <w:tcPr>
            <w:tcW w:w="1890" w:type="dxa"/>
            <w:shd w:val="clear" w:color="auto" w:fill="auto"/>
          </w:tcPr>
          <w:p w14:paraId="3BC0B729"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6B3F6580" w14:textId="77777777" w:rsidR="007D72B7" w:rsidRPr="00D24B87" w:rsidRDefault="0059782F" w:rsidP="007D72B7">
            <w:pPr>
              <w:tabs>
                <w:tab w:val="left" w:pos="0"/>
              </w:tabs>
              <w:jc w:val="center"/>
              <w:rPr>
                <w:szCs w:val="22"/>
              </w:rPr>
            </w:pPr>
            <w:r w:rsidRPr="00D24B87">
              <w:rPr>
                <w:szCs w:val="22"/>
              </w:rPr>
              <w:t>1</w:t>
            </w:r>
            <w:r w:rsidR="007D72B7" w:rsidRPr="00D24B87">
              <w:rPr>
                <w:szCs w:val="22"/>
              </w:rPr>
              <w:t>1</w:t>
            </w:r>
            <w:r w:rsidRPr="00D24B87">
              <w:rPr>
                <w:szCs w:val="22"/>
              </w:rPr>
              <w:t>.</w:t>
            </w:r>
            <w:r w:rsidR="007D72B7" w:rsidRPr="00D24B87">
              <w:rPr>
                <w:szCs w:val="22"/>
              </w:rPr>
              <w:t>5 ksfd</w:t>
            </w:r>
          </w:p>
        </w:tc>
      </w:tr>
      <w:tr w:rsidR="007D72B7" w:rsidRPr="00D24B87" w14:paraId="50B99134" w14:textId="77777777" w:rsidTr="005D6583">
        <w:tc>
          <w:tcPr>
            <w:tcW w:w="2448" w:type="dxa"/>
            <w:shd w:val="clear" w:color="auto" w:fill="auto"/>
          </w:tcPr>
          <w:p w14:paraId="188B3F02" w14:textId="77777777" w:rsidR="007D72B7" w:rsidRPr="00D24B87" w:rsidRDefault="007D72B7" w:rsidP="007D72B7">
            <w:pPr>
              <w:tabs>
                <w:tab w:val="left" w:pos="0"/>
              </w:tabs>
              <w:jc w:val="center"/>
              <w:rPr>
                <w:szCs w:val="22"/>
              </w:rPr>
            </w:pPr>
            <w:r w:rsidRPr="00D24B87">
              <w:rPr>
                <w:szCs w:val="22"/>
              </w:rPr>
              <w:t>McNary</w:t>
            </w:r>
          </w:p>
        </w:tc>
        <w:tc>
          <w:tcPr>
            <w:tcW w:w="1890" w:type="dxa"/>
            <w:shd w:val="clear" w:color="auto" w:fill="auto"/>
          </w:tcPr>
          <w:p w14:paraId="30FCE59A"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71010F6C" w14:textId="77777777" w:rsidR="007D72B7" w:rsidRPr="00D24B87" w:rsidRDefault="007D72B7" w:rsidP="007D72B7">
            <w:pPr>
              <w:tabs>
                <w:tab w:val="left" w:pos="0"/>
              </w:tabs>
              <w:jc w:val="center"/>
              <w:rPr>
                <w:szCs w:val="22"/>
              </w:rPr>
            </w:pPr>
            <w:r w:rsidRPr="00D24B87">
              <w:rPr>
                <w:szCs w:val="22"/>
              </w:rPr>
              <w:t>15 ksfd</w:t>
            </w:r>
          </w:p>
        </w:tc>
      </w:tr>
      <w:tr w:rsidR="007D72B7" w:rsidRPr="00D24B87" w14:paraId="4D07CD78" w14:textId="77777777" w:rsidTr="005D6583">
        <w:tc>
          <w:tcPr>
            <w:tcW w:w="2448" w:type="dxa"/>
            <w:shd w:val="clear" w:color="auto" w:fill="auto"/>
          </w:tcPr>
          <w:p w14:paraId="7A04522D" w14:textId="77777777" w:rsidR="007D72B7" w:rsidRPr="00D24B87" w:rsidRDefault="007D72B7" w:rsidP="007D72B7">
            <w:pPr>
              <w:tabs>
                <w:tab w:val="left" w:pos="0"/>
              </w:tabs>
              <w:jc w:val="center"/>
              <w:rPr>
                <w:szCs w:val="22"/>
              </w:rPr>
            </w:pPr>
            <w:r w:rsidRPr="00D24B87">
              <w:rPr>
                <w:szCs w:val="22"/>
              </w:rPr>
              <w:t>John Day</w:t>
            </w:r>
          </w:p>
        </w:tc>
        <w:tc>
          <w:tcPr>
            <w:tcW w:w="1890" w:type="dxa"/>
            <w:shd w:val="clear" w:color="auto" w:fill="auto"/>
          </w:tcPr>
          <w:p w14:paraId="12D183D5"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0ABB430C" w14:textId="77777777" w:rsidR="007D72B7" w:rsidRPr="00D24B87" w:rsidRDefault="007D72B7" w:rsidP="007D72B7">
            <w:pPr>
              <w:tabs>
                <w:tab w:val="left" w:pos="0"/>
              </w:tabs>
              <w:jc w:val="center"/>
              <w:rPr>
                <w:szCs w:val="22"/>
              </w:rPr>
            </w:pPr>
            <w:r w:rsidRPr="00D24B87">
              <w:rPr>
                <w:szCs w:val="22"/>
              </w:rPr>
              <w:t>15 ksfd</w:t>
            </w:r>
          </w:p>
        </w:tc>
      </w:tr>
      <w:tr w:rsidR="007D72B7" w:rsidRPr="00D24B87" w14:paraId="4461A449" w14:textId="77777777" w:rsidTr="005D6583">
        <w:tc>
          <w:tcPr>
            <w:tcW w:w="2448" w:type="dxa"/>
            <w:shd w:val="clear" w:color="auto" w:fill="auto"/>
          </w:tcPr>
          <w:p w14:paraId="3F625195" w14:textId="77777777" w:rsidR="007D72B7" w:rsidRPr="00D24B87" w:rsidRDefault="007D72B7" w:rsidP="007D72B7">
            <w:pPr>
              <w:tabs>
                <w:tab w:val="left" w:pos="0"/>
              </w:tabs>
              <w:jc w:val="center"/>
              <w:rPr>
                <w:szCs w:val="22"/>
              </w:rPr>
            </w:pPr>
            <w:r w:rsidRPr="00D24B87">
              <w:rPr>
                <w:szCs w:val="22"/>
              </w:rPr>
              <w:t>The Dalles</w:t>
            </w:r>
          </w:p>
        </w:tc>
        <w:tc>
          <w:tcPr>
            <w:tcW w:w="1890" w:type="dxa"/>
            <w:shd w:val="clear" w:color="auto" w:fill="auto"/>
          </w:tcPr>
          <w:p w14:paraId="39E08491"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754A746E" w14:textId="77777777" w:rsidR="007D72B7" w:rsidRPr="00D24B87" w:rsidRDefault="007D72B7" w:rsidP="007D72B7">
            <w:pPr>
              <w:tabs>
                <w:tab w:val="left" w:pos="0"/>
              </w:tabs>
              <w:jc w:val="center"/>
              <w:rPr>
                <w:szCs w:val="22"/>
              </w:rPr>
            </w:pPr>
            <w:r w:rsidRPr="00D24B87">
              <w:rPr>
                <w:szCs w:val="22"/>
              </w:rPr>
              <w:t>1</w:t>
            </w:r>
            <w:r w:rsidR="0059782F" w:rsidRPr="00D24B87">
              <w:rPr>
                <w:szCs w:val="22"/>
              </w:rPr>
              <w:t>2.</w:t>
            </w:r>
            <w:r w:rsidRPr="00D24B87">
              <w:rPr>
                <w:szCs w:val="22"/>
              </w:rPr>
              <w:t>5 ksfd</w:t>
            </w:r>
          </w:p>
        </w:tc>
      </w:tr>
      <w:tr w:rsidR="007D72B7" w:rsidRPr="00D24B87" w14:paraId="32473C48" w14:textId="77777777" w:rsidTr="005D6583">
        <w:tc>
          <w:tcPr>
            <w:tcW w:w="2448" w:type="dxa"/>
            <w:shd w:val="clear" w:color="auto" w:fill="auto"/>
          </w:tcPr>
          <w:p w14:paraId="70E855D0" w14:textId="77777777" w:rsidR="007D72B7" w:rsidRPr="00D24B87" w:rsidRDefault="007D72B7" w:rsidP="007D72B7">
            <w:pPr>
              <w:tabs>
                <w:tab w:val="left" w:pos="0"/>
              </w:tabs>
              <w:jc w:val="center"/>
              <w:rPr>
                <w:szCs w:val="22"/>
              </w:rPr>
            </w:pPr>
            <w:r w:rsidRPr="00D24B87">
              <w:rPr>
                <w:szCs w:val="22"/>
              </w:rPr>
              <w:t>Bonneville</w:t>
            </w:r>
          </w:p>
        </w:tc>
        <w:tc>
          <w:tcPr>
            <w:tcW w:w="1890" w:type="dxa"/>
            <w:shd w:val="clear" w:color="auto" w:fill="auto"/>
          </w:tcPr>
          <w:p w14:paraId="1C310FD7" w14:textId="77777777" w:rsidR="007D72B7" w:rsidRPr="00D24B87" w:rsidRDefault="007D72B7" w:rsidP="007D72B7">
            <w:pPr>
              <w:tabs>
                <w:tab w:val="left" w:pos="0"/>
              </w:tabs>
              <w:jc w:val="center"/>
              <w:rPr>
                <w:szCs w:val="22"/>
              </w:rPr>
            </w:pPr>
            <w:r w:rsidRPr="00D24B87">
              <w:rPr>
                <w:szCs w:val="22"/>
              </w:rPr>
              <w:t>5 ksfd</w:t>
            </w:r>
          </w:p>
        </w:tc>
        <w:tc>
          <w:tcPr>
            <w:tcW w:w="1710" w:type="dxa"/>
            <w:shd w:val="clear" w:color="auto" w:fill="auto"/>
          </w:tcPr>
          <w:p w14:paraId="21396793" w14:textId="77777777" w:rsidR="007D72B7" w:rsidRPr="00D24B87" w:rsidRDefault="007D72B7" w:rsidP="007D72B7">
            <w:pPr>
              <w:tabs>
                <w:tab w:val="left" w:pos="0"/>
              </w:tabs>
              <w:jc w:val="center"/>
              <w:rPr>
                <w:szCs w:val="22"/>
              </w:rPr>
            </w:pPr>
            <w:r w:rsidRPr="00D24B87">
              <w:rPr>
                <w:szCs w:val="22"/>
              </w:rPr>
              <w:t>15 ksfd</w:t>
            </w:r>
          </w:p>
        </w:tc>
      </w:tr>
    </w:tbl>
    <w:p w14:paraId="71E073BD" w14:textId="77777777" w:rsidR="007D72B7" w:rsidRPr="00D24B87" w:rsidRDefault="007D72B7" w:rsidP="007D72B7">
      <w:pPr>
        <w:tabs>
          <w:tab w:val="left" w:pos="0"/>
        </w:tabs>
        <w:ind w:left="3060"/>
        <w:rPr>
          <w:szCs w:val="22"/>
        </w:rPr>
      </w:pPr>
    </w:p>
    <w:p w14:paraId="4AC514D8" w14:textId="77777777" w:rsidR="007D72B7" w:rsidRPr="00D24B87" w:rsidRDefault="007D72B7" w:rsidP="007D72B7">
      <w:pPr>
        <w:tabs>
          <w:tab w:val="left" w:pos="0"/>
        </w:tabs>
        <w:ind w:left="3060"/>
        <w:rPr>
          <w:szCs w:val="22"/>
        </w:rPr>
      </w:pPr>
      <w:r w:rsidRPr="00D24B87">
        <w:rPr>
          <w:szCs w:val="22"/>
        </w:rPr>
        <w:t>The overall Storage Content test will be deemed to have failed if one or more of the following occurs:</w:t>
      </w:r>
    </w:p>
    <w:p w14:paraId="05BD6DA0" w14:textId="77777777" w:rsidR="007D72B7" w:rsidRPr="00D24B87" w:rsidRDefault="007D72B7" w:rsidP="005D6583">
      <w:pPr>
        <w:pStyle w:val="C08SubparagraphText"/>
        <w:ind w:left="3780" w:hanging="720"/>
      </w:pPr>
    </w:p>
    <w:p w14:paraId="4F234DB8" w14:textId="77777777" w:rsidR="007D72B7" w:rsidRPr="00D24B87" w:rsidRDefault="005D6583" w:rsidP="005D6583">
      <w:pPr>
        <w:pStyle w:val="C08SubparagraphText"/>
        <w:ind w:left="3600" w:hanging="540"/>
        <w:rPr>
          <w:color w:val="auto"/>
          <w:szCs w:val="22"/>
        </w:rPr>
      </w:pPr>
      <w:r w:rsidRPr="00D24B87">
        <w:t>(1)</w:t>
      </w:r>
      <w:r w:rsidRPr="00D24B87">
        <w:tab/>
      </w:r>
      <w:r w:rsidR="007D72B7" w:rsidRPr="00D24B87">
        <w:t>Grand Coulee fails the test in one or more of the nine months;</w:t>
      </w:r>
    </w:p>
    <w:p w14:paraId="18696755" w14:textId="77777777" w:rsidR="007D72B7" w:rsidRPr="00D24B87" w:rsidRDefault="007D72B7" w:rsidP="005D6583">
      <w:pPr>
        <w:pStyle w:val="C08SubparagraphText"/>
        <w:ind w:left="3600" w:hanging="540"/>
        <w:rPr>
          <w:color w:val="auto"/>
          <w:szCs w:val="22"/>
        </w:rPr>
      </w:pPr>
    </w:p>
    <w:p w14:paraId="1EADF967" w14:textId="77777777" w:rsidR="007D72B7" w:rsidRPr="00D24B87" w:rsidRDefault="005D6583" w:rsidP="005D6583">
      <w:pPr>
        <w:pStyle w:val="C08SubparagraphText"/>
        <w:ind w:left="3600" w:hanging="540"/>
      </w:pPr>
      <w:r w:rsidRPr="00D24B87">
        <w:t>(2)</w:t>
      </w:r>
      <w:r w:rsidRPr="00D24B87">
        <w:tab/>
      </w:r>
      <w:r w:rsidR="007D72B7" w:rsidRPr="00D24B87">
        <w:t>More than 25 percent of the 54 monthly tests fail;</w:t>
      </w:r>
    </w:p>
    <w:p w14:paraId="1345AFE0" w14:textId="77777777" w:rsidR="00686CEB" w:rsidRPr="00D24B87" w:rsidRDefault="00686CEB" w:rsidP="005D6583">
      <w:pPr>
        <w:pStyle w:val="C08SubparagraphText"/>
        <w:ind w:left="3060"/>
      </w:pPr>
    </w:p>
    <w:p w14:paraId="7378D47A" w14:textId="77777777" w:rsidR="007D72B7" w:rsidRPr="00D24B87" w:rsidRDefault="005D6583" w:rsidP="005D6583">
      <w:pPr>
        <w:pStyle w:val="C08SubparagraphText"/>
        <w:ind w:left="3600" w:hanging="540"/>
      </w:pPr>
      <w:r w:rsidRPr="00D24B87">
        <w:t>(3)</w:t>
      </w:r>
      <w:r w:rsidRPr="00D24B87">
        <w:tab/>
      </w:r>
      <w:r w:rsidR="007D72B7" w:rsidRPr="00D24B87">
        <w:t>Four or more Simulator Projects fail the test in any single month; or</w:t>
      </w:r>
    </w:p>
    <w:p w14:paraId="7D7C3DAF" w14:textId="77777777" w:rsidR="00686CEB" w:rsidRPr="00D24B87" w:rsidRDefault="00686CEB" w:rsidP="005D6583">
      <w:pPr>
        <w:pStyle w:val="C08SubparagraphText"/>
        <w:ind w:left="3060"/>
      </w:pPr>
    </w:p>
    <w:p w14:paraId="22575C09" w14:textId="77777777" w:rsidR="007D72B7" w:rsidRPr="00D24B87" w:rsidRDefault="005D6583" w:rsidP="005D6583">
      <w:pPr>
        <w:pStyle w:val="C08SubparagraphText"/>
        <w:ind w:left="3600" w:hanging="540"/>
      </w:pPr>
      <w:r w:rsidRPr="00D24B87">
        <w:t>(4)</w:t>
      </w:r>
      <w:r w:rsidRPr="00D24B87">
        <w:tab/>
      </w:r>
      <w:r w:rsidR="007D72B7" w:rsidRPr="00D24B87">
        <w:t xml:space="preserve">Any of the Simulator Projects fail the test in all </w:t>
      </w:r>
      <w:r w:rsidRPr="00D24B87">
        <w:t>9</w:t>
      </w:r>
      <w:r w:rsidR="007D72B7" w:rsidRPr="00D24B87">
        <w:t> months.</w:t>
      </w:r>
    </w:p>
    <w:p w14:paraId="0C7289AF" w14:textId="77777777" w:rsidR="007D72B7" w:rsidRPr="00D24B87" w:rsidRDefault="007D72B7" w:rsidP="007D72B7">
      <w:pPr>
        <w:tabs>
          <w:tab w:val="left" w:pos="0"/>
        </w:tabs>
        <w:ind w:left="3060" w:hanging="900"/>
        <w:rPr>
          <w:szCs w:val="22"/>
        </w:rPr>
      </w:pPr>
    </w:p>
    <w:p w14:paraId="2118ABD5" w14:textId="0F54DE8C" w:rsidR="007D72B7" w:rsidRPr="00D24B87" w:rsidRDefault="00EA170F" w:rsidP="005D6583">
      <w:pPr>
        <w:keepNext/>
        <w:tabs>
          <w:tab w:val="left" w:pos="0"/>
        </w:tabs>
        <w:ind w:left="3067" w:hanging="907"/>
        <w:rPr>
          <w:b/>
          <w:szCs w:val="22"/>
        </w:rPr>
      </w:pPr>
      <w:r w:rsidRPr="00D24B87">
        <w:rPr>
          <w:szCs w:val="22"/>
        </w:rPr>
        <w:t>3.5.</w:t>
      </w:r>
      <w:del w:id="431" w:author="Author">
        <w:r w:rsidRPr="00D24B87" w:rsidDel="00352209">
          <w:rPr>
            <w:szCs w:val="22"/>
          </w:rPr>
          <w:delText>3</w:delText>
        </w:r>
      </w:del>
      <w:ins w:id="432" w:author="Author">
        <w:r w:rsidR="00352209" w:rsidRPr="00D24B87">
          <w:rPr>
            <w:szCs w:val="22"/>
          </w:rPr>
          <w:t>2</w:t>
        </w:r>
      </w:ins>
      <w:r w:rsidRPr="00D24B87">
        <w:rPr>
          <w:szCs w:val="22"/>
        </w:rPr>
        <w:t>.2</w:t>
      </w:r>
      <w:r w:rsidRPr="00D24B87">
        <w:rPr>
          <w:szCs w:val="22"/>
        </w:rPr>
        <w:tab/>
      </w:r>
      <w:r w:rsidR="007D72B7" w:rsidRPr="00D24B87">
        <w:rPr>
          <w:b/>
          <w:szCs w:val="22"/>
        </w:rPr>
        <w:t>Energy Test</w:t>
      </w:r>
    </w:p>
    <w:p w14:paraId="4A84D921" w14:textId="042975C6" w:rsidR="007D72B7" w:rsidRPr="00D24B87" w:rsidRDefault="007D72B7" w:rsidP="007D72B7">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w:t>
      </w:r>
      <w:del w:id="433" w:author="Author">
        <w:r w:rsidRPr="00D24B87">
          <w:rPr>
            <w:szCs w:val="22"/>
          </w:rPr>
          <w:delText>H/</w:delText>
        </w:r>
        <w:r w:rsidRPr="00D24B87" w:rsidDel="00373B1E">
          <w:rPr>
            <w:szCs w:val="22"/>
          </w:rPr>
          <w:delText>K</w:delText>
        </w:r>
      </w:del>
      <w:ins w:id="434" w:author="Author">
        <w:r w:rsidR="00373B1E" w:rsidRPr="00D24B87">
          <w:rPr>
            <w:szCs w:val="22"/>
          </w:rPr>
          <w:t>H/</w:t>
        </w:r>
        <w:r w:rsidR="00AA3E4C" w:rsidRPr="00D24B87">
          <w:rPr>
            <w:szCs w:val="22"/>
          </w:rPr>
          <w:t>k</w:t>
        </w:r>
      </w:ins>
      <w:r w:rsidRPr="00D24B87">
        <w:rPr>
          <w:szCs w:val="22"/>
        </w:rPr>
        <w:t xml:space="preserve">s </w:t>
      </w:r>
      <w:ins w:id="435" w:author="Olive,Kelly J (BPA) - PSS-6 [2]" w:date="2024-11-07T22:44:00Z" w16du:dateUtc="2024-11-08T06:44:00Z">
        <w:r w:rsidR="00C662E7">
          <w:rPr>
            <w:szCs w:val="22"/>
          </w:rPr>
          <w:t>(</w:t>
        </w:r>
      </w:ins>
      <w:r w:rsidRPr="00D24B87">
        <w:rPr>
          <w:szCs w:val="22"/>
        </w:rPr>
        <w:t xml:space="preserve">for the months of January through </w:t>
      </w:r>
      <w:r w:rsidR="006E3C2B" w:rsidRPr="00D24B87">
        <w:rPr>
          <w:szCs w:val="22"/>
        </w:rPr>
        <w:t>September </w:t>
      </w:r>
      <w:del w:id="436" w:author="Author">
        <w:r w:rsidRPr="00D24B87">
          <w:rPr>
            <w:szCs w:val="22"/>
          </w:rPr>
          <w:delText>2010</w:delText>
        </w:r>
        <w:r w:rsidR="001544CD" w:rsidRPr="00D24B87">
          <w:rPr>
            <w:szCs w:val="22"/>
          </w:rPr>
          <w:delText xml:space="preserve"> </w:delText>
        </w:r>
      </w:del>
      <w:ins w:id="437" w:author="Author">
        <w:r w:rsidR="00E430DE" w:rsidRPr="00D24B87">
          <w:rPr>
            <w:szCs w:val="22"/>
          </w:rPr>
          <w:t>2025</w:t>
        </w:r>
      </w:ins>
      <w:r w:rsidR="00E430DE" w:rsidRPr="00D24B87">
        <w:rPr>
          <w:szCs w:val="22"/>
        </w:rPr>
        <w:t xml:space="preserve">) </w:t>
      </w:r>
      <w:r w:rsidRPr="00D24B87">
        <w:rPr>
          <w:szCs w:val="22"/>
        </w:rPr>
        <w:t xml:space="preserve">as input parameters, </w:t>
      </w:r>
      <w:del w:id="438" w:author="Author">
        <w:r w:rsidR="0076284D" w:rsidRPr="00D24B87">
          <w:rPr>
            <w:szCs w:val="22"/>
          </w:rPr>
          <w:delText>Power Services</w:delText>
        </w:r>
      </w:del>
      <w:ins w:id="439" w:author="Author">
        <w:r w:rsidR="006B0A7F" w:rsidRPr="00D24B87">
          <w:rPr>
            <w:szCs w:val="22"/>
          </w:rPr>
          <w:t>BPA</w:t>
        </w:r>
      </w:ins>
      <w:r w:rsidRPr="00D24B87">
        <w:rPr>
          <w:szCs w:val="22"/>
        </w:rPr>
        <w:t xml:space="preserve"> shall produce Simulated Operating Scenarios for each month of that period.  </w:t>
      </w:r>
      <w:del w:id="440" w:author="Author">
        <w:r w:rsidR="0076284D" w:rsidRPr="00D24B87">
          <w:rPr>
            <w:szCs w:val="22"/>
          </w:rPr>
          <w:delText>Power Services</w:delText>
        </w:r>
      </w:del>
      <w:ins w:id="441" w:author="Author">
        <w:r w:rsidR="006B0A7F" w:rsidRPr="00D24B87">
          <w:rPr>
            <w:szCs w:val="22"/>
          </w:rPr>
          <w:t>BPA</w:t>
        </w:r>
      </w:ins>
      <w:r w:rsidRPr="00D24B87">
        <w:rPr>
          <w:szCs w:val="22"/>
        </w:rPr>
        <w:t xml:space="preserve"> shall </w:t>
      </w:r>
      <w:del w:id="442" w:author="Author">
        <w:r w:rsidRPr="00D24B87" w:rsidDel="00004FC9">
          <w:rPr>
            <w:szCs w:val="22"/>
          </w:rPr>
          <w:delText xml:space="preserve">compute </w:delText>
        </w:r>
      </w:del>
      <w:ins w:id="443" w:author="Author">
        <w:r w:rsidR="00004FC9" w:rsidRPr="00D24B87">
          <w:rPr>
            <w:szCs w:val="22"/>
          </w:rPr>
          <w:t>calcu</w:t>
        </w:r>
      </w:ins>
      <w:ins w:id="444" w:author="Olive,Kelly J (BPA) - PSS-6 [2]" w:date="2024-11-07T22:43:00Z" w16du:dateUtc="2024-11-08T06:43:00Z">
        <w:r w:rsidR="00C662E7">
          <w:rPr>
            <w:szCs w:val="22"/>
          </w:rPr>
          <w:t>l</w:t>
        </w:r>
      </w:ins>
      <w:ins w:id="445" w:author="Author">
        <w:r w:rsidR="00004FC9" w:rsidRPr="00D24B87">
          <w:rPr>
            <w:szCs w:val="22"/>
          </w:rPr>
          <w:t>a</w:t>
        </w:r>
        <w:del w:id="446" w:author="Olive,Kelly J (BPA) - PSS-6 [2]" w:date="2024-11-07T22:43:00Z" w16du:dateUtc="2024-11-08T06:43:00Z">
          <w:r w:rsidR="00004FC9" w:rsidRPr="00D24B87" w:rsidDel="00C662E7">
            <w:rPr>
              <w:szCs w:val="22"/>
            </w:rPr>
            <w:delText>l</w:delText>
          </w:r>
        </w:del>
        <w:r w:rsidR="00004FC9" w:rsidRPr="00D24B87">
          <w:rPr>
            <w:szCs w:val="22"/>
          </w:rPr>
          <w:t xml:space="preserve">te </w:t>
        </w:r>
      </w:ins>
      <w:r w:rsidRPr="00D24B87">
        <w:rPr>
          <w:szCs w:val="22"/>
        </w:rPr>
        <w:t>the daily and monthly differences between the simulated generation and actual generatio</w:t>
      </w:r>
      <w:r w:rsidR="005D6583" w:rsidRPr="00D24B87">
        <w:rPr>
          <w:szCs w:val="22"/>
        </w:rPr>
        <w:t xml:space="preserve">n for each Simulator Project.  </w:t>
      </w:r>
      <w:r w:rsidRPr="00D24B87">
        <w:rPr>
          <w:szCs w:val="22"/>
        </w:rPr>
        <w:t>For each month of the test period, a Simulator Project will have passed the energy test if:  (</w:t>
      </w:r>
      <w:r w:rsidR="00021E73" w:rsidRPr="00D24B87">
        <w:rPr>
          <w:szCs w:val="22"/>
        </w:rPr>
        <w:t>1</w:t>
      </w:r>
      <w:r w:rsidR="005D6583" w:rsidRPr="00D24B87">
        <w:rPr>
          <w:szCs w:val="22"/>
        </w:rPr>
        <w:t>) </w:t>
      </w:r>
      <w:r w:rsidRPr="00D24B87">
        <w:rPr>
          <w:szCs w:val="22"/>
        </w:rPr>
        <w:t xml:space="preserve">for each day of the month the daily generation difference is no greater than </w:t>
      </w:r>
      <w:r w:rsidR="005D6583" w:rsidRPr="00D24B87">
        <w:rPr>
          <w:szCs w:val="22"/>
        </w:rPr>
        <w:t>5 </w:t>
      </w:r>
      <w:r w:rsidRPr="00D24B87">
        <w:rPr>
          <w:szCs w:val="22"/>
        </w:rPr>
        <w:t>percent of the associated Simulator Project’s actual daily generation;  and, (</w:t>
      </w:r>
      <w:r w:rsidR="00021E73" w:rsidRPr="00D24B87">
        <w:rPr>
          <w:szCs w:val="22"/>
        </w:rPr>
        <w:t>2</w:t>
      </w:r>
      <w:r w:rsidR="005D6583" w:rsidRPr="00D24B87">
        <w:rPr>
          <w:szCs w:val="22"/>
        </w:rPr>
        <w:t>) </w:t>
      </w:r>
      <w:r w:rsidRPr="00D24B87">
        <w:rPr>
          <w:szCs w:val="22"/>
        </w:rPr>
        <w:t xml:space="preserve">the monthly generation difference is no greater than </w:t>
      </w:r>
      <w:r w:rsidR="005D6583" w:rsidRPr="00D24B87">
        <w:rPr>
          <w:szCs w:val="22"/>
        </w:rPr>
        <w:t>3 </w:t>
      </w:r>
      <w:r w:rsidRPr="00D24B87">
        <w:rPr>
          <w:szCs w:val="22"/>
        </w:rPr>
        <w:t>percent of the associated Simulator Project’s actual monthly generation.  The overall energy test will be deemed to have failed if one or more of the following occurs:</w:t>
      </w:r>
    </w:p>
    <w:p w14:paraId="658A9D27" w14:textId="77777777" w:rsidR="007D72B7" w:rsidRPr="00D24B87" w:rsidRDefault="007D72B7" w:rsidP="005D6583">
      <w:pPr>
        <w:pStyle w:val="C08SubparagraphText"/>
        <w:ind w:left="3780" w:hanging="720"/>
      </w:pPr>
    </w:p>
    <w:p w14:paraId="11BBDD07" w14:textId="77777777" w:rsidR="007D72B7" w:rsidRPr="00D24B87" w:rsidRDefault="005D6583" w:rsidP="005D6583">
      <w:pPr>
        <w:pStyle w:val="C08SubparagraphText"/>
        <w:ind w:left="3600" w:hanging="540"/>
        <w:rPr>
          <w:color w:val="auto"/>
          <w:szCs w:val="22"/>
        </w:rPr>
      </w:pPr>
      <w:r w:rsidRPr="00D24B87">
        <w:t>(1)</w:t>
      </w:r>
      <w:r w:rsidRPr="00D24B87">
        <w:tab/>
      </w:r>
      <w:r w:rsidR="007D72B7" w:rsidRPr="00D24B87">
        <w:t xml:space="preserve">Grand Coulee fails the test </w:t>
      </w:r>
      <w:r w:rsidR="007D72B7" w:rsidRPr="00D24B87">
        <w:rPr>
          <w:color w:val="auto"/>
          <w:szCs w:val="22"/>
        </w:rPr>
        <w:t xml:space="preserve">in </w:t>
      </w:r>
      <w:r w:rsidRPr="00D24B87">
        <w:rPr>
          <w:color w:val="auto"/>
          <w:szCs w:val="22"/>
        </w:rPr>
        <w:t>one or more of the 9 </w:t>
      </w:r>
      <w:r w:rsidR="007D72B7" w:rsidRPr="00D24B87">
        <w:rPr>
          <w:color w:val="auto"/>
          <w:szCs w:val="22"/>
        </w:rPr>
        <w:t>months;</w:t>
      </w:r>
    </w:p>
    <w:p w14:paraId="6F1B12AF" w14:textId="77777777" w:rsidR="007D72B7" w:rsidRPr="00D24B87" w:rsidRDefault="007D72B7" w:rsidP="005D6583">
      <w:pPr>
        <w:pStyle w:val="C08SubparagraphText"/>
        <w:ind w:left="3600" w:hanging="540"/>
        <w:rPr>
          <w:color w:val="auto"/>
          <w:szCs w:val="22"/>
        </w:rPr>
      </w:pPr>
    </w:p>
    <w:p w14:paraId="7CA8A5CD" w14:textId="77777777" w:rsidR="007D72B7" w:rsidRPr="00D24B87" w:rsidRDefault="005D6583" w:rsidP="005D6583">
      <w:pPr>
        <w:pStyle w:val="C08SubparagraphText"/>
        <w:ind w:left="3600" w:hanging="540"/>
      </w:pPr>
      <w:r w:rsidRPr="00D24B87">
        <w:t>(2)</w:t>
      </w:r>
      <w:r w:rsidRPr="00D24B87">
        <w:tab/>
      </w:r>
      <w:r w:rsidR="007D72B7" w:rsidRPr="00D24B87">
        <w:t>More than 25 percent of the 54 monthly tests fail;</w:t>
      </w:r>
    </w:p>
    <w:p w14:paraId="6CEDAEC5" w14:textId="77777777" w:rsidR="00686CEB" w:rsidRPr="00D24B87" w:rsidRDefault="00686CEB" w:rsidP="005D6583">
      <w:pPr>
        <w:pStyle w:val="C08SubparagraphText"/>
        <w:ind w:left="3060"/>
      </w:pPr>
    </w:p>
    <w:p w14:paraId="75569ACC" w14:textId="77777777" w:rsidR="007D72B7" w:rsidRPr="00D24B87" w:rsidRDefault="005D6583" w:rsidP="005D6583">
      <w:pPr>
        <w:pStyle w:val="C08SubparagraphText"/>
        <w:ind w:left="3600" w:hanging="540"/>
      </w:pPr>
      <w:r w:rsidRPr="00D24B87">
        <w:t>(3)</w:t>
      </w:r>
      <w:r w:rsidRPr="00D24B87">
        <w:tab/>
      </w:r>
      <w:r w:rsidR="007D72B7" w:rsidRPr="00D24B87">
        <w:t>Four or more Simulator Projects fail the monthly test in any single month; or</w:t>
      </w:r>
    </w:p>
    <w:p w14:paraId="167D7F38" w14:textId="77777777" w:rsidR="007D72B7" w:rsidRPr="00D24B87" w:rsidRDefault="007D72B7" w:rsidP="005D6583">
      <w:pPr>
        <w:pStyle w:val="C08SubparagraphText"/>
        <w:ind w:left="3600" w:hanging="540"/>
      </w:pPr>
    </w:p>
    <w:p w14:paraId="67864B9A" w14:textId="77777777" w:rsidR="007D72B7" w:rsidRPr="00D24B87" w:rsidRDefault="005D6583" w:rsidP="005D6583">
      <w:pPr>
        <w:pStyle w:val="C08SubparagraphText"/>
        <w:ind w:left="3600" w:hanging="540"/>
      </w:pPr>
      <w:r w:rsidRPr="00D24B87">
        <w:t>(4)</w:t>
      </w:r>
      <w:r w:rsidRPr="00D24B87">
        <w:tab/>
      </w:r>
      <w:r w:rsidR="007D72B7" w:rsidRPr="00D24B87">
        <w:t xml:space="preserve">Any of the Simulator Projects fail the test in all </w:t>
      </w:r>
      <w:r w:rsidRPr="00D24B87">
        <w:t>9</w:t>
      </w:r>
      <w:r w:rsidR="007D72B7" w:rsidRPr="00D24B87">
        <w:t> months.</w:t>
      </w:r>
    </w:p>
    <w:p w14:paraId="260F3EFE" w14:textId="77777777" w:rsidR="007D72B7" w:rsidRPr="00D24B87" w:rsidRDefault="007D72B7" w:rsidP="005D6583">
      <w:pPr>
        <w:pStyle w:val="C08SubparagraphText"/>
        <w:ind w:left="2160"/>
      </w:pPr>
    </w:p>
    <w:p w14:paraId="31F06D44" w14:textId="089BE7C5" w:rsidR="007D72B7" w:rsidRPr="00D24B87" w:rsidRDefault="007D096A" w:rsidP="007D096A">
      <w:pPr>
        <w:keepNext/>
        <w:tabs>
          <w:tab w:val="left" w:pos="0"/>
        </w:tabs>
        <w:ind w:left="3060" w:hanging="900"/>
        <w:rPr>
          <w:szCs w:val="22"/>
        </w:rPr>
      </w:pPr>
      <w:r w:rsidRPr="00D24B87">
        <w:rPr>
          <w:szCs w:val="22"/>
        </w:rPr>
        <w:t>3.5.</w:t>
      </w:r>
      <w:del w:id="447" w:author="Author">
        <w:r w:rsidRPr="00D24B87" w:rsidDel="00352209">
          <w:rPr>
            <w:szCs w:val="22"/>
          </w:rPr>
          <w:delText>3</w:delText>
        </w:r>
      </w:del>
      <w:ins w:id="448" w:author="Author">
        <w:r w:rsidR="00352209" w:rsidRPr="00D24B87">
          <w:rPr>
            <w:szCs w:val="22"/>
          </w:rPr>
          <w:t>2</w:t>
        </w:r>
      </w:ins>
      <w:r w:rsidRPr="00D24B87">
        <w:rPr>
          <w:szCs w:val="22"/>
        </w:rPr>
        <w:t>.3</w:t>
      </w:r>
      <w:r w:rsidRPr="00D24B87">
        <w:rPr>
          <w:b/>
          <w:szCs w:val="22"/>
        </w:rPr>
        <w:tab/>
      </w:r>
      <w:r w:rsidR="007D72B7" w:rsidRPr="00D24B87">
        <w:rPr>
          <w:b/>
          <w:szCs w:val="22"/>
        </w:rPr>
        <w:t>Peaking Test</w:t>
      </w:r>
    </w:p>
    <w:p w14:paraId="6F9C9F1E" w14:textId="24B7226E" w:rsidR="007D72B7" w:rsidRPr="00D24B87" w:rsidRDefault="0076284D" w:rsidP="007D72B7">
      <w:pPr>
        <w:tabs>
          <w:tab w:val="left" w:pos="0"/>
        </w:tabs>
        <w:ind w:left="3060"/>
        <w:rPr>
          <w:szCs w:val="22"/>
        </w:rPr>
      </w:pPr>
      <w:del w:id="449" w:author="Author">
        <w:r w:rsidRPr="00D24B87">
          <w:rPr>
            <w:szCs w:val="22"/>
          </w:rPr>
          <w:delText>Power Services</w:delText>
        </w:r>
      </w:del>
      <w:ins w:id="450" w:author="Author">
        <w:r w:rsidR="006B0A7F" w:rsidRPr="00D24B87">
          <w:rPr>
            <w:szCs w:val="22"/>
          </w:rPr>
          <w:t>BPA</w:t>
        </w:r>
      </w:ins>
      <w:r w:rsidR="007D72B7" w:rsidRPr="00D24B87">
        <w:rPr>
          <w:szCs w:val="22"/>
        </w:rPr>
        <w:t xml:space="preserve"> shall produce a separate Simulated Operating Scenario as specified below, for the hottest consecutive 3</w:t>
      </w:r>
      <w:r w:rsidR="007D72B7" w:rsidRPr="00D24B87">
        <w:rPr>
          <w:szCs w:val="22"/>
        </w:rPr>
        <w:noBreakHyphen/>
        <w:t>day period and the coldest consecutive 3</w:t>
      </w:r>
      <w:r w:rsidR="007D72B7" w:rsidRPr="00D24B87">
        <w:rPr>
          <w:szCs w:val="22"/>
        </w:rPr>
        <w:noBreakHyphen/>
        <w:t>day period that occurred during the period J</w:t>
      </w:r>
      <w:r w:rsidR="005D6583" w:rsidRPr="00D24B87">
        <w:rPr>
          <w:szCs w:val="22"/>
        </w:rPr>
        <w:t xml:space="preserve">anuary through </w:t>
      </w:r>
      <w:r w:rsidR="006E3C2B" w:rsidRPr="00D24B87">
        <w:rPr>
          <w:szCs w:val="22"/>
        </w:rPr>
        <w:t>September </w:t>
      </w:r>
      <w:del w:id="451" w:author="Author">
        <w:r w:rsidR="005D6583" w:rsidRPr="00D24B87">
          <w:rPr>
            <w:szCs w:val="22"/>
          </w:rPr>
          <w:delText>2010</w:delText>
        </w:r>
      </w:del>
      <w:ins w:id="452" w:author="Author">
        <w:r w:rsidR="00447A79" w:rsidRPr="00D24B87">
          <w:rPr>
            <w:szCs w:val="22"/>
          </w:rPr>
          <w:t>2025</w:t>
        </w:r>
      </w:ins>
    </w:p>
    <w:p w14:paraId="669144CC" w14:textId="77777777" w:rsidR="007D72B7" w:rsidRPr="00D24B87" w:rsidRDefault="007D72B7" w:rsidP="005D6583">
      <w:pPr>
        <w:pStyle w:val="C08SubparagraphText"/>
        <w:ind w:left="3060"/>
      </w:pPr>
    </w:p>
    <w:p w14:paraId="6E092C89" w14:textId="73B93DF5" w:rsidR="007D72B7" w:rsidRPr="00D24B87" w:rsidRDefault="007D72B7" w:rsidP="007D72B7">
      <w:pPr>
        <w:pStyle w:val="C08SubparagraphText"/>
        <w:ind w:left="3060"/>
      </w:pPr>
      <w:r w:rsidRPr="00D24B87">
        <w:lastRenderedPageBreak/>
        <w:t>The 3</w:t>
      </w:r>
      <w:r w:rsidRPr="00D24B87">
        <w:noBreakHyphen/>
        <w:t xml:space="preserve">day </w:t>
      </w:r>
      <w:r w:rsidRPr="00D24B87" w:rsidDel="007C519C">
        <w:t xml:space="preserve">test </w:t>
      </w:r>
      <w:r w:rsidRPr="00D24B87">
        <w:t xml:space="preserve">periods shall be determined by </w:t>
      </w:r>
      <w:del w:id="453" w:author="Author">
        <w:r w:rsidR="0076284D" w:rsidRPr="00D24B87">
          <w:delText>Power Services</w:delText>
        </w:r>
      </w:del>
      <w:ins w:id="454" w:author="Author">
        <w:r w:rsidR="006B0A7F" w:rsidRPr="00D24B87">
          <w:t>BPA</w:t>
        </w:r>
      </w:ins>
      <w:r w:rsidRPr="00D24B87">
        <w:t xml:space="preserve"> based on </w:t>
      </w:r>
      <w:r w:rsidRPr="00D24B87" w:rsidDel="007C519C">
        <w:t>the</w:t>
      </w:r>
      <w:r w:rsidRPr="00D24B87">
        <w:t xml:space="preserve"> weighted-average temperatures for three major load centers:  Portland, Seattle, and Spokane. </w:t>
      </w:r>
      <w:r w:rsidR="007E0277" w:rsidRPr="00D24B87">
        <w:t xml:space="preserve"> </w:t>
      </w:r>
      <w:r w:rsidRPr="00D24B87">
        <w:t>The weighted-average temperatures for these load centers will be determined as follows:</w:t>
      </w:r>
    </w:p>
    <w:p w14:paraId="70FE6938" w14:textId="77777777" w:rsidR="007D72B7" w:rsidRPr="00D24B87" w:rsidRDefault="007D72B7" w:rsidP="005D6583">
      <w:pPr>
        <w:pStyle w:val="C08SubparagraphText"/>
        <w:tabs>
          <w:tab w:val="left" w:pos="4860"/>
        </w:tabs>
        <w:ind w:left="3060"/>
      </w:pPr>
    </w:p>
    <w:p w14:paraId="6B17874C" w14:textId="77777777" w:rsidR="007D72B7" w:rsidRPr="00D24B87" w:rsidRDefault="005D6583" w:rsidP="005D6583">
      <w:pPr>
        <w:pStyle w:val="C08SubparagraphText"/>
        <w:ind w:left="3600" w:hanging="540"/>
      </w:pPr>
      <w:r w:rsidRPr="00D24B87">
        <w:t>(1)</w:t>
      </w:r>
      <w:r w:rsidRPr="00D24B87">
        <w:tab/>
      </w:r>
      <w:r w:rsidR="007D72B7" w:rsidRPr="00D24B87">
        <w:t>Each city’s daily maximum and daily minimum temperature will be averaged;</w:t>
      </w:r>
    </w:p>
    <w:p w14:paraId="00AE557D" w14:textId="77777777" w:rsidR="007D72B7" w:rsidRPr="00D24B87" w:rsidRDefault="007D72B7" w:rsidP="005D6583">
      <w:pPr>
        <w:pStyle w:val="C08SubparagraphText"/>
        <w:ind w:left="3600" w:hanging="540"/>
      </w:pPr>
    </w:p>
    <w:p w14:paraId="3B125F06" w14:textId="1E6243B1" w:rsidR="007D72B7" w:rsidRPr="00D24B87" w:rsidRDefault="005D6583" w:rsidP="005D6583">
      <w:pPr>
        <w:pStyle w:val="C08SubparagraphText"/>
        <w:ind w:left="3600" w:hanging="540"/>
      </w:pPr>
      <w:r w:rsidRPr="00D24B87">
        <w:t>(2)</w:t>
      </w:r>
      <w:r w:rsidRPr="00D24B87">
        <w:tab/>
      </w:r>
      <w:r w:rsidR="007D72B7" w:rsidRPr="00D24B87">
        <w:t xml:space="preserve">The resulting day-average temperature from each city will be weighted by applying load center percentage weightings, which will be determined by </w:t>
      </w:r>
      <w:del w:id="455" w:author="Author">
        <w:r w:rsidR="0076284D" w:rsidRPr="00D24B87">
          <w:delText>Power Services</w:delText>
        </w:r>
      </w:del>
      <w:ins w:id="456" w:author="Author">
        <w:r w:rsidR="006B0A7F" w:rsidRPr="00D24B87">
          <w:t>BPA</w:t>
        </w:r>
      </w:ins>
      <w:r w:rsidR="007D72B7" w:rsidRPr="00D24B87">
        <w:t xml:space="preserve"> and will sum to 100 percent for the three cities; and</w:t>
      </w:r>
    </w:p>
    <w:p w14:paraId="4AD42F04" w14:textId="77777777" w:rsidR="007D72B7" w:rsidRPr="00D24B87" w:rsidRDefault="007D72B7" w:rsidP="005D6583">
      <w:pPr>
        <w:pStyle w:val="C08SubparagraphText"/>
        <w:ind w:left="3600" w:hanging="540"/>
      </w:pPr>
    </w:p>
    <w:p w14:paraId="491C767B" w14:textId="77777777" w:rsidR="007D72B7" w:rsidRPr="00D24B87" w:rsidRDefault="005D6583" w:rsidP="005D6583">
      <w:pPr>
        <w:pStyle w:val="C08SubparagraphText"/>
        <w:ind w:left="3600" w:hanging="540"/>
      </w:pPr>
      <w:r w:rsidRPr="00D24B87">
        <w:t>(3)</w:t>
      </w:r>
      <w:r w:rsidRPr="00D24B87">
        <w:tab/>
      </w:r>
      <w:r w:rsidR="007D72B7" w:rsidRPr="00D24B87">
        <w:t>The resulting weighted day-average temperatures for each city will then be combined to determine each day’s weighted-average load center temperature.</w:t>
      </w:r>
    </w:p>
    <w:p w14:paraId="63FA3834" w14:textId="77777777" w:rsidR="007D72B7" w:rsidRPr="00D24B87" w:rsidRDefault="007D72B7" w:rsidP="005D6583">
      <w:pPr>
        <w:pStyle w:val="C08SubparagraphText"/>
        <w:ind w:left="3060"/>
      </w:pPr>
    </w:p>
    <w:p w14:paraId="114B15D5" w14:textId="507F1F3E" w:rsidR="007D72B7" w:rsidRPr="00D24B87" w:rsidRDefault="007D72B7" w:rsidP="007D72B7">
      <w:pPr>
        <w:pStyle w:val="C08SubparagraphText"/>
        <w:ind w:left="3060"/>
      </w:pPr>
      <w:r w:rsidRPr="00D24B87">
        <w:t>The daily weighted-average load center temperatures will be averaged for each consecutive 3</w:t>
      </w:r>
      <w:r w:rsidRPr="00D24B87">
        <w:noBreakHyphen/>
        <w:t xml:space="preserve">day period for the January </w:t>
      </w:r>
      <w:ins w:id="457" w:author="Author">
        <w:r w:rsidR="00447A79" w:rsidRPr="00D24B87">
          <w:t xml:space="preserve">2025 </w:t>
        </w:r>
      </w:ins>
      <w:r w:rsidRPr="00D24B87">
        <w:t xml:space="preserve">through </w:t>
      </w:r>
      <w:r w:rsidR="006E3C2B" w:rsidRPr="00D24B87">
        <w:t>September </w:t>
      </w:r>
      <w:del w:id="458" w:author="Author">
        <w:r w:rsidRPr="00D24B87">
          <w:delText xml:space="preserve">2010 </w:delText>
        </w:r>
      </w:del>
      <w:ins w:id="459" w:author="Author">
        <w:r w:rsidR="00447A79" w:rsidRPr="00D24B87">
          <w:t xml:space="preserve">2025 </w:t>
        </w:r>
      </w:ins>
      <w:r w:rsidRPr="00D24B87">
        <w:t>period</w:t>
      </w:r>
      <w:ins w:id="460" w:author="Author">
        <w:r w:rsidR="000437AA" w:rsidRPr="00D24B87">
          <w:t xml:space="preserve">. </w:t>
        </w:r>
      </w:ins>
      <w:r w:rsidR="00E430DE" w:rsidRPr="00D24B87">
        <w:t xml:space="preserve"> </w:t>
      </w:r>
      <w:r w:rsidRPr="00D24B87">
        <w:t>The lowest such average will establish the coldest 3</w:t>
      </w:r>
      <w:r w:rsidRPr="00D24B87">
        <w:noBreakHyphen/>
        <w:t xml:space="preserve">day </w:t>
      </w:r>
      <w:r w:rsidR="00D24B87" w:rsidRPr="00D24B87">
        <w:t>period,</w:t>
      </w:r>
      <w:r w:rsidRPr="00D24B87">
        <w:t xml:space="preserve"> and the highest such average will establish the hottest 3</w:t>
      </w:r>
      <w:r w:rsidRPr="00D24B87">
        <w:noBreakHyphen/>
        <w:t>day period.</w:t>
      </w:r>
    </w:p>
    <w:p w14:paraId="08915849" w14:textId="77777777" w:rsidR="007D72B7" w:rsidRPr="00D24B87" w:rsidRDefault="007D72B7" w:rsidP="005D6583">
      <w:pPr>
        <w:pStyle w:val="C08SubparagraphText"/>
        <w:ind w:left="3060"/>
      </w:pPr>
    </w:p>
    <w:p w14:paraId="4AF49C12" w14:textId="09E2BD06" w:rsidR="007D72B7" w:rsidRPr="00D24B87" w:rsidRDefault="007D72B7" w:rsidP="007D72B7">
      <w:pPr>
        <w:pStyle w:val="C08SubparagraphText"/>
        <w:ind w:left="3060"/>
      </w:pPr>
      <w:r w:rsidRPr="00D24B87">
        <w:t>The Simulated Operating Scenarios will be developed using actual stream flows (including calculated Incremental Side Flows), operating constraints, and initial Simulator Projec</w:t>
      </w:r>
      <w:r w:rsidR="005D6583" w:rsidRPr="00D24B87">
        <w:t>t forebay elevations from the 3</w:t>
      </w:r>
      <w:r w:rsidR="005D6583" w:rsidRPr="00D24B87">
        <w:noBreakHyphen/>
      </w:r>
      <w:r w:rsidRPr="00D24B87">
        <w:t xml:space="preserve">day test periods as input parameters.  Each Simulator Project’s hourly generation request will be set equal to such Simulator Project’s actual generation value from the representative test periods.  </w:t>
      </w:r>
      <w:del w:id="461" w:author="Author">
        <w:r w:rsidR="0076284D" w:rsidRPr="00D24B87">
          <w:delText>Power Services</w:delText>
        </w:r>
      </w:del>
      <w:ins w:id="462" w:author="Author">
        <w:r w:rsidR="006B0A7F" w:rsidRPr="00D24B87">
          <w:t>BPA</w:t>
        </w:r>
      </w:ins>
      <w:r w:rsidRPr="00D24B87">
        <w:t xml:space="preserve">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2514372E" w14:textId="77777777" w:rsidR="007D72B7" w:rsidRPr="00D24B87" w:rsidRDefault="007D72B7" w:rsidP="005D6583">
      <w:pPr>
        <w:pStyle w:val="C08SubparagraphText"/>
        <w:ind w:left="3060"/>
      </w:pPr>
    </w:p>
    <w:p w14:paraId="1395B4FB" w14:textId="5C8DF600" w:rsidR="007D72B7" w:rsidRPr="00D24B87" w:rsidRDefault="005D6583" w:rsidP="005D6583">
      <w:pPr>
        <w:pStyle w:val="C08SubparagraphText"/>
        <w:ind w:left="3600" w:hanging="540"/>
      </w:pPr>
      <w:r w:rsidRPr="00D24B87">
        <w:t>(1)</w:t>
      </w:r>
      <w:r w:rsidR="007D72B7" w:rsidRPr="00D24B87">
        <w:tab/>
        <w:t>The Simulator Projects’ combined simulated generation value deviates from the Simulator Projects’ combined actual generation value by more than 200 aMW over the 6 peak hours on any of the test days; or</w:t>
      </w:r>
      <w:del w:id="463" w:author="Olive,Kelly J (BPA) - PSS-6 [2]" w:date="2024-11-07T22:45:00Z" w16du:dateUtc="2024-11-08T06:45:00Z">
        <w:r w:rsidR="007D72B7" w:rsidRPr="00D24B87" w:rsidDel="00C662E7">
          <w:delText xml:space="preserve"> </w:delText>
        </w:r>
      </w:del>
    </w:p>
    <w:p w14:paraId="714CCFC8" w14:textId="77777777" w:rsidR="007D72B7" w:rsidRPr="00D24B87" w:rsidRDefault="007D72B7" w:rsidP="005D6583">
      <w:pPr>
        <w:pStyle w:val="C08SubparagraphText"/>
        <w:ind w:left="3600" w:hanging="540"/>
      </w:pPr>
    </w:p>
    <w:p w14:paraId="2ACC1A41" w14:textId="77777777" w:rsidR="007D72B7" w:rsidRPr="00D24B87" w:rsidRDefault="005D6583" w:rsidP="005D6583">
      <w:pPr>
        <w:pStyle w:val="C08SubparagraphText"/>
        <w:ind w:left="3600" w:hanging="540"/>
      </w:pPr>
      <w:r w:rsidRPr="00D24B87">
        <w:t>(2)</w:t>
      </w:r>
      <w:r w:rsidR="007D72B7" w:rsidRPr="00D24B87">
        <w:tab/>
        <w:t>The Simulator Projects’ combined simulated generation value deviates from the Simulator Projects’ combined actual generation value by m</w:t>
      </w:r>
      <w:r w:rsidRPr="00D24B87">
        <w:t>ore than 400 MW on any of the 6 </w:t>
      </w:r>
      <w:r w:rsidR="007D72B7" w:rsidRPr="00D24B87">
        <w:t>peak hours on any of the test days.</w:t>
      </w:r>
    </w:p>
    <w:p w14:paraId="7317E6FC" w14:textId="77777777" w:rsidR="007D72B7" w:rsidRPr="00D24B87" w:rsidRDefault="007D72B7" w:rsidP="00B92BD4">
      <w:pPr>
        <w:pStyle w:val="C08SubparagraphText"/>
        <w:ind w:left="3067"/>
      </w:pPr>
    </w:p>
    <w:p w14:paraId="7705344D" w14:textId="29E46F09" w:rsidR="007D72B7" w:rsidRPr="00D24B87" w:rsidRDefault="00EA170F" w:rsidP="00B92BD4">
      <w:pPr>
        <w:keepNext/>
        <w:tabs>
          <w:tab w:val="left" w:pos="0"/>
        </w:tabs>
        <w:ind w:left="3067" w:hanging="900"/>
        <w:rPr>
          <w:szCs w:val="22"/>
        </w:rPr>
      </w:pPr>
      <w:r w:rsidRPr="00D24B87">
        <w:rPr>
          <w:szCs w:val="22"/>
        </w:rPr>
        <w:lastRenderedPageBreak/>
        <w:t>3.5.</w:t>
      </w:r>
      <w:del w:id="464" w:author="Author">
        <w:r w:rsidRPr="00D24B87" w:rsidDel="00352209">
          <w:rPr>
            <w:szCs w:val="22"/>
          </w:rPr>
          <w:delText>3</w:delText>
        </w:r>
      </w:del>
      <w:ins w:id="465" w:author="Author">
        <w:r w:rsidR="00352209" w:rsidRPr="00D24B87">
          <w:rPr>
            <w:szCs w:val="22"/>
          </w:rPr>
          <w:t>2</w:t>
        </w:r>
      </w:ins>
      <w:r w:rsidRPr="00D24B87">
        <w:rPr>
          <w:szCs w:val="22"/>
        </w:rPr>
        <w:t>.4</w:t>
      </w:r>
      <w:r w:rsidRPr="00D24B87">
        <w:rPr>
          <w:b/>
          <w:szCs w:val="22"/>
        </w:rPr>
        <w:tab/>
      </w:r>
      <w:r w:rsidR="007D72B7" w:rsidRPr="00D24B87">
        <w:rPr>
          <w:b/>
          <w:szCs w:val="22"/>
        </w:rPr>
        <w:t>Ramp Down Test</w:t>
      </w:r>
    </w:p>
    <w:p w14:paraId="1DB45740" w14:textId="609C35DF" w:rsidR="007D72B7" w:rsidRPr="00D24B87" w:rsidRDefault="007D72B7" w:rsidP="005C5C85">
      <w:pPr>
        <w:tabs>
          <w:tab w:val="left" w:pos="0"/>
        </w:tabs>
        <w:ind w:left="3067"/>
        <w:rPr>
          <w:szCs w:val="22"/>
        </w:rPr>
      </w:pPr>
      <w:r w:rsidRPr="00D24B87">
        <w:rPr>
          <w:szCs w:val="22"/>
        </w:rPr>
        <w:t xml:space="preserve">Using actual stream flows (including calculated Incremental Side Flows), operating constraints, initial Simulator Project forebay elevations, and Simulator Project generation values from the dates specified below as input parameters, </w:t>
      </w:r>
      <w:del w:id="466" w:author="Author">
        <w:r w:rsidR="0076284D" w:rsidRPr="00D24B87">
          <w:rPr>
            <w:szCs w:val="22"/>
          </w:rPr>
          <w:delText>Power Services</w:delText>
        </w:r>
      </w:del>
      <w:ins w:id="467" w:author="Author">
        <w:r w:rsidR="006B0A7F" w:rsidRPr="00D24B87">
          <w:rPr>
            <w:szCs w:val="22"/>
          </w:rPr>
          <w:t>BPA</w:t>
        </w:r>
      </w:ins>
      <w:r w:rsidRPr="00D24B87">
        <w:rPr>
          <w:szCs w:val="22"/>
        </w:rPr>
        <w:t xml:space="preserve"> shall develop a separate Simulated Operating Scenario for each specified date.  </w:t>
      </w:r>
      <w:del w:id="468" w:author="Author">
        <w:r w:rsidR="0076284D" w:rsidRPr="00D24B87">
          <w:rPr>
            <w:szCs w:val="22"/>
          </w:rPr>
          <w:delText>Power Services</w:delText>
        </w:r>
      </w:del>
      <w:ins w:id="469" w:author="Author">
        <w:r w:rsidR="006B0A7F" w:rsidRPr="00D24B87">
          <w:rPr>
            <w:szCs w:val="22"/>
          </w:rPr>
          <w:t>BPA</w:t>
        </w:r>
      </w:ins>
      <w:r w:rsidRPr="00D24B87">
        <w:rPr>
          <w:szCs w:val="22"/>
        </w:rPr>
        <w:t xml:space="preserve"> shall </w:t>
      </w:r>
      <w:del w:id="470" w:author="Author">
        <w:r w:rsidRPr="00D24B87" w:rsidDel="00004FC9">
          <w:rPr>
            <w:szCs w:val="22"/>
          </w:rPr>
          <w:delText xml:space="preserve">compute </w:delText>
        </w:r>
      </w:del>
      <w:ins w:id="471" w:author="Author">
        <w:r w:rsidR="00004FC9" w:rsidRPr="00D24B87">
          <w:rPr>
            <w:szCs w:val="22"/>
          </w:rPr>
          <w:t xml:space="preserve">calculate </w:t>
        </w:r>
      </w:ins>
      <w:r w:rsidRPr="00D24B87">
        <w:rPr>
          <w:szCs w:val="22"/>
        </w:rPr>
        <w:t>the difference between the simulated Grand Coulee generation change and the actual Grand Coulee generation change for each two consecutive hours between Scheduling Hou</w:t>
      </w:r>
      <w:r w:rsidR="005D6583" w:rsidRPr="00D24B87">
        <w:rPr>
          <w:szCs w:val="22"/>
        </w:rPr>
        <w:t>r </w:t>
      </w:r>
      <w:r w:rsidRPr="00D24B87">
        <w:rPr>
          <w:szCs w:val="22"/>
        </w:rPr>
        <w:t xml:space="preserve">20 and </w:t>
      </w:r>
      <w:r w:rsidR="005D6583" w:rsidRPr="00D24B87">
        <w:rPr>
          <w:szCs w:val="22"/>
        </w:rPr>
        <w:t>Scheduling Hour </w:t>
      </w:r>
      <w:r w:rsidRPr="00D24B87">
        <w:rPr>
          <w:szCs w:val="22"/>
        </w:rPr>
        <w:t>02 for each study day.  The ramp down test will be deemed to have failed if one or more of the following occurs:</w:t>
      </w:r>
    </w:p>
    <w:p w14:paraId="2A83EDAB" w14:textId="77777777" w:rsidR="007D72B7" w:rsidRPr="00D24B87" w:rsidRDefault="007D72B7" w:rsidP="005D6583">
      <w:pPr>
        <w:pStyle w:val="C08SubparagraphText"/>
        <w:ind w:left="4140" w:hanging="1080"/>
      </w:pPr>
    </w:p>
    <w:p w14:paraId="22419489" w14:textId="77777777" w:rsidR="007D72B7" w:rsidRPr="00D24B87" w:rsidRDefault="005D6583" w:rsidP="005D6583">
      <w:pPr>
        <w:pStyle w:val="C08SubparagraphText"/>
        <w:ind w:left="3600" w:hanging="540"/>
      </w:pPr>
      <w:r w:rsidRPr="00D24B87">
        <w:t>(1)</w:t>
      </w:r>
      <w:r w:rsidRPr="00D24B87">
        <w:tab/>
      </w:r>
      <w:r w:rsidR="007D72B7" w:rsidRPr="00D24B87">
        <w:t>The difference between the simulated and actual Grand Coulee generation change is greater than 300 MW on any two consecutive h</w:t>
      </w:r>
      <w:r w:rsidRPr="00D24B87">
        <w:t>ours between Scheduling Hour </w:t>
      </w:r>
      <w:r w:rsidR="007D72B7" w:rsidRPr="00D24B87">
        <w:t xml:space="preserve">20 </w:t>
      </w:r>
      <w:r w:rsidRPr="00D24B87">
        <w:t>and Scheduling Hour </w:t>
      </w:r>
      <w:r w:rsidR="007D72B7" w:rsidRPr="00D24B87">
        <w:t>02, on any ramp down test date;</w:t>
      </w:r>
    </w:p>
    <w:p w14:paraId="48EC1653" w14:textId="77777777" w:rsidR="007D72B7" w:rsidRPr="00D24B87" w:rsidRDefault="007D72B7" w:rsidP="005D6583">
      <w:pPr>
        <w:pStyle w:val="C08SubparagraphText"/>
        <w:ind w:left="3600" w:hanging="540"/>
      </w:pPr>
    </w:p>
    <w:p w14:paraId="24213DBA" w14:textId="77777777" w:rsidR="007D72B7" w:rsidRPr="00D24B87" w:rsidRDefault="005D6583" w:rsidP="005D6583">
      <w:pPr>
        <w:pStyle w:val="C08SubparagraphText"/>
        <w:ind w:left="3600" w:hanging="540"/>
      </w:pPr>
      <w:r w:rsidRPr="00D24B87">
        <w:t>(2)</w:t>
      </w:r>
      <w:r w:rsidRPr="00D24B87">
        <w:tab/>
      </w:r>
      <w:r w:rsidR="007D72B7" w:rsidRPr="00D24B87">
        <w:t>The average difference between the simulated and actual Grand Coulee generation change is greater than 100 MW for each two consecutive hours between Scheduling Ho</w:t>
      </w:r>
      <w:r w:rsidRPr="00D24B87">
        <w:t>ur 20 and Scheduling Hour </w:t>
      </w:r>
      <w:r w:rsidR="007D72B7" w:rsidRPr="00D24B87">
        <w:t>02 on any ramp down test date.</w:t>
      </w:r>
    </w:p>
    <w:p w14:paraId="2A49DEAA" w14:textId="77777777" w:rsidR="007D72B7" w:rsidRPr="00D24B87" w:rsidRDefault="007D72B7" w:rsidP="005D6583">
      <w:pPr>
        <w:pStyle w:val="C08SubparagraphText"/>
        <w:ind w:left="3600" w:hanging="540"/>
      </w:pPr>
    </w:p>
    <w:p w14:paraId="6EEFEE48" w14:textId="6AAF5369" w:rsidR="007D72B7" w:rsidRPr="00D24B87" w:rsidRDefault="005D6583" w:rsidP="005D6583">
      <w:pPr>
        <w:pStyle w:val="C08SubparagraphText"/>
        <w:ind w:left="3600" w:hanging="540"/>
      </w:pPr>
      <w:r w:rsidRPr="00D24B87">
        <w:t>(3)</w:t>
      </w:r>
      <w:r w:rsidRPr="00D24B87">
        <w:tab/>
      </w:r>
      <w:ins w:id="472" w:author="Author">
        <w:r w:rsidR="00352209" w:rsidRPr="00D24B87">
          <w:t>BPA shall determin</w:t>
        </w:r>
        <w:del w:id="473" w:author="Olive,Kelly J (BPA) - PSS-6" w:date="2024-11-14T11:50:00Z" w16du:dateUtc="2024-11-14T19:50:00Z">
          <w:r w:rsidR="00352209" w:rsidRPr="00D24B87" w:rsidDel="00D04F6A">
            <w:delText>at</w:delText>
          </w:r>
        </w:del>
        <w:r w:rsidR="00352209" w:rsidRPr="00D24B87">
          <w:t xml:space="preserve">e the ramp down test dates and provide such dates to </w:t>
        </w:r>
        <w:r w:rsidR="00352209" w:rsidRPr="00D24B87">
          <w:rPr>
            <w:color w:val="FF0000"/>
            <w:szCs w:val="20"/>
            <w:lang w:bidi="x-none"/>
          </w:rPr>
          <w:t>«Customer Name»</w:t>
        </w:r>
        <w:r w:rsidR="00352209" w:rsidRPr="00C662E7">
          <w:rPr>
            <w:color w:val="auto"/>
            <w:szCs w:val="20"/>
            <w:lang w:bidi="x-none"/>
          </w:rPr>
          <w:t xml:space="preserve"> no later than October 31, 2027.</w:t>
        </w:r>
      </w:ins>
      <w:del w:id="474" w:author="Author">
        <w:r w:rsidR="007D72B7" w:rsidRPr="00D24B87" w:rsidDel="00352209">
          <w:delText>The ramp down test dates will be:</w:delText>
        </w:r>
        <w:r w:rsidR="001544CD" w:rsidRPr="00D24B87" w:rsidDel="00352209">
          <w:delText xml:space="preserve"> </w:delText>
        </w:r>
        <w:r w:rsidR="007D72B7" w:rsidRPr="00D24B87" w:rsidDel="00352209">
          <w:br/>
        </w:r>
        <w:r w:rsidR="00686988" w:rsidRPr="006A03F5" w:rsidDel="00352209">
          <w:rPr>
            <w:rPrChange w:id="475" w:author="Author">
              <w:rPr>
                <w:highlight w:val="cyan"/>
              </w:rPr>
            </w:rPrChange>
          </w:rPr>
          <w:delText>January 7-8 (Th-F) and 16-17 (Sa-Su), 2010,</w:delText>
        </w:r>
        <w:r w:rsidR="00686988" w:rsidRPr="006A03F5" w:rsidDel="00352209">
          <w:rPr>
            <w:rPrChange w:id="476" w:author="Author">
              <w:rPr>
                <w:highlight w:val="cyan"/>
              </w:rPr>
            </w:rPrChange>
          </w:rPr>
          <w:br/>
          <w:delText>February 4-5 (Th-F) and 24-25 (W-Th), 2010,</w:delText>
        </w:r>
        <w:r w:rsidR="00686988" w:rsidRPr="006A03F5" w:rsidDel="00352209">
          <w:rPr>
            <w:rPrChange w:id="477" w:author="Author">
              <w:rPr>
                <w:highlight w:val="cyan"/>
              </w:rPr>
            </w:rPrChange>
          </w:rPr>
          <w:br/>
          <w:delText>March 10-11 (W-Th) and 22-23 (M-Tu), 2010,</w:delText>
        </w:r>
        <w:r w:rsidR="00686988" w:rsidRPr="006A03F5" w:rsidDel="00352209">
          <w:rPr>
            <w:rPrChange w:id="478" w:author="Author">
              <w:rPr>
                <w:highlight w:val="cyan"/>
              </w:rPr>
            </w:rPrChange>
          </w:rPr>
          <w:br/>
          <w:delText>April 2-3 (F-Sa) and 19-20 (M-Tu), 2010,</w:delText>
        </w:r>
        <w:r w:rsidR="00686988" w:rsidRPr="006A03F5" w:rsidDel="00352209">
          <w:rPr>
            <w:rPrChange w:id="479" w:author="Author">
              <w:rPr>
                <w:highlight w:val="cyan"/>
              </w:rPr>
            </w:rPrChange>
          </w:rPr>
          <w:br/>
          <w:delText>May 6-7 (Th-F) and 27-28 (Th-F), 2010,</w:delText>
        </w:r>
        <w:r w:rsidR="00686988" w:rsidRPr="006A03F5" w:rsidDel="00352209">
          <w:rPr>
            <w:rPrChange w:id="480" w:author="Author">
              <w:rPr>
                <w:highlight w:val="cyan"/>
              </w:rPr>
            </w:rPrChange>
          </w:rPr>
          <w:br/>
          <w:delText>June 9-10 (W-Th) and 21-22 (M-Tu), 2010,</w:delText>
        </w:r>
        <w:r w:rsidR="00686988" w:rsidRPr="006A03F5" w:rsidDel="00352209">
          <w:rPr>
            <w:rPrChange w:id="481" w:author="Author">
              <w:rPr>
                <w:highlight w:val="cyan"/>
              </w:rPr>
            </w:rPrChange>
          </w:rPr>
          <w:br/>
          <w:delText>July 1-2 (Th-F) and 30-31 (F-Sa), 2010,</w:delText>
        </w:r>
        <w:r w:rsidR="00686988" w:rsidRPr="006A03F5" w:rsidDel="00352209">
          <w:rPr>
            <w:rPrChange w:id="482" w:author="Author">
              <w:rPr>
                <w:highlight w:val="cyan"/>
              </w:rPr>
            </w:rPrChange>
          </w:rPr>
          <w:br/>
          <w:delText>August 12-13 (Th-F) and 20-21 (F-Sa), 2010,</w:delText>
        </w:r>
        <w:r w:rsidR="00686988" w:rsidRPr="006A03F5" w:rsidDel="00352209">
          <w:rPr>
            <w:rPrChange w:id="483" w:author="Author">
              <w:rPr>
                <w:highlight w:val="cyan"/>
              </w:rPr>
            </w:rPrChange>
          </w:rPr>
          <w:br/>
        </w:r>
        <w:r w:rsidR="006E3C2B" w:rsidRPr="006A03F5" w:rsidDel="00352209">
          <w:rPr>
            <w:rPrChange w:id="484" w:author="Author">
              <w:rPr>
                <w:highlight w:val="cyan"/>
              </w:rPr>
            </w:rPrChange>
          </w:rPr>
          <w:delText>September </w:delText>
        </w:r>
        <w:r w:rsidR="00686988" w:rsidRPr="006A03F5" w:rsidDel="00352209">
          <w:rPr>
            <w:rPrChange w:id="485" w:author="Author">
              <w:rPr>
                <w:highlight w:val="cyan"/>
              </w:rPr>
            </w:rPrChange>
          </w:rPr>
          <w:delText>6-7 (M-Tu) and 16-17 (Th-F), 2010</w:delText>
        </w:r>
        <w:r w:rsidR="007D72B7" w:rsidRPr="006A03F5" w:rsidDel="00352209">
          <w:rPr>
            <w:rPrChange w:id="486" w:author="Author">
              <w:rPr>
                <w:highlight w:val="cyan"/>
              </w:rPr>
            </w:rPrChange>
          </w:rPr>
          <w:delText>.</w:delText>
        </w:r>
      </w:del>
    </w:p>
    <w:p w14:paraId="059527C9" w14:textId="77777777" w:rsidR="007D72B7" w:rsidRPr="00D24B87" w:rsidRDefault="007D72B7" w:rsidP="005F13DD">
      <w:pPr>
        <w:pStyle w:val="C08SubparagraphText"/>
        <w:ind w:left="2160"/>
      </w:pPr>
    </w:p>
    <w:p w14:paraId="46240596" w14:textId="5BDDB684" w:rsidR="007D72B7" w:rsidRPr="00D24B87" w:rsidRDefault="00686CEB" w:rsidP="005F13DD">
      <w:pPr>
        <w:pStyle w:val="C08SubparagraphText"/>
        <w:keepNext/>
        <w:ind w:left="3067" w:hanging="907"/>
        <w:rPr>
          <w:b/>
        </w:rPr>
      </w:pPr>
      <w:r w:rsidRPr="00D24B87">
        <w:t>3.5.</w:t>
      </w:r>
      <w:del w:id="487" w:author="Author">
        <w:r w:rsidRPr="00D24B87" w:rsidDel="00352209">
          <w:delText>3</w:delText>
        </w:r>
      </w:del>
      <w:ins w:id="488" w:author="Author">
        <w:r w:rsidR="00352209" w:rsidRPr="00D24B87">
          <w:t>2</w:t>
        </w:r>
      </w:ins>
      <w:r w:rsidRPr="00D24B87">
        <w:t>.5</w:t>
      </w:r>
      <w:r w:rsidRPr="00D24B87">
        <w:rPr>
          <w:b/>
        </w:rPr>
        <w:tab/>
      </w:r>
      <w:r w:rsidR="007D72B7" w:rsidRPr="00D24B87">
        <w:rPr>
          <w:b/>
        </w:rPr>
        <w:t>Changes to Simulator Performance Test Criteria</w:t>
      </w:r>
    </w:p>
    <w:p w14:paraId="6EF734D7" w14:textId="74A120D3" w:rsidR="007D72B7" w:rsidRPr="00D24B87" w:rsidRDefault="007D72B7" w:rsidP="007D72B7">
      <w:pPr>
        <w:pStyle w:val="C08SubparagraphText"/>
        <w:ind w:left="3060"/>
      </w:pPr>
      <w:r w:rsidRPr="00D24B87">
        <w:t xml:space="preserve">If the Simulator Performance Test fails, and after </w:t>
      </w:r>
      <w:del w:id="489" w:author="Author">
        <w:r w:rsidR="0076284D" w:rsidRPr="00D24B87">
          <w:delText>Power Services</w:delText>
        </w:r>
      </w:del>
      <w:ins w:id="490" w:author="Author">
        <w:r w:rsidR="006B0A7F" w:rsidRPr="00D24B87">
          <w:t>BPA</w:t>
        </w:r>
      </w:ins>
      <w:r w:rsidRPr="00D24B87">
        <w:t xml:space="preserve"> discusses the results of the test with </w:t>
      </w:r>
      <w:r w:rsidRPr="00D24B87">
        <w:rPr>
          <w:color w:val="FF0000"/>
          <w:szCs w:val="20"/>
          <w:lang w:bidi="x-none"/>
        </w:rPr>
        <w:t>«Customer Name»</w:t>
      </w:r>
      <w:r w:rsidRPr="00D24B87">
        <w:rPr>
          <w:color w:val="auto"/>
          <w:szCs w:val="20"/>
          <w:lang w:bidi="x-none"/>
        </w:rPr>
        <w:t xml:space="preserve">, </w:t>
      </w:r>
      <w:r w:rsidR="00335695" w:rsidRPr="00D24B87">
        <w:rPr>
          <w:color w:val="auto"/>
          <w:szCs w:val="20"/>
          <w:lang w:bidi="x-none"/>
        </w:rPr>
        <w:t xml:space="preserve">and </w:t>
      </w:r>
      <w:r w:rsidRPr="00D24B87">
        <w:rPr>
          <w:color w:val="auto"/>
          <w:szCs w:val="20"/>
          <w:lang w:bidi="x-none"/>
        </w:rPr>
        <w:t>the Parties agree the test criteria is unreasonable</w:t>
      </w:r>
      <w:r w:rsidR="007E0277" w:rsidRPr="00D24B87">
        <w:rPr>
          <w:color w:val="auto"/>
          <w:szCs w:val="20"/>
          <w:lang w:bidi="x-none"/>
        </w:rPr>
        <w:t xml:space="preserve">, inappropriate, </w:t>
      </w:r>
      <w:r w:rsidRPr="00D24B87">
        <w:rPr>
          <w:color w:val="auto"/>
          <w:szCs w:val="20"/>
          <w:lang w:bidi="x-none"/>
        </w:rPr>
        <w:t>or unattainable, then the Parties may mutually agree to either deem the Simulator Performance Test as having passed, or alter the test criteria prior to conducting subseque</w:t>
      </w:r>
      <w:r w:rsidR="005F13DD" w:rsidRPr="00D24B87">
        <w:rPr>
          <w:color w:val="auto"/>
          <w:szCs w:val="20"/>
          <w:lang w:bidi="x-none"/>
        </w:rPr>
        <w:t>nt Simulator Performance Tests.</w:t>
      </w:r>
    </w:p>
    <w:p w14:paraId="1CB304C8" w14:textId="77777777" w:rsidR="007D72B7" w:rsidRPr="00D24B87" w:rsidRDefault="007D72B7" w:rsidP="007D72B7">
      <w:pPr>
        <w:ind w:left="2340" w:hanging="900"/>
        <w:rPr>
          <w:szCs w:val="20"/>
          <w:lang w:bidi="x-none"/>
        </w:rPr>
      </w:pPr>
    </w:p>
    <w:p w14:paraId="1ACB3D0F" w14:textId="20652E3E" w:rsidR="007D72B7" w:rsidRPr="00D24B87" w:rsidRDefault="007D72B7" w:rsidP="005F13DD">
      <w:pPr>
        <w:keepNext/>
        <w:ind w:left="2160" w:hanging="720"/>
        <w:rPr>
          <w:szCs w:val="20"/>
          <w:lang w:bidi="x-none"/>
        </w:rPr>
      </w:pPr>
      <w:r w:rsidRPr="00D24B87">
        <w:rPr>
          <w:szCs w:val="20"/>
          <w:lang w:bidi="x-none"/>
        </w:rPr>
        <w:t>3.5.</w:t>
      </w:r>
      <w:del w:id="491" w:author="Author">
        <w:r w:rsidRPr="00D24B87" w:rsidDel="00352209">
          <w:rPr>
            <w:szCs w:val="20"/>
            <w:lang w:bidi="x-none"/>
          </w:rPr>
          <w:delText>4</w:delText>
        </w:r>
      </w:del>
      <w:ins w:id="492" w:author="Author">
        <w:r w:rsidR="00352209" w:rsidRPr="00D24B87">
          <w:rPr>
            <w:szCs w:val="20"/>
            <w:lang w:bidi="x-none"/>
          </w:rPr>
          <w:t>3</w:t>
        </w:r>
      </w:ins>
      <w:r w:rsidRPr="00D24B87">
        <w:rPr>
          <w:szCs w:val="20"/>
          <w:lang w:bidi="x-none"/>
        </w:rPr>
        <w:tab/>
      </w:r>
      <w:r w:rsidRPr="00D24B87">
        <w:rPr>
          <w:b/>
          <w:szCs w:val="20"/>
          <w:lang w:bidi="x-none"/>
        </w:rPr>
        <w:t>Simulator Accuracy</w:t>
      </w:r>
    </w:p>
    <w:p w14:paraId="01F2181C" w14:textId="413DC771" w:rsidR="007D72B7" w:rsidRPr="00D24B87" w:rsidRDefault="007D72B7" w:rsidP="007D72B7">
      <w:pPr>
        <w:ind w:left="2160"/>
        <w:rPr>
          <w:szCs w:val="20"/>
          <w:lang w:bidi="x-none"/>
        </w:rPr>
      </w:pPr>
      <w:r w:rsidRPr="00D24B87">
        <w:rPr>
          <w:color w:val="FF0000"/>
          <w:szCs w:val="20"/>
          <w:lang w:bidi="x-none"/>
        </w:rPr>
        <w:t>«Customer Name»</w:t>
      </w:r>
      <w:r w:rsidRPr="00D24B87">
        <w:rPr>
          <w:szCs w:val="20"/>
          <w:lang w:bidi="x-none"/>
        </w:rPr>
        <w:t xml:space="preserve"> and </w:t>
      </w:r>
      <w:del w:id="493" w:author="Author">
        <w:r w:rsidR="0076284D" w:rsidRPr="00D24B87">
          <w:rPr>
            <w:szCs w:val="20"/>
            <w:lang w:bidi="x-none"/>
          </w:rPr>
          <w:delText>Power Services</w:delText>
        </w:r>
      </w:del>
      <w:ins w:id="494" w:author="Author">
        <w:r w:rsidR="006B0A7F" w:rsidRPr="00D24B87">
          <w:rPr>
            <w:szCs w:val="20"/>
            <w:lang w:bidi="x-none"/>
          </w:rPr>
          <w:t>BPA</w:t>
        </w:r>
      </w:ins>
      <w:r w:rsidRPr="00D24B87">
        <w:rPr>
          <w:szCs w:val="20"/>
          <w:lang w:bidi="x-none"/>
        </w:rPr>
        <w:t xml:space="preserve"> acknowledge that model errors are inevitable.  No cumulative accounting of model error impacts shall be required or established.</w:t>
      </w:r>
    </w:p>
    <w:p w14:paraId="3F938B5E" w14:textId="77777777" w:rsidR="007D72B7" w:rsidRPr="00D24B87" w:rsidRDefault="007D72B7" w:rsidP="005F13DD">
      <w:pPr>
        <w:ind w:left="2880" w:hanging="720"/>
      </w:pPr>
    </w:p>
    <w:p w14:paraId="1A565A89" w14:textId="70048A7C" w:rsidR="007D72B7" w:rsidRPr="00D24B87" w:rsidRDefault="007D72B7" w:rsidP="007D72B7">
      <w:pPr>
        <w:tabs>
          <w:tab w:val="left" w:pos="0"/>
        </w:tabs>
        <w:ind w:left="3060" w:hanging="900"/>
        <w:rPr>
          <w:szCs w:val="22"/>
        </w:rPr>
      </w:pPr>
      <w:r w:rsidRPr="00D24B87">
        <w:rPr>
          <w:szCs w:val="22"/>
        </w:rPr>
        <w:t>3.5.</w:t>
      </w:r>
      <w:del w:id="495" w:author="Author">
        <w:r w:rsidRPr="00D24B87" w:rsidDel="00352209">
          <w:rPr>
            <w:szCs w:val="22"/>
          </w:rPr>
          <w:delText>4</w:delText>
        </w:r>
      </w:del>
      <w:ins w:id="496" w:author="Author">
        <w:r w:rsidR="00352209" w:rsidRPr="00D24B87">
          <w:rPr>
            <w:szCs w:val="22"/>
          </w:rPr>
          <w:t>3</w:t>
        </w:r>
      </w:ins>
      <w:r w:rsidRPr="00D24B87">
        <w:rPr>
          <w:szCs w:val="22"/>
        </w:rPr>
        <w:t>.1</w:t>
      </w:r>
      <w:r w:rsidRPr="00D24B87">
        <w:rPr>
          <w:szCs w:val="22"/>
        </w:rPr>
        <w:tab/>
        <w:t xml:space="preserve">To minimize such errors </w:t>
      </w:r>
      <w:del w:id="497" w:author="Author">
        <w:r w:rsidR="0076284D" w:rsidRPr="00D24B87">
          <w:rPr>
            <w:szCs w:val="22"/>
          </w:rPr>
          <w:delText>Power Services</w:delText>
        </w:r>
      </w:del>
      <w:ins w:id="498" w:author="Author">
        <w:r w:rsidR="006B0A7F" w:rsidRPr="00D24B87">
          <w:rPr>
            <w:szCs w:val="22"/>
          </w:rPr>
          <w:t>BPA</w:t>
        </w:r>
      </w:ins>
      <w:r w:rsidRPr="00D24B87">
        <w:rPr>
          <w:szCs w:val="22"/>
        </w:rPr>
        <w:t xml:space="preserve"> shall ensure Simulator Parameters established for the Simulator reasonably reflect the expected values for forecasted inflows and Operating Constraints and that the Simulator reasonably represents the operational attributes of the Simulator Projects.  </w:t>
      </w:r>
      <w:del w:id="499" w:author="Author">
        <w:r w:rsidR="0076284D" w:rsidRPr="00D24B87">
          <w:rPr>
            <w:szCs w:val="22"/>
          </w:rPr>
          <w:delText>Power Services</w:delText>
        </w:r>
      </w:del>
      <w:ins w:id="500" w:author="Author">
        <w:r w:rsidR="006B0A7F" w:rsidRPr="00D24B87">
          <w:rPr>
            <w:szCs w:val="22"/>
          </w:rPr>
          <w:t>BPA</w:t>
        </w:r>
      </w:ins>
      <w:r w:rsidRPr="00D24B87">
        <w:rPr>
          <w:szCs w:val="22"/>
        </w:rPr>
        <w:t xml:space="preserve"> shall develop a process to account and correct for differences </w:t>
      </w:r>
      <w:r w:rsidRPr="00D24B87">
        <w:rPr>
          <w:szCs w:val="22"/>
        </w:rPr>
        <w:lastRenderedPageBreak/>
        <w:t xml:space="preserve">between forecasted and measured inflows and </w:t>
      </w:r>
      <w:del w:id="501" w:author="Author">
        <w:r w:rsidRPr="00D24B87">
          <w:rPr>
            <w:szCs w:val="22"/>
          </w:rPr>
          <w:delText>H/K</w:delText>
        </w:r>
      </w:del>
      <w:ins w:id="502" w:author="Author">
        <w:r w:rsidR="00373B1E" w:rsidRPr="00D24B87">
          <w:rPr>
            <w:szCs w:val="22"/>
          </w:rPr>
          <w:t>H/</w:t>
        </w:r>
        <w:r w:rsidR="00AA3E4C" w:rsidRPr="00D24B87">
          <w:rPr>
            <w:szCs w:val="22"/>
          </w:rPr>
          <w:t>k</w:t>
        </w:r>
      </w:ins>
      <w:r w:rsidRPr="00D24B87">
        <w:rPr>
          <w:szCs w:val="22"/>
        </w:rPr>
        <w:t xml:space="preserve">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w:t>
      </w:r>
      <w:ins w:id="503" w:author="Author">
        <w:r w:rsidR="0037549C" w:rsidRPr="00D24B87">
          <w:rPr>
            <w:szCs w:val="22"/>
          </w:rPr>
          <w:t xml:space="preserve"> </w:t>
        </w:r>
      </w:ins>
      <w:r w:rsidRPr="00D24B87">
        <w:rPr>
          <w:szCs w:val="22"/>
        </w:rPr>
        <w:t>hourly scheduling flexibility within the established Delivery Limits.</w:t>
      </w:r>
    </w:p>
    <w:p w14:paraId="7DDC0BE3" w14:textId="77777777" w:rsidR="007D72B7" w:rsidRPr="00D24B87" w:rsidRDefault="007D72B7" w:rsidP="005F13DD">
      <w:pPr>
        <w:ind w:left="3240" w:hanging="1080"/>
        <w:rPr>
          <w:szCs w:val="20"/>
          <w:lang w:bidi="x-none"/>
        </w:rPr>
      </w:pPr>
    </w:p>
    <w:p w14:paraId="7DC106A9" w14:textId="0D76F279" w:rsidR="00EA170F" w:rsidRPr="00D24B87" w:rsidRDefault="00EA170F" w:rsidP="00EA170F">
      <w:pPr>
        <w:ind w:left="3060" w:hanging="900"/>
        <w:rPr>
          <w:szCs w:val="20"/>
          <w:lang w:bidi="x-none"/>
        </w:rPr>
      </w:pPr>
      <w:r w:rsidRPr="00D24B87">
        <w:rPr>
          <w:szCs w:val="20"/>
          <w:lang w:bidi="x-none"/>
        </w:rPr>
        <w:t>3.5.</w:t>
      </w:r>
      <w:del w:id="504" w:author="Author">
        <w:r w:rsidRPr="00D24B87" w:rsidDel="00352209">
          <w:rPr>
            <w:szCs w:val="20"/>
            <w:lang w:bidi="x-none"/>
          </w:rPr>
          <w:delText>4</w:delText>
        </w:r>
      </w:del>
      <w:ins w:id="505" w:author="Author">
        <w:r w:rsidR="00352209" w:rsidRPr="00D24B87">
          <w:rPr>
            <w:szCs w:val="20"/>
            <w:lang w:bidi="x-none"/>
          </w:rPr>
          <w:t>3</w:t>
        </w:r>
      </w:ins>
      <w:r w:rsidRPr="00D24B87">
        <w:rPr>
          <w:szCs w:val="20"/>
          <w:lang w:bidi="x-none"/>
        </w:rPr>
        <w:t>.2</w:t>
      </w:r>
      <w:r w:rsidRPr="00D24B87">
        <w:rPr>
          <w:szCs w:val="20"/>
          <w:lang w:bidi="x-none"/>
        </w:rPr>
        <w:tab/>
        <w:t xml:space="preserve">As an ongoing check of the Simulator’s accuracy, </w:t>
      </w:r>
      <w:del w:id="506" w:author="Author">
        <w:r w:rsidRPr="00D24B87">
          <w:rPr>
            <w:szCs w:val="20"/>
            <w:lang w:bidi="x-none"/>
          </w:rPr>
          <w:delText>Power Services</w:delText>
        </w:r>
      </w:del>
      <w:ins w:id="507" w:author="Author">
        <w:r w:rsidR="006B0A7F" w:rsidRPr="00D24B87">
          <w:rPr>
            <w:szCs w:val="20"/>
            <w:lang w:bidi="x-none"/>
          </w:rPr>
          <w:t>BPA</w:t>
        </w:r>
      </w:ins>
      <w:r w:rsidRPr="00D24B87">
        <w:rPr>
          <w:szCs w:val="20"/>
          <w:lang w:bidi="x-none"/>
        </w:rPr>
        <w:t xml:space="preserve"> shall run a retrospective Simulator Performan</w:t>
      </w:r>
      <w:r w:rsidR="005F13DD" w:rsidRPr="00D24B87">
        <w:rPr>
          <w:szCs w:val="20"/>
          <w:lang w:bidi="x-none"/>
        </w:rPr>
        <w:t>ce Test</w:t>
      </w:r>
      <w:r w:rsidR="000D4304" w:rsidRPr="00D24B87">
        <w:rPr>
          <w:szCs w:val="20"/>
          <w:lang w:bidi="x-none"/>
        </w:rPr>
        <w:t>,</w:t>
      </w:r>
      <w:r w:rsidR="005F13DD" w:rsidRPr="00D24B87">
        <w:rPr>
          <w:szCs w:val="20"/>
          <w:lang w:bidi="x-none"/>
        </w:rPr>
        <w:t xml:space="preserve"> as described in section 3.5.</w:t>
      </w:r>
      <w:del w:id="508" w:author="Author">
        <w:r w:rsidR="005F13DD" w:rsidRPr="00D24B87" w:rsidDel="0034040E">
          <w:rPr>
            <w:szCs w:val="20"/>
            <w:lang w:bidi="x-none"/>
          </w:rPr>
          <w:delText xml:space="preserve">3 </w:delText>
        </w:r>
      </w:del>
      <w:ins w:id="509" w:author="Author">
        <w:r w:rsidR="0034040E" w:rsidRPr="00D24B87">
          <w:rPr>
            <w:szCs w:val="20"/>
            <w:lang w:bidi="x-none"/>
          </w:rPr>
          <w:t xml:space="preserve">2 </w:t>
        </w:r>
      </w:ins>
      <w:r w:rsidR="00686988" w:rsidRPr="00D24B87">
        <w:rPr>
          <w:color w:val="000000"/>
          <w:szCs w:val="20"/>
          <w:lang w:bidi="x-none"/>
        </w:rPr>
        <w:t>of this exhibit</w:t>
      </w:r>
      <w:r w:rsidR="000D4304" w:rsidRPr="00D24B87">
        <w:rPr>
          <w:color w:val="000000"/>
          <w:szCs w:val="20"/>
          <w:lang w:bidi="x-none"/>
        </w:rPr>
        <w:t>,</w:t>
      </w:r>
      <w:r w:rsidR="00686988" w:rsidRPr="00D24B87">
        <w:rPr>
          <w:szCs w:val="20"/>
          <w:lang w:bidi="x-none"/>
        </w:rPr>
        <w:t xml:space="preserve"> </w:t>
      </w:r>
      <w:del w:id="510" w:author="Author">
        <w:r w:rsidRPr="00D24B87">
          <w:rPr>
            <w:szCs w:val="20"/>
            <w:lang w:bidi="x-none"/>
          </w:rPr>
          <w:delText xml:space="preserve">each </w:delText>
        </w:r>
        <w:r w:rsidR="007E0277" w:rsidRPr="00D24B87">
          <w:rPr>
            <w:szCs w:val="20"/>
            <w:lang w:bidi="x-none"/>
          </w:rPr>
          <w:delText xml:space="preserve">calendar </w:delText>
        </w:r>
        <w:r w:rsidRPr="00D24B87">
          <w:rPr>
            <w:szCs w:val="20"/>
            <w:lang w:bidi="x-none"/>
          </w:rPr>
          <w:delText>year during the term of this Agreemen</w:delText>
        </w:r>
        <w:r w:rsidR="005F13DD" w:rsidRPr="00D24B87">
          <w:rPr>
            <w:szCs w:val="20"/>
            <w:lang w:bidi="x-none"/>
          </w:rPr>
          <w:delText>t, beginning with calendar year </w:delText>
        </w:r>
        <w:r w:rsidRPr="00D24B87">
          <w:rPr>
            <w:szCs w:val="20"/>
            <w:lang w:bidi="x-none"/>
          </w:rPr>
          <w:delText>2012.</w:delText>
        </w:r>
      </w:del>
      <w:ins w:id="511" w:author="Author">
        <w:r w:rsidR="00FC0648" w:rsidRPr="00D24B87">
          <w:rPr>
            <w:szCs w:val="20"/>
            <w:lang w:bidi="x-none"/>
          </w:rPr>
          <w:t xml:space="preserve">after major changes to the </w:t>
        </w:r>
        <w:del w:id="512" w:author="Author">
          <w:r w:rsidR="00FC0648" w:rsidRPr="00D24B87" w:rsidDel="00BE6E37">
            <w:rPr>
              <w:szCs w:val="20"/>
              <w:lang w:bidi="x-none"/>
            </w:rPr>
            <w:delText>s</w:delText>
          </w:r>
        </w:del>
        <w:r w:rsidR="00BE6E37" w:rsidRPr="00D24B87">
          <w:rPr>
            <w:szCs w:val="20"/>
            <w:lang w:bidi="x-none"/>
          </w:rPr>
          <w:t>S</w:t>
        </w:r>
        <w:r w:rsidR="00FC0648" w:rsidRPr="00D24B87">
          <w:rPr>
            <w:szCs w:val="20"/>
            <w:lang w:bidi="x-none"/>
          </w:rPr>
          <w:t xml:space="preserve">imulator </w:t>
        </w:r>
        <w:del w:id="513" w:author="Author">
          <w:r w:rsidR="00FC0648" w:rsidRPr="00D24B87" w:rsidDel="00447A79">
            <w:rPr>
              <w:szCs w:val="20"/>
              <w:lang w:bidi="x-none"/>
            </w:rPr>
            <w:delText>has</w:delText>
          </w:r>
        </w:del>
        <w:r w:rsidR="00447A79" w:rsidRPr="00D24B87">
          <w:rPr>
            <w:szCs w:val="20"/>
            <w:lang w:bidi="x-none"/>
          </w:rPr>
          <w:t>have</w:t>
        </w:r>
        <w:r w:rsidR="00FC0648" w:rsidRPr="00D24B87">
          <w:rPr>
            <w:szCs w:val="20"/>
            <w:lang w:bidi="x-none"/>
          </w:rPr>
          <w:t xml:space="preserve"> occurred, at </w:t>
        </w:r>
        <w:del w:id="514" w:author="Author">
          <w:r w:rsidR="00FC0648" w:rsidRPr="00D24B87">
            <w:rPr>
              <w:szCs w:val="20"/>
              <w:lang w:bidi="x-none"/>
            </w:rPr>
            <w:delText>BPA’s</w:delText>
          </w:r>
        </w:del>
        <w:r w:rsidR="006B0A7F" w:rsidRPr="00D24B87">
          <w:rPr>
            <w:szCs w:val="20"/>
            <w:lang w:bidi="x-none"/>
          </w:rPr>
          <w:t>BPA</w:t>
        </w:r>
        <w:r w:rsidR="00FC0648" w:rsidRPr="00D24B87">
          <w:rPr>
            <w:szCs w:val="20"/>
            <w:lang w:bidi="x-none"/>
          </w:rPr>
          <w:t xml:space="preserve"> discretion.</w:t>
        </w:r>
      </w:ins>
      <w:r w:rsidRPr="00D24B87">
        <w:rPr>
          <w:szCs w:val="20"/>
          <w:lang w:bidi="x-none"/>
        </w:rPr>
        <w:t xml:space="preserve">  The Simulator accuracy criteria for each Simulator Performance Test shall be set equal to actual Simulator accuracy associated with the preceding Simulator Performance Test results, unless the Parties agree otherwise through the </w:t>
      </w:r>
      <w:del w:id="515" w:author="Author">
        <w:r w:rsidRPr="00D24B87" w:rsidDel="00EE6570">
          <w:rPr>
            <w:szCs w:val="20"/>
            <w:lang w:bidi="x-none"/>
          </w:rPr>
          <w:delText>SIG</w:delText>
        </w:r>
      </w:del>
      <w:ins w:id="516" w:author="Author">
        <w:r w:rsidR="00EE6570" w:rsidRPr="00D24B87">
          <w:rPr>
            <w:szCs w:val="20"/>
            <w:lang w:bidi="x-none"/>
          </w:rPr>
          <w:t>SOF</w:t>
        </w:r>
      </w:ins>
      <w:r w:rsidRPr="00D24B87">
        <w:rPr>
          <w:szCs w:val="20"/>
          <w:lang w:bidi="x-none"/>
        </w:rPr>
        <w:t xml:space="preserve"> process.  </w:t>
      </w:r>
      <w:del w:id="517" w:author="Author">
        <w:r w:rsidRPr="00D24B87">
          <w:rPr>
            <w:szCs w:val="20"/>
            <w:lang w:bidi="x-none"/>
          </w:rPr>
          <w:delText xml:space="preserve">The specific study dates for each Simulator Performance Test shall be as agreed by the Parties.  </w:delText>
        </w:r>
      </w:del>
      <w:r w:rsidRPr="00D24B87">
        <w:rPr>
          <w:szCs w:val="20"/>
          <w:lang w:bidi="x-none"/>
        </w:rPr>
        <w:t>The test criteria for each Simulator Performance Test may be modified as agreed by the Parties</w:t>
      </w:r>
      <w:ins w:id="518" w:author="Author">
        <w:r w:rsidR="00447A79" w:rsidRPr="00D24B87">
          <w:rPr>
            <w:szCs w:val="20"/>
            <w:lang w:bidi="x-none"/>
          </w:rPr>
          <w:t xml:space="preserve"> through the </w:t>
        </w:r>
        <w:r w:rsidR="00EE6570" w:rsidRPr="00D24B87">
          <w:rPr>
            <w:szCs w:val="20"/>
            <w:lang w:bidi="x-none"/>
          </w:rPr>
          <w:t>SOF</w:t>
        </w:r>
        <w:r w:rsidR="00447A79" w:rsidRPr="00D24B87">
          <w:rPr>
            <w:szCs w:val="20"/>
            <w:lang w:bidi="x-none"/>
          </w:rPr>
          <w:t xml:space="preserve"> process</w:t>
        </w:r>
        <w:r w:rsidR="00AA3E4C" w:rsidRPr="00D24B87">
          <w:rPr>
            <w:szCs w:val="20"/>
            <w:lang w:bidi="x-none"/>
          </w:rPr>
          <w:t xml:space="preserve"> pursuant to section 5 in the body of this Agreement</w:t>
        </w:r>
      </w:ins>
      <w:r w:rsidRPr="00D24B87">
        <w:rPr>
          <w:szCs w:val="20"/>
          <w:lang w:bidi="x-none"/>
        </w:rPr>
        <w:t xml:space="preserve">.  </w:t>
      </w:r>
      <w:ins w:id="519" w:author="Author">
        <w:r w:rsidR="00447A79" w:rsidRPr="00D24B87">
          <w:rPr>
            <w:szCs w:val="20"/>
            <w:lang w:bidi="x-none"/>
          </w:rPr>
          <w:t xml:space="preserve">BPA shall provide </w:t>
        </w:r>
      </w:ins>
      <w:del w:id="520" w:author="Author">
        <w:r w:rsidRPr="00D24B87" w:rsidDel="00447A79">
          <w:rPr>
            <w:szCs w:val="20"/>
            <w:lang w:bidi="x-none"/>
          </w:rPr>
          <w:delText>T</w:delText>
        </w:r>
      </w:del>
      <w:ins w:id="521" w:author="Author">
        <w:r w:rsidR="00447A79" w:rsidRPr="00D24B87">
          <w:rPr>
            <w:szCs w:val="20"/>
            <w:lang w:bidi="x-none"/>
          </w:rPr>
          <w:t>t</w:t>
        </w:r>
      </w:ins>
      <w:r w:rsidRPr="00D24B87">
        <w:rPr>
          <w:szCs w:val="20"/>
          <w:lang w:bidi="x-none"/>
        </w:rPr>
        <w:t xml:space="preserve">he results of each such test </w:t>
      </w:r>
      <w:del w:id="522" w:author="Author">
        <w:r w:rsidRPr="00D24B87">
          <w:rPr>
            <w:szCs w:val="20"/>
            <w:lang w:bidi="x-none"/>
          </w:rPr>
          <w:delText xml:space="preserve">shall be made available </w:delText>
        </w:r>
      </w:del>
      <w:r w:rsidRPr="00D24B87">
        <w:rPr>
          <w:szCs w:val="20"/>
          <w:lang w:bidi="x-none"/>
        </w:rPr>
        <w:t xml:space="preserve">to </w:t>
      </w:r>
      <w:r w:rsidRPr="00D24B87">
        <w:rPr>
          <w:color w:val="FF0000"/>
          <w:szCs w:val="20"/>
          <w:lang w:bidi="x-none"/>
        </w:rPr>
        <w:t>«Customer Name»</w:t>
      </w:r>
      <w:ins w:id="523" w:author="Author">
        <w:r w:rsidRPr="00C662E7">
          <w:rPr>
            <w:szCs w:val="20"/>
            <w:lang w:bidi="x-none"/>
          </w:rPr>
          <w:t xml:space="preserve"> </w:t>
        </w:r>
        <w:r w:rsidR="00447A79" w:rsidRPr="00C662E7">
          <w:rPr>
            <w:szCs w:val="20"/>
            <w:lang w:bidi="x-none"/>
          </w:rPr>
          <w:t>within a reasonable timeframe</w:t>
        </w:r>
      </w:ins>
      <w:del w:id="524" w:author="Author">
        <w:r w:rsidRPr="00C662E7">
          <w:rPr>
            <w:szCs w:val="20"/>
            <w:lang w:bidi="x-none"/>
          </w:rPr>
          <w:delText xml:space="preserve"> </w:delText>
        </w:r>
        <w:r w:rsidR="005F13DD" w:rsidRPr="00C662E7">
          <w:rPr>
            <w:szCs w:val="20"/>
            <w:lang w:bidi="x-none"/>
          </w:rPr>
          <w:delText>by November </w:delText>
        </w:r>
        <w:r w:rsidRPr="00C662E7">
          <w:rPr>
            <w:szCs w:val="20"/>
            <w:lang w:bidi="x-none"/>
          </w:rPr>
          <w:delText>15 of each calendar year.  The frequency of such tests may be modified by agreement of the Parties through the SIG process</w:delText>
        </w:r>
      </w:del>
      <w:r w:rsidRPr="00C662E7">
        <w:rPr>
          <w:szCs w:val="20"/>
          <w:lang w:bidi="x-none"/>
        </w:rPr>
        <w:t>.</w:t>
      </w:r>
    </w:p>
    <w:p w14:paraId="712983B1" w14:textId="77777777" w:rsidR="007D72B7" w:rsidRPr="00D24B87" w:rsidRDefault="007D72B7" w:rsidP="005F13DD">
      <w:pPr>
        <w:ind w:left="3240" w:hanging="1080"/>
        <w:rPr>
          <w:szCs w:val="20"/>
          <w:lang w:bidi="x-none"/>
        </w:rPr>
      </w:pPr>
    </w:p>
    <w:p w14:paraId="60AE18B5" w14:textId="043804A1" w:rsidR="007D72B7" w:rsidRPr="00D24B87" w:rsidRDefault="007D72B7" w:rsidP="007D72B7">
      <w:pPr>
        <w:ind w:left="3060" w:hanging="900"/>
        <w:rPr>
          <w:color w:val="000000"/>
          <w:szCs w:val="20"/>
          <w:lang w:bidi="x-none"/>
        </w:rPr>
      </w:pPr>
      <w:r w:rsidRPr="00D24B87">
        <w:rPr>
          <w:szCs w:val="20"/>
          <w:lang w:bidi="x-none"/>
        </w:rPr>
        <w:t>3.5.</w:t>
      </w:r>
      <w:del w:id="525" w:author="Author">
        <w:r w:rsidRPr="00D24B87" w:rsidDel="00352209">
          <w:rPr>
            <w:szCs w:val="20"/>
            <w:lang w:bidi="x-none"/>
          </w:rPr>
          <w:delText>4</w:delText>
        </w:r>
      </w:del>
      <w:ins w:id="526" w:author="Author">
        <w:r w:rsidR="00352209" w:rsidRPr="00D24B87">
          <w:rPr>
            <w:szCs w:val="20"/>
            <w:lang w:bidi="x-none"/>
          </w:rPr>
          <w:t>3</w:t>
        </w:r>
      </w:ins>
      <w:r w:rsidRPr="00D24B87">
        <w:rPr>
          <w:szCs w:val="20"/>
          <w:lang w:bidi="x-none"/>
        </w:rPr>
        <w:t>.3</w:t>
      </w:r>
      <w:r w:rsidRPr="00D24B87">
        <w:rPr>
          <w:szCs w:val="20"/>
          <w:lang w:bidi="x-none"/>
        </w:rPr>
        <w:tab/>
        <w:t xml:space="preserve">If any </w:t>
      </w:r>
      <w:del w:id="527" w:author="Author">
        <w:r w:rsidRPr="00D24B87">
          <w:rPr>
            <w:szCs w:val="20"/>
            <w:lang w:bidi="x-none"/>
          </w:rPr>
          <w:delText xml:space="preserve">annual </w:delText>
        </w:r>
      </w:del>
      <w:r w:rsidRPr="00D24B87">
        <w:rPr>
          <w:szCs w:val="20"/>
          <w:lang w:bidi="x-none"/>
        </w:rPr>
        <w:t xml:space="preserve">Simulator Performance Test results are not within the accuracy criteria </w:t>
      </w:r>
      <w:r w:rsidR="005F13DD" w:rsidRPr="00D24B87">
        <w:rPr>
          <w:szCs w:val="20"/>
          <w:lang w:bidi="x-none"/>
        </w:rPr>
        <w:t>established pursuant to section </w:t>
      </w:r>
      <w:r w:rsidRPr="00D24B87">
        <w:rPr>
          <w:szCs w:val="20"/>
          <w:lang w:bidi="x-none"/>
        </w:rPr>
        <w:t>3.5.</w:t>
      </w:r>
      <w:del w:id="528" w:author="Author">
        <w:r w:rsidRPr="00D24B87" w:rsidDel="0034040E">
          <w:rPr>
            <w:szCs w:val="20"/>
            <w:lang w:bidi="x-none"/>
          </w:rPr>
          <w:delText>4</w:delText>
        </w:r>
      </w:del>
      <w:ins w:id="529" w:author="Author">
        <w:r w:rsidR="0034040E" w:rsidRPr="00D24B87">
          <w:rPr>
            <w:szCs w:val="20"/>
            <w:lang w:bidi="x-none"/>
          </w:rPr>
          <w:t>3</w:t>
        </w:r>
      </w:ins>
      <w:r w:rsidRPr="00D24B87">
        <w:rPr>
          <w:szCs w:val="20"/>
          <w:lang w:bidi="x-none"/>
        </w:rPr>
        <w:t>.2</w:t>
      </w:r>
      <w:r w:rsidR="00686988" w:rsidRPr="00D24B87">
        <w:rPr>
          <w:color w:val="000000"/>
          <w:szCs w:val="20"/>
          <w:lang w:bidi="x-none"/>
        </w:rPr>
        <w:t xml:space="preserve"> of this exhibit</w:t>
      </w:r>
      <w:r w:rsidRPr="00D24B87">
        <w:rPr>
          <w:szCs w:val="20"/>
          <w:lang w:bidi="x-none"/>
        </w:rPr>
        <w:t xml:space="preserve">, </w:t>
      </w:r>
      <w:del w:id="530" w:author="Author">
        <w:r w:rsidR="0076284D" w:rsidRPr="00D24B87">
          <w:rPr>
            <w:szCs w:val="20"/>
            <w:lang w:bidi="x-none"/>
          </w:rPr>
          <w:delText>Power Services</w:delText>
        </w:r>
      </w:del>
      <w:ins w:id="531" w:author="Author">
        <w:r w:rsidR="006B0A7F" w:rsidRPr="00D24B87">
          <w:rPr>
            <w:szCs w:val="20"/>
            <w:lang w:bidi="x-none"/>
          </w:rPr>
          <w:t>BPA</w:t>
        </w:r>
      </w:ins>
      <w:r w:rsidRPr="00D24B87">
        <w:rPr>
          <w:szCs w:val="20"/>
          <w:lang w:bidi="x-none"/>
        </w:rPr>
        <w:t xml:space="preserve">,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 xml:space="preserve">and other members of the </w:t>
      </w:r>
      <w:del w:id="532" w:author="Author">
        <w:r w:rsidRPr="00D24B87" w:rsidDel="00EE6570">
          <w:rPr>
            <w:color w:val="000000"/>
            <w:szCs w:val="20"/>
            <w:lang w:bidi="x-none"/>
          </w:rPr>
          <w:delText>SIG</w:delText>
        </w:r>
      </w:del>
      <w:ins w:id="533" w:author="Author">
        <w:r w:rsidR="00EE6570" w:rsidRPr="00D24B87">
          <w:rPr>
            <w:color w:val="000000"/>
            <w:szCs w:val="20"/>
            <w:lang w:bidi="x-none"/>
          </w:rPr>
          <w:t>SOF</w:t>
        </w:r>
      </w:ins>
      <w:r w:rsidRPr="00C662E7">
        <w:rPr>
          <w:szCs w:val="20"/>
          <w:lang w:bidi="x-none"/>
        </w:rPr>
        <w:t>, s</w:t>
      </w:r>
      <w:r w:rsidRPr="00D24B87">
        <w:rPr>
          <w:color w:val="000000"/>
          <w:szCs w:val="20"/>
          <w:lang w:bidi="x-none"/>
        </w:rPr>
        <w:t xml:space="preserve">hall </w:t>
      </w:r>
      <w:ins w:id="534" w:author="Author">
        <w:r w:rsidR="0034040E" w:rsidRPr="00D24B87">
          <w:rPr>
            <w:color w:val="000000"/>
            <w:szCs w:val="20"/>
            <w:lang w:bidi="x-none"/>
          </w:rPr>
          <w:t>make a plan</w:t>
        </w:r>
        <w:r w:rsidR="00125090" w:rsidRPr="00D24B87">
          <w:rPr>
            <w:color w:val="000000"/>
            <w:szCs w:val="20"/>
            <w:lang w:bidi="x-none"/>
          </w:rPr>
          <w:t xml:space="preserve"> to </w:t>
        </w:r>
      </w:ins>
      <w:r w:rsidRPr="00D24B87">
        <w:rPr>
          <w:color w:val="000000"/>
          <w:szCs w:val="20"/>
          <w:lang w:bidi="x-none"/>
        </w:rPr>
        <w:t xml:space="preserve">promptly implement modifications </w:t>
      </w:r>
      <w:del w:id="535" w:author="Author">
        <w:r w:rsidRPr="00D24B87">
          <w:rPr>
            <w:color w:val="000000"/>
            <w:szCs w:val="20"/>
            <w:lang w:bidi="x-none"/>
          </w:rPr>
          <w:delText xml:space="preserve">needed </w:delText>
        </w:r>
      </w:del>
      <w:ins w:id="536" w:author="Author">
        <w:r w:rsidR="00125090" w:rsidRPr="00D24B87">
          <w:rPr>
            <w:color w:val="000000"/>
            <w:szCs w:val="20"/>
            <w:lang w:bidi="x-none"/>
          </w:rPr>
          <w:t xml:space="preserve">necessary </w:t>
        </w:r>
      </w:ins>
      <w:r w:rsidRPr="00D24B87">
        <w:rPr>
          <w:color w:val="000000"/>
          <w:szCs w:val="20"/>
          <w:lang w:bidi="x-none"/>
        </w:rPr>
        <w:t>to bring the Simulator output in compliance with such accuracy criteria</w:t>
      </w:r>
      <w:ins w:id="537" w:author="Author">
        <w:r w:rsidR="00125090" w:rsidRPr="00D24B87">
          <w:rPr>
            <w:color w:val="000000"/>
            <w:szCs w:val="20"/>
            <w:lang w:bidi="x-none"/>
          </w:rPr>
          <w:t xml:space="preserve"> pursuant to section</w:t>
        </w:r>
        <w:r w:rsidR="00C5013C" w:rsidRPr="00D24B87">
          <w:rPr>
            <w:color w:val="000000"/>
            <w:szCs w:val="20"/>
            <w:lang w:bidi="x-none"/>
          </w:rPr>
          <w:t> </w:t>
        </w:r>
        <w:r w:rsidR="00125090" w:rsidRPr="003E19C9">
          <w:rPr>
            <w:color w:val="000000"/>
            <w:szCs w:val="20"/>
            <w:lang w:bidi="x-none"/>
          </w:rPr>
          <w:t>5.12</w:t>
        </w:r>
        <w:r w:rsidR="00125090" w:rsidRPr="00D24B87">
          <w:rPr>
            <w:color w:val="000000"/>
            <w:szCs w:val="20"/>
            <w:lang w:bidi="x-none"/>
          </w:rPr>
          <w:t xml:space="preserve"> of this Agreement</w:t>
        </w:r>
      </w:ins>
      <w:r w:rsidRPr="00D24B87">
        <w:rPr>
          <w:color w:val="000000"/>
          <w:szCs w:val="20"/>
          <w:lang w:bidi="x-none"/>
        </w:rPr>
        <w:t>.</w:t>
      </w:r>
    </w:p>
    <w:p w14:paraId="11F6B7E4" w14:textId="77777777" w:rsidR="007D72B7" w:rsidRPr="00D24B87" w:rsidRDefault="007D72B7" w:rsidP="005F13DD">
      <w:pPr>
        <w:ind w:left="2520" w:hanging="1080"/>
        <w:rPr>
          <w:color w:val="000000"/>
          <w:szCs w:val="20"/>
          <w:lang w:bidi="x-none"/>
        </w:rPr>
      </w:pPr>
    </w:p>
    <w:p w14:paraId="40F95B07" w14:textId="579B25DB" w:rsidR="007D72B7" w:rsidRPr="00D24B87" w:rsidRDefault="007D72B7" w:rsidP="005F13DD">
      <w:pPr>
        <w:keepNext/>
        <w:ind w:left="2160" w:hanging="720"/>
        <w:rPr>
          <w:szCs w:val="20"/>
          <w:lang w:bidi="x-none"/>
        </w:rPr>
      </w:pPr>
      <w:r w:rsidRPr="00D24B87">
        <w:rPr>
          <w:szCs w:val="20"/>
          <w:lang w:bidi="x-none"/>
        </w:rPr>
        <w:t>3.5.</w:t>
      </w:r>
      <w:del w:id="538" w:author="Author">
        <w:r w:rsidRPr="00D24B87" w:rsidDel="00352209">
          <w:rPr>
            <w:szCs w:val="20"/>
            <w:lang w:bidi="x-none"/>
          </w:rPr>
          <w:delText>5</w:delText>
        </w:r>
      </w:del>
      <w:ins w:id="539" w:author="Author">
        <w:r w:rsidR="00352209" w:rsidRPr="00D24B87">
          <w:rPr>
            <w:szCs w:val="20"/>
            <w:lang w:bidi="x-none"/>
          </w:rPr>
          <w:t>4</w:t>
        </w:r>
      </w:ins>
      <w:r w:rsidRPr="00D24B87">
        <w:rPr>
          <w:szCs w:val="20"/>
          <w:lang w:bidi="x-none"/>
        </w:rPr>
        <w:tab/>
      </w:r>
      <w:bookmarkStart w:id="540" w:name="_Hlk176515254"/>
      <w:r w:rsidRPr="00D24B87">
        <w:rPr>
          <w:b/>
          <w:szCs w:val="20"/>
          <w:lang w:bidi="x-none"/>
        </w:rPr>
        <w:t>Documentation of</w:t>
      </w:r>
      <w:r w:rsidRPr="00D24B87">
        <w:rPr>
          <w:szCs w:val="20"/>
          <w:lang w:bidi="x-none"/>
        </w:rPr>
        <w:t xml:space="preserve"> </w:t>
      </w:r>
      <w:r w:rsidRPr="00D24B87">
        <w:rPr>
          <w:b/>
          <w:szCs w:val="20"/>
          <w:lang w:bidi="x-none"/>
        </w:rPr>
        <w:t xml:space="preserve">Simulator Updates, Upgrades, or Replacements and </w:t>
      </w:r>
      <w:del w:id="541" w:author="Author">
        <w:r w:rsidRPr="00D24B87">
          <w:rPr>
            <w:b/>
            <w:color w:val="FF0000"/>
            <w:szCs w:val="20"/>
            <w:lang w:bidi="x-none"/>
          </w:rPr>
          <w:delText>«Customer Name»</w:delText>
        </w:r>
        <w:r w:rsidRPr="00D24B87">
          <w:rPr>
            <w:b/>
            <w:szCs w:val="20"/>
            <w:lang w:bidi="x-none"/>
          </w:rPr>
          <w:delText xml:space="preserve">’s </w:delText>
        </w:r>
      </w:del>
      <w:r w:rsidRPr="00D24B87">
        <w:rPr>
          <w:b/>
          <w:szCs w:val="20"/>
          <w:lang w:bidi="x-none"/>
        </w:rPr>
        <w:t>Required Actions</w:t>
      </w:r>
    </w:p>
    <w:p w14:paraId="3925F409" w14:textId="454BE5B3" w:rsidR="007D72B7" w:rsidRPr="00D24B87" w:rsidRDefault="005F13DD" w:rsidP="007D72B7">
      <w:pPr>
        <w:ind w:left="2160"/>
        <w:rPr>
          <w:szCs w:val="20"/>
          <w:lang w:bidi="x-none"/>
        </w:rPr>
      </w:pPr>
      <w:r w:rsidRPr="00D24B87">
        <w:rPr>
          <w:szCs w:val="20"/>
          <w:lang w:bidi="x-none"/>
        </w:rPr>
        <w:t>At least 30 </w:t>
      </w:r>
      <w:r w:rsidR="007D72B7" w:rsidRPr="00D24B87">
        <w:rPr>
          <w:szCs w:val="20"/>
          <w:lang w:bidi="x-none"/>
        </w:rPr>
        <w:t xml:space="preserve">days prior to </w:t>
      </w:r>
      <w:del w:id="542" w:author="Author">
        <w:r w:rsidR="0076284D" w:rsidRPr="00D24B87">
          <w:rPr>
            <w:szCs w:val="20"/>
            <w:lang w:bidi="x-none"/>
          </w:rPr>
          <w:delText>Power Services</w:delText>
        </w:r>
      </w:del>
      <w:ins w:id="543" w:author="Author">
        <w:r w:rsidR="006B0A7F" w:rsidRPr="00D24B87">
          <w:rPr>
            <w:szCs w:val="20"/>
            <w:lang w:bidi="x-none"/>
          </w:rPr>
          <w:t>BPA</w:t>
        </w:r>
      </w:ins>
      <w:r w:rsidR="007D72B7" w:rsidRPr="00D24B87">
        <w:rPr>
          <w:szCs w:val="20"/>
          <w:lang w:bidi="x-none"/>
        </w:rPr>
        <w:t xml:space="preserve"> implementing any </w:t>
      </w:r>
      <w:ins w:id="544" w:author="Author">
        <w:r w:rsidR="000A3F6A" w:rsidRPr="00D24B87">
          <w:rPr>
            <w:szCs w:val="20"/>
            <w:lang w:bidi="x-none"/>
          </w:rPr>
          <w:t xml:space="preserve">major </w:t>
        </w:r>
      </w:ins>
      <w:r w:rsidR="007D72B7" w:rsidRPr="00D24B87">
        <w:rPr>
          <w:szCs w:val="20"/>
          <w:lang w:bidi="x-none"/>
        </w:rPr>
        <w:t xml:space="preserve">updates, upgrades, or replacements to the Simulator, the Simulator specifications manual described in section 3.5.1 </w:t>
      </w:r>
      <w:r w:rsidR="00686988" w:rsidRPr="00D24B87">
        <w:rPr>
          <w:color w:val="000000"/>
          <w:szCs w:val="20"/>
          <w:lang w:bidi="x-none"/>
        </w:rPr>
        <w:t>of this exhibit</w:t>
      </w:r>
      <w:r w:rsidR="00686988" w:rsidRPr="00D24B87">
        <w:rPr>
          <w:szCs w:val="20"/>
          <w:lang w:bidi="x-none"/>
        </w:rPr>
        <w:t xml:space="preserve"> </w:t>
      </w:r>
      <w:r w:rsidR="007D72B7" w:rsidRPr="00D24B87">
        <w:rPr>
          <w:szCs w:val="20"/>
          <w:lang w:bidi="x-none"/>
        </w:rPr>
        <w:t xml:space="preserve">shall be revised by </w:t>
      </w:r>
      <w:del w:id="545" w:author="Author">
        <w:r w:rsidR="0076284D" w:rsidRPr="00D24B87">
          <w:rPr>
            <w:szCs w:val="20"/>
            <w:lang w:bidi="x-none"/>
          </w:rPr>
          <w:delText>Power Services</w:delText>
        </w:r>
      </w:del>
      <w:ins w:id="546" w:author="Author">
        <w:r w:rsidR="006B0A7F" w:rsidRPr="00D24B87">
          <w:rPr>
            <w:szCs w:val="20"/>
            <w:lang w:bidi="x-none"/>
          </w:rPr>
          <w:t>BPA</w:t>
        </w:r>
      </w:ins>
      <w:r w:rsidR="00335695" w:rsidRPr="00D24B87">
        <w:rPr>
          <w:szCs w:val="20"/>
          <w:lang w:bidi="x-none"/>
        </w:rPr>
        <w:t xml:space="preserve">, with </w:t>
      </w:r>
      <w:r w:rsidR="00335695" w:rsidRPr="00D24B87">
        <w:rPr>
          <w:color w:val="FF0000"/>
          <w:szCs w:val="20"/>
          <w:lang w:bidi="x-none"/>
        </w:rPr>
        <w:t>«Customer Name»</w:t>
      </w:r>
      <w:r w:rsidR="00335695" w:rsidRPr="00D24B87">
        <w:rPr>
          <w:szCs w:val="20"/>
          <w:lang w:bidi="x-none"/>
        </w:rPr>
        <w:t>’s input,</w:t>
      </w:r>
      <w:r w:rsidR="007D72B7" w:rsidRPr="00D24B87">
        <w:rPr>
          <w:szCs w:val="20"/>
          <w:lang w:bidi="x-none"/>
        </w:rPr>
        <w:t xml:space="preserve"> and distributed to </w:t>
      </w:r>
      <w:r w:rsidR="007D72B7" w:rsidRPr="00D24B87">
        <w:rPr>
          <w:color w:val="FF0000"/>
          <w:szCs w:val="20"/>
          <w:lang w:bidi="x-none"/>
        </w:rPr>
        <w:t>«Customer Name»</w:t>
      </w:r>
      <w:r w:rsidR="007D72B7" w:rsidRPr="00D24B87">
        <w:rPr>
          <w:szCs w:val="20"/>
          <w:lang w:bidi="x-none"/>
        </w:rPr>
        <w:t xml:space="preserve">’s </w:t>
      </w:r>
      <w:del w:id="547" w:author="Author">
        <w:r w:rsidR="007D72B7" w:rsidRPr="00D24B87" w:rsidDel="00531FFA">
          <w:rPr>
            <w:szCs w:val="20"/>
            <w:lang w:bidi="x-none"/>
          </w:rPr>
          <w:delText xml:space="preserve">SIG </w:delText>
        </w:r>
      </w:del>
      <w:ins w:id="548" w:author="Author">
        <w:r w:rsidR="00531FFA" w:rsidRPr="00D24B87">
          <w:rPr>
            <w:szCs w:val="20"/>
            <w:lang w:bidi="x-none"/>
          </w:rPr>
          <w:t xml:space="preserve">SOF </w:t>
        </w:r>
      </w:ins>
      <w:r w:rsidR="007D72B7" w:rsidRPr="00D24B87">
        <w:rPr>
          <w:szCs w:val="20"/>
          <w:lang w:bidi="x-none"/>
        </w:rPr>
        <w:t xml:space="preserve">representative. </w:t>
      </w:r>
      <w:r w:rsidR="00C5013C" w:rsidRPr="00D24B87">
        <w:rPr>
          <w:szCs w:val="20"/>
          <w:lang w:bidi="x-none"/>
        </w:rPr>
        <w:t xml:space="preserve"> </w:t>
      </w:r>
      <w:r w:rsidR="007D72B7" w:rsidRPr="00D24B87">
        <w:rPr>
          <w:szCs w:val="20"/>
          <w:lang w:bidi="x-none"/>
        </w:rPr>
        <w:t>Within such 30</w:t>
      </w:r>
      <w:r w:rsidR="00ED207E" w:rsidRPr="00D24B87">
        <w:rPr>
          <w:szCs w:val="20"/>
          <w:lang w:bidi="x-none"/>
        </w:rPr>
        <w:t> </w:t>
      </w:r>
      <w:r w:rsidR="007D72B7" w:rsidRPr="00D24B87">
        <w:rPr>
          <w:szCs w:val="20"/>
          <w:lang w:bidi="x-none"/>
        </w:rPr>
        <w:t xml:space="preserve">day period </w:t>
      </w:r>
      <w:r w:rsidR="007D72B7" w:rsidRPr="00D24B87">
        <w:rPr>
          <w:color w:val="FF0000"/>
        </w:rPr>
        <w:t>«Customer Name»</w:t>
      </w:r>
      <w:r w:rsidR="007D72B7" w:rsidRPr="00C662E7">
        <w:t xml:space="preserve"> s</w:t>
      </w:r>
      <w:r w:rsidR="007D72B7" w:rsidRPr="00D24B87">
        <w:rPr>
          <w:color w:val="000000"/>
        </w:rPr>
        <w:t>hall test its systems and provide sufficient training to its staff to allow it to prudently manage the changes resulting from the updates, upgrades, or replacements.</w:t>
      </w:r>
    </w:p>
    <w:bookmarkEnd w:id="540"/>
    <w:p w14:paraId="000FC49B" w14:textId="77777777" w:rsidR="007852F3" w:rsidRPr="00D24B87" w:rsidRDefault="007852F3" w:rsidP="007852F3">
      <w:pPr>
        <w:ind w:left="720"/>
      </w:pPr>
    </w:p>
    <w:p w14:paraId="77F61EC9" w14:textId="79F16045" w:rsidR="007852F3" w:rsidRPr="00D24B87" w:rsidRDefault="007852F3" w:rsidP="007852F3">
      <w:pPr>
        <w:keepNext/>
        <w:ind w:left="1440" w:hanging="720"/>
        <w:rPr>
          <w:b/>
        </w:rPr>
      </w:pPr>
      <w:r w:rsidRPr="00D24B87">
        <w:t>3.6</w:t>
      </w:r>
      <w:r w:rsidRPr="00D24B87">
        <w:rPr>
          <w:b/>
        </w:rPr>
        <w:tab/>
        <w:t xml:space="preserve">Forecasted </w:t>
      </w:r>
      <w:del w:id="549" w:author="Author">
        <w:r w:rsidRPr="00D24B87">
          <w:rPr>
            <w:b/>
          </w:rPr>
          <w:delText>H/K</w:delText>
        </w:r>
      </w:del>
      <w:ins w:id="550" w:author="Author">
        <w:r w:rsidR="000A3F6A" w:rsidRPr="00D24B87">
          <w:rPr>
            <w:b/>
          </w:rPr>
          <w:t>H/k</w:t>
        </w:r>
      </w:ins>
      <w:r w:rsidRPr="00D24B87">
        <w:rPr>
          <w:b/>
        </w:rPr>
        <w:t xml:space="preserve">, Corrected </w:t>
      </w:r>
      <w:del w:id="551" w:author="Author">
        <w:r w:rsidRPr="00D24B87">
          <w:rPr>
            <w:b/>
          </w:rPr>
          <w:delText>H/K</w:delText>
        </w:r>
      </w:del>
      <w:ins w:id="552" w:author="Author">
        <w:r w:rsidR="006B0A7F" w:rsidRPr="00D24B87">
          <w:rPr>
            <w:b/>
          </w:rPr>
          <w:t>H/k</w:t>
        </w:r>
      </w:ins>
      <w:r w:rsidRPr="00D24B87">
        <w:rPr>
          <w:b/>
        </w:rPr>
        <w:t>, Bypass Spill, and Fish Spill</w:t>
      </w:r>
    </w:p>
    <w:p w14:paraId="3807F2DE" w14:textId="77777777" w:rsidR="007852F3" w:rsidRPr="00D24B87" w:rsidRDefault="007852F3" w:rsidP="00D01E22">
      <w:pPr>
        <w:pStyle w:val="ListContinue4"/>
        <w:keepNext/>
        <w:spacing w:after="0"/>
      </w:pPr>
    </w:p>
    <w:p w14:paraId="23FCFAB4" w14:textId="494738B6" w:rsidR="007852F3" w:rsidRPr="00D24B87" w:rsidRDefault="007852F3" w:rsidP="007852F3">
      <w:pPr>
        <w:ind w:left="2160" w:hanging="720"/>
      </w:pPr>
      <w:r w:rsidRPr="00D24B87">
        <w:t>3.6.1</w:t>
      </w:r>
      <w:r w:rsidRPr="00D24B87">
        <w:tab/>
      </w:r>
      <w:del w:id="553" w:author="Author">
        <w:r w:rsidRPr="00D24B87">
          <w:delText xml:space="preserve">Power Services </w:delText>
        </w:r>
      </w:del>
      <w:ins w:id="554" w:author="Author">
        <w:r w:rsidR="002C0777" w:rsidRPr="00D24B87">
          <w:t xml:space="preserve">The </w:t>
        </w:r>
        <w:del w:id="555" w:author="Author">
          <w:r w:rsidR="002C0777" w:rsidRPr="00D24B87" w:rsidDel="0013757A">
            <w:delText>SCA</w:delText>
          </w:r>
        </w:del>
        <w:r w:rsidR="0013757A" w:rsidRPr="00D24B87">
          <w:t>POCSA</w:t>
        </w:r>
        <w:r w:rsidR="002C0777" w:rsidRPr="00D24B87">
          <w:t xml:space="preserve"> </w:t>
        </w:r>
      </w:ins>
      <w:r w:rsidRPr="00D24B87">
        <w:t xml:space="preserve">shall </w:t>
      </w:r>
      <w:ins w:id="556" w:author="Author">
        <w:r w:rsidR="002C0777" w:rsidRPr="00D24B87">
          <w:t xml:space="preserve">automatically </w:t>
        </w:r>
      </w:ins>
      <w:del w:id="557" w:author="Author">
        <w:r w:rsidRPr="00D24B87" w:rsidDel="0034040E">
          <w:delText xml:space="preserve">compute </w:delText>
        </w:r>
      </w:del>
      <w:ins w:id="558" w:author="Author">
        <w:r w:rsidR="0034040E" w:rsidRPr="00D24B87">
          <w:t xml:space="preserve">calculate </w:t>
        </w:r>
      </w:ins>
      <w:r w:rsidRPr="00D24B87">
        <w:t xml:space="preserve">forecasted </w:t>
      </w:r>
      <w:del w:id="559" w:author="Author">
        <w:r w:rsidRPr="00D24B87">
          <w:delText>h/k</w:delText>
        </w:r>
      </w:del>
      <w:ins w:id="560" w:author="Author">
        <w:r w:rsidR="000A3F6A" w:rsidRPr="00D24B87">
          <w:t>H/</w:t>
        </w:r>
        <w:r w:rsidR="006B0A7F" w:rsidRPr="00D24B87">
          <w:t>k</w:t>
        </w:r>
      </w:ins>
      <w:r w:rsidRPr="00D24B87">
        <w:t xml:space="preserve"> values for each Simulator Project for use as</w:t>
      </w:r>
      <w:ins w:id="561" w:author="Olive,Kelly J (BPA) - PSS-6 [2]" w:date="2024-11-07T22:46:00Z" w16du:dateUtc="2024-11-08T06:46:00Z">
        <w:r w:rsidR="00C662E7">
          <w:t xml:space="preserve"> </w:t>
        </w:r>
      </w:ins>
      <w:ins w:id="562" w:author="Author">
        <w:r w:rsidR="00AA3E4C" w:rsidRPr="00D24B87">
          <w:t>H/k</w:t>
        </w:r>
      </w:ins>
      <w:r w:rsidRPr="00D24B87">
        <w:t xml:space="preserve"> </w:t>
      </w:r>
      <w:del w:id="563" w:author="Author">
        <w:r w:rsidRPr="00D24B87">
          <w:delText>h/k</w:delText>
        </w:r>
      </w:del>
      <w:r w:rsidRPr="00D24B87">
        <w:t xml:space="preserve"> Simulator Parameters.  Forecasted </w:t>
      </w:r>
      <w:del w:id="564" w:author="Author">
        <w:r w:rsidRPr="00D24B87">
          <w:delText>h</w:delText>
        </w:r>
        <w:r w:rsidRPr="00D24B87" w:rsidDel="00373B1E">
          <w:delText>/k</w:delText>
        </w:r>
      </w:del>
      <w:ins w:id="565" w:author="Author">
        <w:r w:rsidR="006B0A7F" w:rsidRPr="00D24B87">
          <w:t xml:space="preserve"> H</w:t>
        </w:r>
        <w:r w:rsidRPr="00D24B87">
          <w:t>/k</w:t>
        </w:r>
      </w:ins>
      <w:r w:rsidRPr="00D24B87">
        <w:t xml:space="preserve"> values shall be </w:t>
      </w:r>
      <w:del w:id="566" w:author="Author">
        <w:r w:rsidRPr="00D24B87" w:rsidDel="0034040E">
          <w:delText xml:space="preserve">computed </w:delText>
        </w:r>
      </w:del>
      <w:ins w:id="567" w:author="Author">
        <w:r w:rsidR="0034040E" w:rsidRPr="00D24B87">
          <w:t xml:space="preserve">calculated </w:t>
        </w:r>
      </w:ins>
      <w:r w:rsidRPr="00D24B87">
        <w:t>using observed turbine discharge and gross generation amounts associated with the most recent contiguous periods that include hours ending 2300 through 0600 and hours ending 0700 through 2200</w:t>
      </w:r>
      <w:r w:rsidR="00B97878" w:rsidRPr="00D24B87">
        <w:t>,</w:t>
      </w:r>
      <w:r w:rsidRPr="00D24B87">
        <w:t xml:space="preserve"> separately.  The forecast </w:t>
      </w:r>
      <w:del w:id="568" w:author="Author">
        <w:r w:rsidRPr="00D24B87">
          <w:lastRenderedPageBreak/>
          <w:delText>h/k</w:delText>
        </w:r>
      </w:del>
      <w:ins w:id="569" w:author="Author">
        <w:r w:rsidR="00373B1E" w:rsidRPr="00D24B87">
          <w:t>H/k</w:t>
        </w:r>
      </w:ins>
      <w:r w:rsidRPr="00D24B87">
        <w:t xml:space="preserve"> values shall be applied to all hours of each future, like, contiguous period within the Simulator Modeling Period.  Such applied forecasted </w:t>
      </w:r>
      <w:del w:id="570" w:author="Author">
        <w:r w:rsidRPr="00D24B87">
          <w:delText>h/k</w:delText>
        </w:r>
      </w:del>
      <w:ins w:id="571" w:author="Author">
        <w:r w:rsidR="00373B1E" w:rsidRPr="00D24B87">
          <w:t>H/k</w:t>
        </w:r>
      </w:ins>
      <w:r w:rsidRPr="00D24B87">
        <w:t xml:space="preserve"> values shall be adjusted for each </w:t>
      </w:r>
      <w:del w:id="572" w:author="Author">
        <w:r w:rsidRPr="00D24B87">
          <w:delText xml:space="preserve">hour </w:delText>
        </w:r>
      </w:del>
      <w:ins w:id="573" w:author="Author">
        <w:r w:rsidR="005B6093" w:rsidRPr="00D24B87">
          <w:t xml:space="preserve">Scheduling Hour </w:t>
        </w:r>
      </w:ins>
      <w:r w:rsidRPr="00D24B87">
        <w:t xml:space="preserve">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 xml:space="preserve">hourly simulated head associated with the prior </w:t>
      </w:r>
      <w:ins w:id="574" w:author="Author">
        <w:r w:rsidR="005B6093" w:rsidRPr="00D24B87">
          <w:t>Scheduling H</w:t>
        </w:r>
      </w:ins>
      <w:r w:rsidRPr="00D24B87">
        <w:t>our and the observed head associated with the applicable observed contiguous period.</w:t>
      </w:r>
    </w:p>
    <w:p w14:paraId="3B2A8CE1" w14:textId="77777777" w:rsidR="007852F3" w:rsidRPr="00D24B87" w:rsidRDefault="007852F3" w:rsidP="007852F3">
      <w:pPr>
        <w:ind w:left="2160"/>
      </w:pPr>
    </w:p>
    <w:p w14:paraId="6A6B6422" w14:textId="4111D29D" w:rsidR="007852F3" w:rsidRPr="00D24B87" w:rsidRDefault="007852F3" w:rsidP="007852F3">
      <w:pPr>
        <w:ind w:left="2160" w:hanging="720"/>
        <w:rPr>
          <w:szCs w:val="20"/>
          <w:lang w:bidi="x-none"/>
        </w:rPr>
      </w:pPr>
      <w:r w:rsidRPr="00D24B87">
        <w:rPr>
          <w:szCs w:val="20"/>
          <w:lang w:bidi="x-none"/>
        </w:rPr>
        <w:t>3.6.2</w:t>
      </w:r>
      <w:r w:rsidRPr="00D24B87">
        <w:rPr>
          <w:szCs w:val="20"/>
          <w:lang w:bidi="x-none"/>
        </w:rPr>
        <w:tab/>
      </w:r>
      <w:del w:id="575" w:author="Author">
        <w:r w:rsidRPr="00D24B87">
          <w:rPr>
            <w:szCs w:val="20"/>
            <w:lang w:bidi="x-none"/>
          </w:rPr>
          <w:delText xml:space="preserve">Power Services </w:delText>
        </w:r>
      </w:del>
      <w:ins w:id="576" w:author="Author">
        <w:r w:rsidR="002C0777" w:rsidRPr="00D24B87">
          <w:rPr>
            <w:szCs w:val="20"/>
            <w:lang w:bidi="x-none"/>
          </w:rPr>
          <w:t xml:space="preserve">The </w:t>
        </w:r>
        <w:del w:id="577" w:author="Author">
          <w:r w:rsidR="002C0777" w:rsidRPr="00D24B87" w:rsidDel="0013757A">
            <w:rPr>
              <w:szCs w:val="20"/>
              <w:lang w:bidi="x-none"/>
            </w:rPr>
            <w:delText>SCA</w:delText>
          </w:r>
        </w:del>
        <w:r w:rsidR="0013757A" w:rsidRPr="00D24B87">
          <w:rPr>
            <w:szCs w:val="20"/>
            <w:lang w:bidi="x-none"/>
          </w:rPr>
          <w:t>POCSA</w:t>
        </w:r>
        <w:r w:rsidR="002C0777" w:rsidRPr="00D24B87">
          <w:rPr>
            <w:szCs w:val="20"/>
            <w:lang w:bidi="x-none"/>
          </w:rPr>
          <w:t xml:space="preserve"> </w:t>
        </w:r>
      </w:ins>
      <w:r w:rsidRPr="00D24B87">
        <w:rPr>
          <w:szCs w:val="20"/>
          <w:lang w:bidi="x-none"/>
        </w:rPr>
        <w:t xml:space="preserve">shall </w:t>
      </w:r>
      <w:ins w:id="578" w:author="Author">
        <w:r w:rsidR="002C0777" w:rsidRPr="00D24B87">
          <w:rPr>
            <w:szCs w:val="20"/>
            <w:lang w:bidi="x-none"/>
          </w:rPr>
          <w:t>automatically</w:t>
        </w:r>
        <w:r w:rsidRPr="00D24B87">
          <w:rPr>
            <w:szCs w:val="20"/>
            <w:lang w:bidi="x-none"/>
          </w:rPr>
          <w:t xml:space="preserve"> </w:t>
        </w:r>
      </w:ins>
      <w:del w:id="579" w:author="Author">
        <w:r w:rsidRPr="00D24B87" w:rsidDel="00004FC9">
          <w:rPr>
            <w:szCs w:val="20"/>
            <w:lang w:bidi="x-none"/>
          </w:rPr>
          <w:delText xml:space="preserve">compute </w:delText>
        </w:r>
      </w:del>
      <w:ins w:id="580" w:author="Author">
        <w:r w:rsidR="00004FC9" w:rsidRPr="00D24B87">
          <w:rPr>
            <w:szCs w:val="20"/>
            <w:lang w:bidi="x-none"/>
          </w:rPr>
          <w:t xml:space="preserve">calculate </w:t>
        </w:r>
      </w:ins>
      <w:r w:rsidRPr="00D24B87">
        <w:rPr>
          <w:szCs w:val="20"/>
          <w:lang w:bidi="x-none"/>
        </w:rPr>
        <w:t xml:space="preserve">observed hourly </w:t>
      </w:r>
      <w:del w:id="581" w:author="Author">
        <w:r w:rsidRPr="00D24B87">
          <w:rPr>
            <w:szCs w:val="20"/>
            <w:lang w:bidi="x-none"/>
          </w:rPr>
          <w:delText>h/k</w:delText>
        </w:r>
      </w:del>
      <w:ins w:id="582" w:author="Author">
        <w:r w:rsidR="00373B1E" w:rsidRPr="00D24B87">
          <w:rPr>
            <w:szCs w:val="20"/>
            <w:lang w:bidi="x-none"/>
          </w:rPr>
          <w:t>H/k</w:t>
        </w:r>
      </w:ins>
      <w:r w:rsidRPr="00D24B87">
        <w:rPr>
          <w:szCs w:val="20"/>
          <w:lang w:bidi="x-none"/>
        </w:rPr>
        <w:t xml:space="preserve"> values for each Simulator Project for use in deviation accounting.  Observed hourly </w:t>
      </w:r>
      <w:del w:id="583" w:author="Author">
        <w:r w:rsidRPr="00D24B87">
          <w:rPr>
            <w:szCs w:val="20"/>
            <w:lang w:bidi="x-none"/>
          </w:rPr>
          <w:delText>h</w:delText>
        </w:r>
        <w:r w:rsidRPr="00D24B87" w:rsidDel="00373B1E">
          <w:rPr>
            <w:szCs w:val="20"/>
            <w:lang w:bidi="x-none"/>
          </w:rPr>
          <w:delText>/k</w:delText>
        </w:r>
      </w:del>
      <w:ins w:id="584" w:author="Author">
        <w:r w:rsidR="00373B1E" w:rsidRPr="00D24B87">
          <w:rPr>
            <w:szCs w:val="20"/>
            <w:lang w:bidi="x-none"/>
          </w:rPr>
          <w:t>H</w:t>
        </w:r>
        <w:r w:rsidRPr="00D24B87">
          <w:rPr>
            <w:szCs w:val="20"/>
            <w:lang w:bidi="x-none"/>
          </w:rPr>
          <w:t>/k</w:t>
        </w:r>
      </w:ins>
      <w:r w:rsidRPr="00D24B87">
        <w:rPr>
          <w:szCs w:val="20"/>
          <w:lang w:bidi="x-none"/>
        </w:rPr>
        <w:t xml:space="preserve">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w:t>
      </w:r>
      <w:del w:id="585" w:author="Author">
        <w:r w:rsidRPr="00D24B87">
          <w:rPr>
            <w:szCs w:val="20"/>
            <w:lang w:bidi="x-none"/>
          </w:rPr>
          <w:delText>h</w:delText>
        </w:r>
        <w:r w:rsidRPr="00D24B87" w:rsidDel="00373B1E">
          <w:rPr>
            <w:szCs w:val="20"/>
            <w:lang w:bidi="x-none"/>
          </w:rPr>
          <w:delText>/k</w:delText>
        </w:r>
      </w:del>
      <w:ins w:id="586" w:author="Author">
        <w:r w:rsidR="00373B1E" w:rsidRPr="00D24B87">
          <w:rPr>
            <w:szCs w:val="20"/>
            <w:lang w:bidi="x-none"/>
          </w:rPr>
          <w:t>H</w:t>
        </w:r>
        <w:r w:rsidRPr="00D24B87">
          <w:rPr>
            <w:szCs w:val="20"/>
            <w:lang w:bidi="x-none"/>
          </w:rPr>
          <w:t>/k</w:t>
        </w:r>
      </w:ins>
      <w:r w:rsidRPr="00D24B87">
        <w:rPr>
          <w:szCs w:val="20"/>
          <w:lang w:bidi="x-none"/>
        </w:rPr>
        <w:t xml:space="preserve"> values shall be applied to </w:t>
      </w:r>
      <w:r w:rsidRPr="00D24B87">
        <w:rPr>
          <w:color w:val="FF0000"/>
        </w:rPr>
        <w:t>«Customer Name»</w:t>
      </w:r>
      <w:r w:rsidRPr="00D24B87">
        <w:t xml:space="preserve">’s final simulated turbine discharge values associated with the same hour to determine corrected SOES amounts and </w:t>
      </w:r>
      <w:del w:id="587" w:author="Author">
        <w:r w:rsidRPr="00D24B87">
          <w:delText>h/k</w:delText>
        </w:r>
      </w:del>
      <w:ins w:id="588" w:author="Author">
        <w:r w:rsidR="00373B1E" w:rsidRPr="00D24B87">
          <w:t>H/k</w:t>
        </w:r>
      </w:ins>
      <w:r w:rsidRPr="00D24B87">
        <w:t xml:space="preserve">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w:t>
      </w:r>
      <w:del w:id="589" w:author="Author">
        <w:r w:rsidRPr="00D24B87">
          <w:rPr>
            <w:szCs w:val="20"/>
            <w:lang w:bidi="x-none"/>
          </w:rPr>
          <w:delText>h/k</w:delText>
        </w:r>
      </w:del>
      <w:ins w:id="590" w:author="Author">
        <w:r w:rsidR="00373B1E" w:rsidRPr="00D24B87">
          <w:rPr>
            <w:szCs w:val="20"/>
            <w:lang w:bidi="x-none"/>
          </w:rPr>
          <w:t>H/k</w:t>
        </w:r>
      </w:ins>
      <w:r w:rsidRPr="00D24B87">
        <w:rPr>
          <w:szCs w:val="20"/>
          <w:lang w:bidi="x-none"/>
        </w:rPr>
        <w:t xml:space="preserve"> correction return amounts for each hour shall be applied to </w:t>
      </w:r>
      <w:r w:rsidRPr="00D24B87">
        <w:rPr>
          <w:color w:val="FF0000"/>
        </w:rPr>
        <w:t>«Customer Name»</w:t>
      </w:r>
      <w:r w:rsidRPr="00D24B87">
        <w:t>’s</w:t>
      </w:r>
      <w:r w:rsidRPr="00D24B87">
        <w:rPr>
          <w:szCs w:val="20"/>
          <w:lang w:bidi="x-none"/>
        </w:rPr>
        <w:t xml:space="preserve"> </w:t>
      </w:r>
      <w:del w:id="591" w:author="Author">
        <w:r w:rsidRPr="00D24B87" w:rsidDel="000621C4">
          <w:rPr>
            <w:szCs w:val="20"/>
            <w:lang w:bidi="x-none"/>
          </w:rPr>
          <w:delText>Delivery Request</w:delText>
        </w:r>
      </w:del>
      <w:ins w:id="592" w:author="Author">
        <w:r w:rsidR="000621C4" w:rsidRPr="00D24B87">
          <w:rPr>
            <w:szCs w:val="20"/>
            <w:lang w:bidi="x-none"/>
          </w:rPr>
          <w:t>SOER</w:t>
        </w:r>
      </w:ins>
      <w:r w:rsidRPr="00D24B87">
        <w:rPr>
          <w:szCs w:val="20"/>
          <w:lang w:bidi="x-none"/>
        </w:rPr>
        <w:t xml:space="preserve"> for the Scheduling Hour that occurs 168 hours after the applicable observed hour.</w:t>
      </w:r>
    </w:p>
    <w:p w14:paraId="34ED68BC" w14:textId="77777777" w:rsidR="007852F3" w:rsidRPr="00D24B87" w:rsidRDefault="007852F3" w:rsidP="007852F3">
      <w:pPr>
        <w:ind w:left="2880" w:hanging="720"/>
        <w:rPr>
          <w:szCs w:val="20"/>
          <w:lang w:bidi="x-none"/>
        </w:rPr>
      </w:pPr>
    </w:p>
    <w:p w14:paraId="12D7BBDB" w14:textId="55BABC31" w:rsidR="007852F3" w:rsidRPr="00D24B87" w:rsidRDefault="007852F3" w:rsidP="007852F3">
      <w:pPr>
        <w:ind w:left="2160" w:hanging="720"/>
        <w:rPr>
          <w:szCs w:val="20"/>
          <w:lang w:bidi="x-none"/>
        </w:rPr>
      </w:pPr>
      <w:r w:rsidRPr="00D24B87">
        <w:rPr>
          <w:szCs w:val="20"/>
          <w:lang w:bidi="x-none"/>
        </w:rPr>
        <w:t>3.6.3</w:t>
      </w:r>
      <w:r w:rsidRPr="00D24B87">
        <w:rPr>
          <w:szCs w:val="20"/>
          <w:lang w:bidi="x-none"/>
        </w:rPr>
        <w:tab/>
      </w:r>
      <w:del w:id="593" w:author="Author">
        <w:r w:rsidRPr="00D24B87">
          <w:rPr>
            <w:szCs w:val="20"/>
            <w:lang w:bidi="x-none"/>
          </w:rPr>
          <w:delText xml:space="preserve">Power Services </w:delText>
        </w:r>
      </w:del>
      <w:ins w:id="594" w:author="Author">
        <w:r w:rsidR="002C0777" w:rsidRPr="00D24B87">
          <w:rPr>
            <w:szCs w:val="20"/>
            <w:lang w:bidi="x-none"/>
          </w:rPr>
          <w:t xml:space="preserve">The </w:t>
        </w:r>
        <w:del w:id="595" w:author="Author">
          <w:r w:rsidR="002C0777" w:rsidRPr="00D24B87" w:rsidDel="0013757A">
            <w:rPr>
              <w:szCs w:val="20"/>
              <w:lang w:bidi="x-none"/>
            </w:rPr>
            <w:delText>SCA</w:delText>
          </w:r>
        </w:del>
        <w:r w:rsidR="0013757A" w:rsidRPr="00D24B87">
          <w:rPr>
            <w:szCs w:val="20"/>
            <w:lang w:bidi="x-none"/>
          </w:rPr>
          <w:t>POCSA</w:t>
        </w:r>
        <w:r w:rsidR="002C0777" w:rsidRPr="00D24B87">
          <w:rPr>
            <w:szCs w:val="20"/>
            <w:lang w:bidi="x-none"/>
          </w:rPr>
          <w:t xml:space="preserve"> </w:t>
        </w:r>
      </w:ins>
      <w:r w:rsidRPr="00D24B87">
        <w:rPr>
          <w:szCs w:val="20"/>
          <w:lang w:bidi="x-none"/>
        </w:rPr>
        <w:t xml:space="preserve">shall </w:t>
      </w:r>
      <w:ins w:id="596" w:author="Author">
        <w:r w:rsidR="002C0777" w:rsidRPr="00D24B87">
          <w:rPr>
            <w:szCs w:val="20"/>
            <w:lang w:bidi="x-none"/>
          </w:rPr>
          <w:t>automatically</w:t>
        </w:r>
        <w:r w:rsidRPr="00D24B87">
          <w:rPr>
            <w:szCs w:val="20"/>
            <w:lang w:bidi="x-none"/>
          </w:rPr>
          <w:t xml:space="preserve"> </w:t>
        </w:r>
      </w:ins>
      <w:r w:rsidRPr="00D24B87">
        <w:rPr>
          <w:szCs w:val="20"/>
          <w:lang w:bidi="x-none"/>
        </w:rPr>
        <w:t xml:space="preserve">apply forecasted Bypass Spill amounts to </w:t>
      </w:r>
      <w:r w:rsidRPr="00D24B87">
        <w:rPr>
          <w:color w:val="FF0000"/>
        </w:rPr>
        <w:t>«Customer Name»</w:t>
      </w:r>
      <w:r w:rsidRPr="00D24B87">
        <w:t>’s</w:t>
      </w:r>
      <w:r w:rsidRPr="00D24B87">
        <w:rPr>
          <w:szCs w:val="20"/>
          <w:lang w:bidi="x-none"/>
        </w:rPr>
        <w:t xml:space="preserve"> simulations for the entire Simulation Modeling Period.  </w:t>
      </w:r>
      <w:del w:id="597" w:author="Author">
        <w:r w:rsidRPr="00D24B87">
          <w:rPr>
            <w:szCs w:val="20"/>
            <w:lang w:bidi="x-none"/>
          </w:rPr>
          <w:delText>Power Services</w:delText>
        </w:r>
      </w:del>
      <w:ins w:id="598" w:author="Author">
        <w:r w:rsidR="006B0A7F" w:rsidRPr="00D24B87">
          <w:rPr>
            <w:szCs w:val="20"/>
            <w:lang w:bidi="x-none"/>
          </w:rPr>
          <w:t xml:space="preserve">The </w:t>
        </w:r>
        <w:r w:rsidR="0013757A" w:rsidRPr="00D24B87">
          <w:rPr>
            <w:szCs w:val="20"/>
            <w:lang w:bidi="x-none"/>
          </w:rPr>
          <w:t>POCSA</w:t>
        </w:r>
      </w:ins>
      <w:r w:rsidRPr="00D24B87">
        <w:rPr>
          <w:szCs w:val="20"/>
          <w:lang w:bidi="x-none"/>
        </w:rPr>
        <w:t xml:space="preserve"> shall </w:t>
      </w:r>
      <w:del w:id="599" w:author="Author">
        <w:r w:rsidRPr="00D24B87" w:rsidDel="00004FC9">
          <w:rPr>
            <w:szCs w:val="20"/>
            <w:lang w:bidi="x-none"/>
          </w:rPr>
          <w:delText xml:space="preserve">compute </w:delText>
        </w:r>
      </w:del>
      <w:ins w:id="600" w:author="Author">
        <w:r w:rsidR="00004FC9" w:rsidRPr="00D24B87">
          <w:rPr>
            <w:szCs w:val="20"/>
            <w:lang w:bidi="x-none"/>
          </w:rPr>
          <w:t xml:space="preserve">calculate </w:t>
        </w:r>
      </w:ins>
      <w:r w:rsidRPr="00D24B87">
        <w:rPr>
          <w:szCs w:val="20"/>
          <w:lang w:bidi="x-none"/>
        </w:rPr>
        <w:t xml:space="preserve">hourly observed Bypass Spill amounts as soon as practicable following each hour.  Such hourly observed Bypass Spill amounts shall replace the forecasted Bypass Spill amounts for the Scheduling Hour that occurs </w:t>
      </w:r>
      <w:r w:rsidRPr="009E775E">
        <w:rPr>
          <w:szCs w:val="20"/>
          <w:lang w:bidi="x-none"/>
        </w:rPr>
        <w:t>24 hours</w:t>
      </w:r>
      <w:r w:rsidRPr="00D24B87">
        <w:rPr>
          <w:szCs w:val="20"/>
          <w:lang w:bidi="x-none"/>
        </w:rPr>
        <w:t xml:space="preserve"> after the applicable observed hour.</w:t>
      </w:r>
    </w:p>
    <w:p w14:paraId="794E85F0" w14:textId="68AE1B89" w:rsidR="007852F3" w:rsidRPr="00D24B87" w:rsidDel="00245233" w:rsidRDefault="007852F3" w:rsidP="007852F3">
      <w:pPr>
        <w:ind w:left="2880" w:hanging="720"/>
        <w:rPr>
          <w:del w:id="601" w:author="Author"/>
          <w:szCs w:val="20"/>
          <w:lang w:bidi="x-none"/>
        </w:rPr>
      </w:pPr>
    </w:p>
    <w:p w14:paraId="54755008" w14:textId="0768777D" w:rsidR="007852F3" w:rsidRPr="00D24B87" w:rsidRDefault="007852F3" w:rsidP="007852F3">
      <w:pPr>
        <w:ind w:left="2160" w:hanging="720"/>
        <w:rPr>
          <w:del w:id="602" w:author="Author"/>
          <w:szCs w:val="20"/>
          <w:lang w:bidi="x-none"/>
        </w:rPr>
      </w:pPr>
      <w:del w:id="603" w:author="Author">
        <w:r w:rsidRPr="00D24B87">
          <w:rPr>
            <w:szCs w:val="20"/>
            <w:lang w:bidi="x-none"/>
          </w:rPr>
          <w:delText>3.6.4</w:delText>
        </w:r>
        <w:r w:rsidRPr="00D24B87">
          <w:rPr>
            <w:szCs w:val="20"/>
            <w:lang w:bidi="x-none"/>
          </w:rPr>
          <w:tab/>
          <w:delText xml:space="preserve">Power Services shall monitor for differences between forecasted and observed Fish Spill amounts.  Power Services shall apply adjustments to </w:delText>
        </w:r>
        <w:r w:rsidRPr="00D24B87">
          <w:rPr>
            <w:color w:val="FF0000"/>
          </w:rPr>
          <w:delText>«Customer Name»</w:delText>
        </w:r>
        <w:r w:rsidRPr="00D24B87">
          <w:delText>’s</w:delText>
        </w:r>
        <w:r w:rsidRPr="00D24B87">
          <w:rPr>
            <w:szCs w:val="20"/>
            <w:lang w:bidi="x-none"/>
          </w:rPr>
          <w:delText xml:space="preserve"> deviation account balance for differences between forecasted and observed Fish Spill amounts which equal or exceed 5% of the day-average observed Fish Spill amounts, as measured in kcfs.</w:delText>
        </w:r>
      </w:del>
    </w:p>
    <w:p w14:paraId="338C28E2" w14:textId="77777777" w:rsidR="007852F3" w:rsidRPr="00D24B87" w:rsidRDefault="007852F3" w:rsidP="007852F3">
      <w:pPr>
        <w:ind w:left="1440" w:hanging="720"/>
      </w:pPr>
    </w:p>
    <w:p w14:paraId="2309481C" w14:textId="6E624E37" w:rsidR="007852F3" w:rsidRPr="00D24B87" w:rsidRDefault="007852F3" w:rsidP="007852F3">
      <w:pPr>
        <w:keepNext/>
        <w:ind w:left="1440" w:hanging="720"/>
        <w:rPr>
          <w:b/>
        </w:rPr>
      </w:pPr>
      <w:r w:rsidRPr="00D24B87">
        <w:t>3.7</w:t>
      </w:r>
      <w:r w:rsidRPr="00D24B87">
        <w:tab/>
      </w:r>
      <w:r w:rsidRPr="00D24B87">
        <w:rPr>
          <w:b/>
        </w:rPr>
        <w:t>Calculation and Application of the Hydraulic Link Adjustment</w:t>
      </w:r>
    </w:p>
    <w:p w14:paraId="36202421" w14:textId="77777777" w:rsidR="007852F3" w:rsidRPr="00D24B87" w:rsidRDefault="007852F3" w:rsidP="007852F3">
      <w:pPr>
        <w:keepNext/>
        <w:ind w:left="1440"/>
        <w:rPr>
          <w:color w:val="000000"/>
        </w:rPr>
      </w:pPr>
    </w:p>
    <w:p w14:paraId="0A16C42F" w14:textId="39980926" w:rsidR="007852F3" w:rsidRPr="00D24B87" w:rsidRDefault="007852F3" w:rsidP="007852F3">
      <w:pPr>
        <w:ind w:left="2160" w:hanging="720"/>
      </w:pPr>
      <w:r w:rsidRPr="00D24B87">
        <w:t>3.7.1</w:t>
      </w:r>
      <w:r w:rsidRPr="00D24B87">
        <w:tab/>
      </w:r>
      <w:r w:rsidRPr="00D24B87">
        <w:rPr>
          <w:color w:val="FF0000"/>
        </w:rPr>
        <w:t>«Customer Name»</w:t>
      </w:r>
      <w:r w:rsidRPr="00D24B87">
        <w:t xml:space="preserve">’s Hydraulic Link Adjustment values shall be determined for each hour of this Agreement, beginning October 1, </w:t>
      </w:r>
      <w:del w:id="604" w:author="Author">
        <w:r w:rsidRPr="00D24B87">
          <w:delText>2011</w:delText>
        </w:r>
      </w:del>
      <w:ins w:id="605" w:author="Author">
        <w:r w:rsidR="00B92B0B" w:rsidRPr="00D24B87">
          <w:t>2028</w:t>
        </w:r>
      </w:ins>
      <w:r w:rsidRPr="00D24B87">
        <w:t>.</w:t>
      </w:r>
    </w:p>
    <w:p w14:paraId="2670E969" w14:textId="77777777" w:rsidR="007852F3" w:rsidRPr="00D24B87" w:rsidRDefault="007852F3" w:rsidP="007852F3">
      <w:pPr>
        <w:ind w:left="2160" w:hanging="720"/>
        <w:rPr>
          <w:szCs w:val="20"/>
          <w:lang w:bidi="x-none"/>
        </w:rPr>
      </w:pPr>
    </w:p>
    <w:p w14:paraId="54B72CAC" w14:textId="77777777" w:rsidR="007852F3" w:rsidRPr="00D24B87" w:rsidRDefault="007852F3" w:rsidP="007852F3">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12399FEC" w14:textId="77777777" w:rsidR="007852F3" w:rsidRPr="00D24B87" w:rsidRDefault="007852F3" w:rsidP="007852F3">
      <w:pPr>
        <w:ind w:left="2160" w:hanging="720"/>
      </w:pPr>
    </w:p>
    <w:p w14:paraId="47B8E79E" w14:textId="5D3F2068" w:rsidR="007852F3" w:rsidRPr="00D24B87" w:rsidRDefault="007852F3" w:rsidP="007852F3">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1B9A6BCC" w14:textId="77777777" w:rsidR="007852F3" w:rsidRPr="00D24B87" w:rsidRDefault="007852F3" w:rsidP="007852F3">
      <w:pPr>
        <w:ind w:left="2160" w:hanging="720"/>
      </w:pPr>
    </w:p>
    <w:p w14:paraId="0E262AF5" w14:textId="14DB8069" w:rsidR="007D72B7" w:rsidRPr="00D24B87" w:rsidRDefault="007D72B7" w:rsidP="007D72B7">
      <w:pPr>
        <w:keepNext/>
        <w:rPr>
          <w:b/>
          <w:szCs w:val="20"/>
          <w:lang w:bidi="x-none"/>
        </w:rPr>
      </w:pPr>
      <w:r w:rsidRPr="00D24B87">
        <w:rPr>
          <w:b/>
          <w:szCs w:val="20"/>
          <w:lang w:bidi="x-none"/>
        </w:rPr>
        <w:t>4.</w:t>
      </w:r>
      <w:r w:rsidRPr="00D24B87">
        <w:rPr>
          <w:szCs w:val="20"/>
          <w:lang w:bidi="x-none"/>
        </w:rPr>
        <w:tab/>
      </w:r>
      <w:r w:rsidRPr="00D24B87">
        <w:rPr>
          <w:b/>
          <w:szCs w:val="20"/>
          <w:lang w:bidi="x-none"/>
        </w:rPr>
        <w:t xml:space="preserve">BALANCE OF SYSTEM </w:t>
      </w:r>
      <w:ins w:id="606" w:author="Author">
        <w:r w:rsidR="00D11854" w:rsidRPr="00D24B87">
          <w:rPr>
            <w:b/>
            <w:szCs w:val="20"/>
            <w:lang w:bidi="x-none"/>
          </w:rPr>
          <w:t xml:space="preserve">(BOS) </w:t>
        </w:r>
      </w:ins>
      <w:r w:rsidRPr="00D24B87">
        <w:rPr>
          <w:b/>
          <w:szCs w:val="20"/>
          <w:lang w:bidi="x-none"/>
        </w:rPr>
        <w:t>MODULE</w:t>
      </w:r>
    </w:p>
    <w:p w14:paraId="694AB52B" w14:textId="4090D3B3" w:rsidR="007D72B7" w:rsidRPr="00D24B87" w:rsidRDefault="007D72B7" w:rsidP="007D72B7">
      <w:pPr>
        <w:ind w:left="720"/>
        <w:rPr>
          <w:szCs w:val="20"/>
          <w:lang w:bidi="x-none"/>
        </w:rPr>
      </w:pPr>
      <w:r w:rsidRPr="00D24B87">
        <w:t xml:space="preserve">The BOS Module </w:t>
      </w:r>
      <w:del w:id="607" w:author="Author">
        <w:r w:rsidRPr="00D24B87">
          <w:delText>will include processes that compute</w:delText>
        </w:r>
      </w:del>
      <w:ins w:id="608" w:author="Author">
        <w:del w:id="609" w:author="Author">
          <w:r w:rsidR="001F1DC5" w:rsidRPr="00D24B87">
            <w:delText>s</w:delText>
          </w:r>
        </w:del>
        <w:r w:rsidR="006B0A7F" w:rsidRPr="00D24B87">
          <w:t>calculates</w:t>
        </w:r>
      </w:ins>
      <w:r w:rsidR="00DB3A39" w:rsidRPr="00D24B87">
        <w:t xml:space="preserve">: </w:t>
      </w:r>
      <w:r w:rsidRPr="00D24B87">
        <w:t xml:space="preserve"> (</w:t>
      </w:r>
      <w:r w:rsidR="00036198" w:rsidRPr="00D24B87">
        <w:t>1</w:t>
      </w:r>
      <w:r w:rsidR="005F13DD" w:rsidRPr="00D24B87">
        <w:t>) </w:t>
      </w:r>
      <w:r w:rsidRPr="00D24B87">
        <w:rPr>
          <w:szCs w:val="20"/>
          <w:lang w:bidi="x-none"/>
        </w:rPr>
        <w:t>the BOS Base amounts, (</w:t>
      </w:r>
      <w:r w:rsidR="00036198" w:rsidRPr="00D24B87">
        <w:rPr>
          <w:szCs w:val="20"/>
          <w:lang w:bidi="x-none"/>
        </w:rPr>
        <w:t>2</w:t>
      </w:r>
      <w:r w:rsidR="005F13DD" w:rsidRPr="00D24B87">
        <w:rPr>
          <w:szCs w:val="20"/>
          <w:lang w:bidi="x-none"/>
        </w:rPr>
        <w:t>) </w:t>
      </w:r>
      <w:r w:rsidRPr="00D24B87">
        <w:rPr>
          <w:szCs w:val="20"/>
          <w:lang w:bidi="x-none"/>
        </w:rPr>
        <w:t xml:space="preserve">the BOS Flex amounts, </w:t>
      </w:r>
      <w:ins w:id="610" w:author="Author">
        <w:r w:rsidR="00245233" w:rsidRPr="00D24B87">
          <w:rPr>
            <w:szCs w:val="20"/>
            <w:lang w:bidi="x-none"/>
          </w:rPr>
          <w:t xml:space="preserve">and </w:t>
        </w:r>
      </w:ins>
      <w:r w:rsidRPr="00D24B87">
        <w:rPr>
          <w:szCs w:val="20"/>
          <w:lang w:bidi="x-none"/>
        </w:rPr>
        <w:t>(</w:t>
      </w:r>
      <w:r w:rsidR="00036198" w:rsidRPr="00D24B87">
        <w:rPr>
          <w:szCs w:val="20"/>
          <w:lang w:bidi="x-none"/>
        </w:rPr>
        <w:t>3</w:t>
      </w:r>
      <w:r w:rsidR="005F13DD" w:rsidRPr="00D24B87">
        <w:rPr>
          <w:szCs w:val="20"/>
          <w:lang w:bidi="x-none"/>
        </w:rPr>
        <w:t>) </w:t>
      </w:r>
      <w:r w:rsidRPr="00D24B87">
        <w:rPr>
          <w:color w:val="FF0000"/>
        </w:rPr>
        <w:t>«Customer Name»</w:t>
      </w:r>
      <w:r w:rsidRPr="00D24B87">
        <w:t xml:space="preserve">’s </w:t>
      </w:r>
      <w:r w:rsidRPr="00D24B87">
        <w:rPr>
          <w:color w:val="000000"/>
        </w:rPr>
        <w:t>BOS Deviation Return amounts</w:t>
      </w:r>
      <w:del w:id="611" w:author="Author">
        <w:r w:rsidRPr="00D24B87" w:rsidDel="00245233">
          <w:rPr>
            <w:color w:val="000000"/>
          </w:rPr>
          <w:delText xml:space="preserve"> and (</w:delText>
        </w:r>
        <w:r w:rsidR="00036198" w:rsidRPr="00D24B87" w:rsidDel="00245233">
          <w:rPr>
            <w:color w:val="000000"/>
          </w:rPr>
          <w:delText>4</w:delText>
        </w:r>
        <w:r w:rsidR="005F13DD" w:rsidRPr="00D24B87">
          <w:rPr>
            <w:color w:val="000000"/>
          </w:rPr>
          <w:delText>) </w:delText>
        </w:r>
        <w:r w:rsidRPr="00D24B87">
          <w:rPr>
            <w:color w:val="FF0000"/>
          </w:rPr>
          <w:delText>«Customer Name»</w:delText>
        </w:r>
        <w:r w:rsidRPr="00D24B87">
          <w:delText>’s</w:delText>
        </w:r>
        <w:r w:rsidRPr="00D24B87">
          <w:rPr>
            <w:color w:val="FF0000"/>
          </w:rPr>
          <w:delText xml:space="preserve"> </w:delText>
        </w:r>
        <w:r w:rsidRPr="00D24B87">
          <w:rPr>
            <w:color w:val="000000"/>
          </w:rPr>
          <w:delText>Additional Energy amounts</w:delText>
        </w:r>
      </w:del>
      <w:r w:rsidRPr="00D24B87">
        <w:rPr>
          <w:color w:val="000000"/>
        </w:rPr>
        <w:t>, all as specified below</w:t>
      </w:r>
      <w:r w:rsidRPr="00D24B87">
        <w:rPr>
          <w:szCs w:val="20"/>
          <w:lang w:bidi="x-none"/>
        </w:rPr>
        <w:t>.</w:t>
      </w:r>
    </w:p>
    <w:p w14:paraId="72152D5A" w14:textId="77777777" w:rsidR="007D72B7" w:rsidRPr="00D24B87" w:rsidRDefault="007D72B7" w:rsidP="007D72B7">
      <w:pPr>
        <w:ind w:left="720"/>
        <w:rPr>
          <w:szCs w:val="20"/>
          <w:lang w:bidi="x-none"/>
        </w:rPr>
      </w:pPr>
    </w:p>
    <w:p w14:paraId="3179C3C4" w14:textId="700BBA78" w:rsidR="007D72B7" w:rsidRPr="00D24B87" w:rsidRDefault="007D72B7" w:rsidP="005F13DD">
      <w:pPr>
        <w:keepNext/>
        <w:ind w:left="720"/>
        <w:rPr>
          <w:b/>
        </w:rPr>
      </w:pPr>
      <w:r w:rsidRPr="00D24B87">
        <w:lastRenderedPageBreak/>
        <w:t>4.1</w:t>
      </w:r>
      <w:r w:rsidRPr="00D24B87">
        <w:tab/>
      </w:r>
      <w:r w:rsidRPr="00D24B87">
        <w:rPr>
          <w:b/>
        </w:rPr>
        <w:t>BOS Base Amount</w:t>
      </w:r>
    </w:p>
    <w:p w14:paraId="2758099A" w14:textId="77777777" w:rsidR="007D72B7" w:rsidRPr="00D24B87" w:rsidRDefault="007D72B7" w:rsidP="007D72B7">
      <w:pPr>
        <w:ind w:left="1440"/>
        <w:rPr>
          <w:b/>
        </w:rPr>
      </w:pPr>
      <w:r w:rsidRPr="00D24B87">
        <w:rPr>
          <w:szCs w:val="20"/>
          <w:lang w:bidi="x-none"/>
        </w:rPr>
        <w:t xml:space="preserve">Consistent with the following provisions, the BOS Base amount shall be determined by </w:t>
      </w:r>
      <w:r w:rsidR="0076284D" w:rsidRPr="00D24B87">
        <w:rPr>
          <w:szCs w:val="20"/>
          <w:lang w:bidi="x-none"/>
        </w:rPr>
        <w:t>Power Services</w:t>
      </w:r>
      <w:r w:rsidRPr="00D24B87">
        <w:rPr>
          <w:szCs w:val="20"/>
          <w:lang w:bidi="x-none"/>
        </w:rPr>
        <w:t xml:space="preserve"> and provided to </w:t>
      </w:r>
      <w:r w:rsidRPr="00D24B87">
        <w:rPr>
          <w:color w:val="FF0000"/>
          <w:szCs w:val="20"/>
          <w:lang w:bidi="x-none"/>
        </w:rPr>
        <w:t>«Customer Name»</w:t>
      </w:r>
      <w:r w:rsidRPr="00D24B87">
        <w:t>.</w:t>
      </w:r>
    </w:p>
    <w:p w14:paraId="777512C9" w14:textId="77777777" w:rsidR="007D72B7" w:rsidRPr="00D24B87" w:rsidRDefault="007D72B7" w:rsidP="005F13DD">
      <w:pPr>
        <w:pStyle w:val="ListContinue4"/>
        <w:spacing w:after="0"/>
        <w:rPr>
          <w:szCs w:val="20"/>
          <w:lang w:bidi="x-none"/>
        </w:rPr>
      </w:pPr>
    </w:p>
    <w:p w14:paraId="615EB1E9" w14:textId="38700EA2" w:rsidR="007D72B7" w:rsidRPr="00D24B87" w:rsidRDefault="007D72B7" w:rsidP="007D72B7">
      <w:pPr>
        <w:ind w:left="2160" w:hanging="720"/>
        <w:rPr>
          <w:color w:val="000000"/>
          <w:szCs w:val="20"/>
          <w:lang w:bidi="x-none"/>
        </w:rPr>
      </w:pPr>
      <w:r w:rsidRPr="00D24B87">
        <w:rPr>
          <w:szCs w:val="20"/>
          <w:lang w:bidi="x-none"/>
        </w:rPr>
        <w:t>4.1.1</w:t>
      </w:r>
      <w:r w:rsidRPr="00D24B87">
        <w:rPr>
          <w:szCs w:val="20"/>
          <w:lang w:bidi="x-none"/>
        </w:rPr>
        <w:tab/>
        <w:t>The BOS Base amount, for each</w:t>
      </w:r>
      <w:r w:rsidR="00B350E6" w:rsidRPr="00D24B87">
        <w:rPr>
          <w:szCs w:val="20"/>
          <w:lang w:bidi="x-none"/>
        </w:rPr>
        <w:t xml:space="preserve"> </w:t>
      </w:r>
      <w:del w:id="612" w:author="Author">
        <w:r w:rsidRPr="00D24B87">
          <w:rPr>
            <w:szCs w:val="20"/>
            <w:lang w:bidi="x-none"/>
          </w:rPr>
          <w:delText>hour</w:delText>
        </w:r>
      </w:del>
      <w:ins w:id="613" w:author="Author">
        <w:del w:id="614" w:author="Author">
          <w:r w:rsidR="00B350E6" w:rsidRPr="00D24B87">
            <w:rPr>
              <w:szCs w:val="20"/>
              <w:lang w:bidi="x-none"/>
            </w:rPr>
            <w:delText>ly period</w:delText>
          </w:r>
        </w:del>
        <w:r w:rsidR="004A08AA" w:rsidRPr="00D24B87">
          <w:rPr>
            <w:szCs w:val="20"/>
            <w:lang w:bidi="x-none"/>
          </w:rPr>
          <w:t>Scheduling Hour</w:t>
        </w:r>
      </w:ins>
      <w:r w:rsidRPr="00D24B87">
        <w:rPr>
          <w:szCs w:val="20"/>
          <w:lang w:bidi="x-none"/>
        </w:rPr>
        <w:t>, shall be equal to the sum of</w:t>
      </w:r>
      <w:r w:rsidR="00DB3A39" w:rsidRPr="00D24B87">
        <w:rPr>
          <w:szCs w:val="20"/>
          <w:lang w:bidi="x-none"/>
        </w:rPr>
        <w:t xml:space="preserve">: </w:t>
      </w:r>
      <w:r w:rsidRPr="00D24B87">
        <w:rPr>
          <w:szCs w:val="20"/>
          <w:lang w:bidi="x-none"/>
        </w:rPr>
        <w:t xml:space="preserve"> (</w:t>
      </w:r>
      <w:r w:rsidR="00036198" w:rsidRPr="00D24B87">
        <w:rPr>
          <w:szCs w:val="20"/>
          <w:lang w:bidi="x-none"/>
        </w:rPr>
        <w:t>1</w:t>
      </w:r>
      <w:r w:rsidRPr="00D24B87">
        <w:rPr>
          <w:szCs w:val="20"/>
          <w:lang w:bidi="x-none"/>
        </w:rPr>
        <w:t>) </w:t>
      </w:r>
      <w:del w:id="615" w:author="Author">
        <w:r w:rsidR="0076284D" w:rsidRPr="00D24B87">
          <w:rPr>
            <w:szCs w:val="20"/>
            <w:lang w:bidi="x-none"/>
          </w:rPr>
          <w:delText xml:space="preserve">Power </w:delText>
        </w:r>
        <w:r w:rsidR="00AF0929" w:rsidRPr="00D24B87" w:rsidDel="006B0A7F">
          <w:rPr>
            <w:szCs w:val="20"/>
            <w:lang w:bidi="x-none"/>
          </w:rPr>
          <w:delText>Services</w:delText>
        </w:r>
      </w:del>
      <w:ins w:id="616" w:author="Author">
        <w:r w:rsidR="006B0A7F" w:rsidRPr="00D24B87">
          <w:rPr>
            <w:szCs w:val="20"/>
            <w:lang w:bidi="x-none"/>
          </w:rPr>
          <w:t>BPA</w:t>
        </w:r>
      </w:ins>
      <w:r w:rsidR="00AF0929" w:rsidRPr="00D24B87">
        <w:rPr>
          <w:szCs w:val="20"/>
          <w:lang w:bidi="x-none"/>
        </w:rPr>
        <w:t>’</w:t>
      </w:r>
      <w:ins w:id="617" w:author="Olive,Kelly J (BPA) - PSS-6 [2]" w:date="2024-11-07T22:48:00Z" w16du:dateUtc="2024-11-08T06:48:00Z">
        <w:r w:rsidR="00C662E7">
          <w:rPr>
            <w:szCs w:val="20"/>
            <w:lang w:bidi="x-none"/>
          </w:rPr>
          <w:t>s</w:t>
        </w:r>
      </w:ins>
      <w:r w:rsidRPr="00D24B87">
        <w:rPr>
          <w:szCs w:val="20"/>
          <w:lang w:bidi="x-none"/>
        </w:rPr>
        <w:t xml:space="preserve"> latest planned or scheduled generation amounts associated with the BOS Complex projects, (</w:t>
      </w:r>
      <w:r w:rsidR="00036198" w:rsidRPr="00D24B87">
        <w:rPr>
          <w:szCs w:val="20"/>
          <w:lang w:bidi="x-none"/>
        </w:rPr>
        <w:t>2</w:t>
      </w:r>
      <w:r w:rsidRPr="00D24B87">
        <w:rPr>
          <w:szCs w:val="20"/>
          <w:lang w:bidi="x-none"/>
        </w:rPr>
        <w:t xml:space="preserve">) the amount of Elective Spill </w:t>
      </w:r>
      <w:del w:id="618" w:author="Author">
        <w:r w:rsidR="0076284D" w:rsidRPr="00D24B87">
          <w:rPr>
            <w:szCs w:val="20"/>
            <w:lang w:bidi="x-none"/>
          </w:rPr>
          <w:delText>Power Services</w:delText>
        </w:r>
      </w:del>
      <w:ins w:id="619" w:author="Author">
        <w:r w:rsidR="006B0A7F" w:rsidRPr="00D24B87">
          <w:rPr>
            <w:szCs w:val="20"/>
            <w:lang w:bidi="x-none"/>
          </w:rPr>
          <w:t>BPA</w:t>
        </w:r>
      </w:ins>
      <w:r w:rsidRPr="00D24B87">
        <w:rPr>
          <w:szCs w:val="20"/>
          <w:lang w:bidi="x-none"/>
        </w:rPr>
        <w:t xml:space="preserve"> implements on the BOS Complex projects, (</w:t>
      </w:r>
      <w:r w:rsidR="00036198" w:rsidRPr="00D24B87">
        <w:rPr>
          <w:szCs w:val="20"/>
          <w:lang w:bidi="x-none"/>
        </w:rPr>
        <w:t>3</w:t>
      </w:r>
      <w:r w:rsidRPr="00D24B87">
        <w:rPr>
          <w:szCs w:val="20"/>
          <w:lang w:bidi="x-none"/>
        </w:rPr>
        <w:t xml:space="preserve">) the </w:t>
      </w:r>
      <w:r w:rsidR="005168E6" w:rsidRPr="00D24B87">
        <w:rPr>
          <w:szCs w:val="20"/>
          <w:lang w:bidi="x-none"/>
        </w:rPr>
        <w:t>amount of</w:t>
      </w:r>
      <w:ins w:id="620" w:author="Olive,Kelly J (BPA) - PSS-6 [2]" w:date="2024-11-07T22:48:00Z" w16du:dateUtc="2024-11-08T06:48:00Z">
        <w:r w:rsidR="00C662E7">
          <w:rPr>
            <w:szCs w:val="20"/>
            <w:lang w:bidi="x-none"/>
          </w:rPr>
          <w:t xml:space="preserve"> </w:t>
        </w:r>
      </w:ins>
      <w:del w:id="621" w:author="Author">
        <w:r w:rsidR="005168E6" w:rsidRPr="00D24B87">
          <w:rPr>
            <w:szCs w:val="20"/>
            <w:lang w:bidi="x-none"/>
          </w:rPr>
          <w:delText xml:space="preserve"> </w:delText>
        </w:r>
        <w:r w:rsidRPr="00D24B87">
          <w:rPr>
            <w:szCs w:val="20"/>
            <w:lang w:bidi="x-none"/>
          </w:rPr>
          <w:delText>RHWM</w:delText>
        </w:r>
      </w:del>
      <w:ins w:id="622" w:author="Author">
        <w:r w:rsidR="007664B7" w:rsidRPr="00D24B87">
          <w:rPr>
            <w:szCs w:val="20"/>
            <w:lang w:bidi="x-none"/>
          </w:rPr>
          <w:t>CHWM Modeled</w:t>
        </w:r>
      </w:ins>
      <w:r w:rsidRPr="00D24B87">
        <w:rPr>
          <w:szCs w:val="20"/>
          <w:lang w:bidi="x-none"/>
        </w:rPr>
        <w:t xml:space="preserve"> Augmentation</w:t>
      </w:r>
      <w:del w:id="623" w:author="Author">
        <w:r w:rsidRPr="00D24B87">
          <w:rPr>
            <w:szCs w:val="20"/>
            <w:lang w:bidi="x-none"/>
          </w:rPr>
          <w:delText>, as described in Exhibit L</w:delText>
        </w:r>
      </w:del>
      <w:r w:rsidRPr="00D24B87">
        <w:rPr>
          <w:szCs w:val="20"/>
          <w:lang w:bidi="x-none"/>
        </w:rPr>
        <w:t>, and (</w:t>
      </w:r>
      <w:r w:rsidR="00036198" w:rsidRPr="00D24B87">
        <w:rPr>
          <w:szCs w:val="20"/>
          <w:lang w:bidi="x-none"/>
        </w:rPr>
        <w:t>4</w:t>
      </w:r>
      <w:r w:rsidRPr="00D24B87">
        <w:rPr>
          <w:szCs w:val="20"/>
          <w:lang w:bidi="x-none"/>
        </w:rPr>
        <w:t>) the forecast amount</w:t>
      </w:r>
      <w:r w:rsidR="005F13DD" w:rsidRPr="00D24B87">
        <w:rPr>
          <w:szCs w:val="20"/>
          <w:lang w:bidi="x-none"/>
        </w:rPr>
        <w:t xml:space="preserve"> of energy associated with </w:t>
      </w:r>
      <w:del w:id="624" w:author="Author">
        <w:r w:rsidR="005F13DD" w:rsidRPr="00D24B87">
          <w:rPr>
            <w:szCs w:val="20"/>
            <w:lang w:bidi="x-none"/>
          </w:rPr>
          <w:delText>Tier 1</w:delText>
        </w:r>
      </w:del>
      <w:ins w:id="625" w:author="Author">
        <w:r w:rsidR="007206ED" w:rsidRPr="00D24B87">
          <w:rPr>
            <w:szCs w:val="20"/>
            <w:lang w:bidi="x-none"/>
          </w:rPr>
          <w:t>Designated</w:t>
        </w:r>
      </w:ins>
      <w:r w:rsidR="005F13DD" w:rsidRPr="00D24B87">
        <w:rPr>
          <w:szCs w:val="20"/>
          <w:lang w:bidi="x-none"/>
        </w:rPr>
        <w:t xml:space="preserve"> System Obligations.  </w:t>
      </w:r>
      <w:del w:id="626" w:author="Author">
        <w:r w:rsidR="005F13DD" w:rsidRPr="00D24B87">
          <w:rPr>
            <w:szCs w:val="20"/>
            <w:lang w:bidi="x-none"/>
          </w:rPr>
          <w:delText>Tier </w:delText>
        </w:r>
        <w:r w:rsidRPr="00D24B87">
          <w:rPr>
            <w:szCs w:val="20"/>
            <w:lang w:bidi="x-none"/>
          </w:rPr>
          <w:delText>1 System Obligation</w:delText>
        </w:r>
        <w:r w:rsidR="005168E6" w:rsidRPr="00D24B87">
          <w:rPr>
            <w:szCs w:val="20"/>
            <w:lang w:bidi="x-none"/>
          </w:rPr>
          <w:delText>s</w:delText>
        </w:r>
        <w:r w:rsidRPr="00D24B87">
          <w:rPr>
            <w:szCs w:val="20"/>
            <w:lang w:bidi="x-none"/>
          </w:rPr>
          <w:delText xml:space="preserve"> will be netted against or added to the BOS Complex generation as appropriate.  </w:delText>
        </w:r>
      </w:del>
      <w:r w:rsidRPr="00D24B87">
        <w:rPr>
          <w:szCs w:val="20"/>
          <w:lang w:bidi="x-none"/>
        </w:rPr>
        <w:t xml:space="preserve">Energy associated with </w:t>
      </w:r>
      <w:del w:id="627" w:author="Author">
        <w:r w:rsidRPr="00D24B87">
          <w:rPr>
            <w:szCs w:val="20"/>
            <w:lang w:bidi="x-none"/>
          </w:rPr>
          <w:delText xml:space="preserve">RHWM </w:delText>
        </w:r>
      </w:del>
      <w:ins w:id="628" w:author="Author">
        <w:r w:rsidR="007664B7" w:rsidRPr="003E19C9">
          <w:rPr>
            <w:szCs w:val="20"/>
            <w:lang w:bidi="x-none"/>
          </w:rPr>
          <w:t xml:space="preserve">CHWM Modeled </w:t>
        </w:r>
      </w:ins>
      <w:r w:rsidRPr="003E19C9">
        <w:rPr>
          <w:szCs w:val="20"/>
          <w:lang w:bidi="x-none"/>
        </w:rPr>
        <w:t>Augmentation</w:t>
      </w:r>
      <w:r w:rsidRPr="00D24B87">
        <w:rPr>
          <w:szCs w:val="20"/>
          <w:lang w:bidi="x-none"/>
        </w:rPr>
        <w:t xml:space="preserve"> included in the BOS Base amount shall be applied in equal</w:t>
      </w:r>
      <w:r w:rsidR="005F13DD" w:rsidRPr="00D24B87">
        <w:rPr>
          <w:szCs w:val="20"/>
          <w:lang w:bidi="x-none"/>
        </w:rPr>
        <w:t xml:space="preserve"> amounts each hour of each F</w:t>
      </w:r>
      <w:ins w:id="629" w:author="Author">
        <w:r w:rsidR="00D11854" w:rsidRPr="00D24B87">
          <w:rPr>
            <w:szCs w:val="20"/>
            <w:lang w:bidi="x-none"/>
          </w:rPr>
          <w:t xml:space="preserve">iscal </w:t>
        </w:r>
      </w:ins>
      <w:r w:rsidR="005F13DD" w:rsidRPr="00D24B87">
        <w:rPr>
          <w:szCs w:val="20"/>
          <w:lang w:bidi="x-none"/>
        </w:rPr>
        <w:t>Y</w:t>
      </w:r>
      <w:ins w:id="630" w:author="Author">
        <w:r w:rsidR="00D11854" w:rsidRPr="00D24B87">
          <w:rPr>
            <w:szCs w:val="20"/>
            <w:lang w:bidi="x-none"/>
          </w:rPr>
          <w:t>ear</w:t>
        </w:r>
      </w:ins>
      <w:r w:rsidR="005F13DD" w:rsidRPr="00D24B87">
        <w:rPr>
          <w:szCs w:val="20"/>
          <w:lang w:bidi="x-none"/>
        </w:rPr>
        <w:t>.</w:t>
      </w:r>
    </w:p>
    <w:p w14:paraId="08DC3275" w14:textId="77777777" w:rsidR="007D72B7" w:rsidRPr="00D24B87" w:rsidRDefault="007D72B7" w:rsidP="005F13DD">
      <w:pPr>
        <w:ind w:left="2160" w:hanging="720"/>
        <w:rPr>
          <w:color w:val="000000"/>
          <w:szCs w:val="20"/>
          <w:lang w:bidi="x-none"/>
        </w:rPr>
      </w:pPr>
    </w:p>
    <w:p w14:paraId="02885AD2" w14:textId="7A171F80" w:rsidR="007D72B7" w:rsidRPr="00D24B87" w:rsidRDefault="007D72B7" w:rsidP="007D72B7">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4410D320" w14:textId="77777777" w:rsidR="007852F3" w:rsidRPr="00D24B87" w:rsidRDefault="007852F3" w:rsidP="007852F3">
      <w:pPr>
        <w:ind w:left="2160" w:hanging="720"/>
        <w:rPr>
          <w:szCs w:val="20"/>
          <w:lang w:bidi="x-none"/>
        </w:rPr>
      </w:pPr>
    </w:p>
    <w:p w14:paraId="54804C3E" w14:textId="37D5CBF5" w:rsidR="007852F3" w:rsidRPr="00D24B87" w:rsidRDefault="007852F3" w:rsidP="007852F3">
      <w:pPr>
        <w:ind w:left="2160" w:hanging="720"/>
        <w:rPr>
          <w:szCs w:val="20"/>
          <w:lang w:bidi="x-none"/>
        </w:rPr>
      </w:pPr>
      <w:r w:rsidRPr="00D24B87">
        <w:rPr>
          <w:szCs w:val="20"/>
          <w:lang w:bidi="x-none"/>
        </w:rPr>
        <w:t>4.1.3</w:t>
      </w:r>
      <w:r w:rsidRPr="00D24B87">
        <w:rPr>
          <w:szCs w:val="20"/>
          <w:lang w:bidi="x-none"/>
        </w:rPr>
        <w:tab/>
      </w:r>
      <w:del w:id="631" w:author="Author">
        <w:r w:rsidRPr="00D24B87">
          <w:rPr>
            <w:szCs w:val="20"/>
            <w:lang w:bidi="x-none"/>
          </w:rPr>
          <w:delText>Power Services</w:delText>
        </w:r>
      </w:del>
      <w:ins w:id="632" w:author="Author">
        <w:r w:rsidR="006B0A7F" w:rsidRPr="00D24B87">
          <w:rPr>
            <w:szCs w:val="20"/>
            <w:lang w:bidi="x-none"/>
          </w:rPr>
          <w:t>BPA</w:t>
        </w:r>
      </w:ins>
      <w:r w:rsidRPr="00D24B87">
        <w:rPr>
          <w:szCs w:val="20"/>
          <w:lang w:bidi="x-none"/>
        </w:rPr>
        <w:t xml:space="preserve"> shall have the right to revise BOS Base amounts to reflect changes in items listed in section 4.1.1(1) – (4) affecting each Scheduling Hour up to </w:t>
      </w:r>
      <w:r w:rsidR="00B97878" w:rsidRPr="00D24B87">
        <w:rPr>
          <w:szCs w:val="20"/>
          <w:lang w:bidi="x-none"/>
        </w:rPr>
        <w:t>75 minutes</w:t>
      </w:r>
      <w:r w:rsidRPr="00D24B87">
        <w:rPr>
          <w:szCs w:val="20"/>
          <w:lang w:bidi="x-none"/>
        </w:rPr>
        <w:t xml:space="preserve"> prior to t</w:t>
      </w:r>
      <w:r w:rsidRPr="00C662E7">
        <w:rPr>
          <w:szCs w:val="20"/>
          <w:lang w:bidi="x-none"/>
        </w:rPr>
        <w:t>he</w:t>
      </w:r>
      <w:ins w:id="633" w:author="Author">
        <w:r w:rsidRPr="00C662E7">
          <w:rPr>
            <w:szCs w:val="20"/>
            <w:lang w:bidi="x-none"/>
          </w:rPr>
          <w:t xml:space="preserve"> </w:t>
        </w:r>
        <w:r w:rsidR="00447A79" w:rsidRPr="00C662E7">
          <w:rPr>
            <w:lang w:bidi="x-none"/>
          </w:rPr>
          <w:t>Customer Inputs submission deadline in section</w:t>
        </w:r>
        <w:r w:rsidR="00D11854" w:rsidRPr="00C662E7">
          <w:rPr>
            <w:lang w:bidi="x-none"/>
          </w:rPr>
          <w:t> </w:t>
        </w:r>
        <w:r w:rsidR="00447A79" w:rsidRPr="003E19C9">
          <w:rPr>
            <w:lang w:bidi="x-none"/>
          </w:rPr>
          <w:t>4.1</w:t>
        </w:r>
        <w:r w:rsidR="00447A79" w:rsidRPr="00C662E7">
          <w:rPr>
            <w:lang w:bidi="x-none"/>
          </w:rPr>
          <w:t xml:space="preserve"> of Exhibit</w:t>
        </w:r>
        <w:r w:rsidR="00D11854" w:rsidRPr="00C662E7">
          <w:rPr>
            <w:lang w:bidi="x-none"/>
          </w:rPr>
          <w:t> </w:t>
        </w:r>
        <w:r w:rsidR="00447A79" w:rsidRPr="00C662E7">
          <w:rPr>
            <w:lang w:bidi="x-none"/>
          </w:rPr>
          <w:t>F.</w:t>
        </w:r>
        <w:r w:rsidR="00447A79" w:rsidRPr="00C662E7" w:rsidDel="00447A79">
          <w:rPr>
            <w:szCs w:val="20"/>
            <w:lang w:bidi="x-none"/>
          </w:rPr>
          <w:t xml:space="preserve"> </w:t>
        </w:r>
      </w:ins>
      <w:del w:id="634" w:author="Author">
        <w:r w:rsidRPr="00D24B87" w:rsidDel="00447A79">
          <w:rPr>
            <w:szCs w:val="20"/>
            <w:lang w:bidi="x-none"/>
          </w:rPr>
          <w:delText xml:space="preserve"> </w:delText>
        </w:r>
        <w:r w:rsidRPr="00D24B87">
          <w:rPr>
            <w:szCs w:val="20"/>
            <w:lang w:bidi="x-none"/>
          </w:rPr>
          <w:delText xml:space="preserve">beginning of each such </w:delText>
        </w:r>
      </w:del>
      <w:ins w:id="635" w:author="Author">
        <w:del w:id="636" w:author="Author">
          <w:r w:rsidR="00B350E6" w:rsidRPr="00D24B87">
            <w:rPr>
              <w:szCs w:val="20"/>
              <w:lang w:bidi="x-none"/>
            </w:rPr>
            <w:delText>day ahead s</w:delText>
          </w:r>
        </w:del>
      </w:ins>
      <w:del w:id="637" w:author="Author">
        <w:r w:rsidRPr="00D24B87" w:rsidDel="00B350E6">
          <w:rPr>
            <w:szCs w:val="20"/>
            <w:lang w:bidi="x-none"/>
          </w:rPr>
          <w:delText>S</w:delText>
        </w:r>
        <w:r w:rsidRPr="00D24B87">
          <w:rPr>
            <w:szCs w:val="20"/>
            <w:lang w:bidi="x-none"/>
          </w:rPr>
          <w:delText xml:space="preserve">cheduling </w:delText>
        </w:r>
        <w:r w:rsidRPr="00D24B87" w:rsidDel="00B350E6">
          <w:rPr>
            <w:szCs w:val="20"/>
            <w:lang w:bidi="x-none"/>
          </w:rPr>
          <w:delText>hour</w:delText>
        </w:r>
      </w:del>
      <w:ins w:id="638" w:author="Author">
        <w:del w:id="639" w:author="Author">
          <w:r w:rsidR="00B350E6" w:rsidRPr="00D24B87">
            <w:rPr>
              <w:szCs w:val="20"/>
              <w:lang w:bidi="x-none"/>
            </w:rPr>
            <w:delText>period</w:delText>
          </w:r>
        </w:del>
      </w:ins>
      <w:del w:id="640" w:author="Author">
        <w:r w:rsidRPr="00D24B87">
          <w:rPr>
            <w:szCs w:val="20"/>
            <w:lang w:bidi="x-none"/>
          </w:rPr>
          <w:delText xml:space="preserve">.  </w:delText>
        </w:r>
        <w:r w:rsidRPr="00D24B87" w:rsidDel="00D41D98">
          <w:rPr>
            <w:szCs w:val="20"/>
            <w:lang w:bidi="x-none"/>
          </w:rPr>
          <w:delText xml:space="preserve">For example, Power Services shall have the right to revise BOS Base amounts affecting Scheduling Hour 13 up until </w:delText>
        </w:r>
        <w:r w:rsidR="00B97878" w:rsidRPr="00D24B87" w:rsidDel="00D41D98">
          <w:rPr>
            <w:szCs w:val="20"/>
            <w:lang w:bidi="x-none"/>
          </w:rPr>
          <w:delText>10:45</w:delText>
        </w:r>
        <w:r w:rsidRPr="00D24B87" w:rsidDel="00D41D98">
          <w:rPr>
            <w:szCs w:val="20"/>
            <w:lang w:bidi="x-none"/>
          </w:rPr>
          <w:delText> a.m.</w:delText>
        </w:r>
        <w:r w:rsidR="001544CD" w:rsidRPr="00D24B87" w:rsidDel="00D41D98">
          <w:rPr>
            <w:szCs w:val="20"/>
            <w:lang w:bidi="x-none"/>
          </w:rPr>
          <w:delText xml:space="preserve"> </w:delText>
        </w:r>
      </w:del>
    </w:p>
    <w:p w14:paraId="58F9BA4B" w14:textId="77777777" w:rsidR="007D72B7" w:rsidRPr="00D24B87" w:rsidRDefault="007D72B7" w:rsidP="007D72B7">
      <w:pPr>
        <w:ind w:left="1440" w:hanging="720"/>
        <w:rPr>
          <w:szCs w:val="20"/>
          <w:lang w:bidi="x-none"/>
        </w:rPr>
      </w:pPr>
    </w:p>
    <w:p w14:paraId="7F6CABEE" w14:textId="6E3728BD" w:rsidR="007D72B7" w:rsidRPr="00D24B87" w:rsidRDefault="007D72B7" w:rsidP="005F13DD">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070CBDC1" w14:textId="2EC8DFA2" w:rsidR="007D72B7" w:rsidRPr="00D24B87" w:rsidRDefault="007D72B7" w:rsidP="007D72B7">
      <w:pPr>
        <w:ind w:left="1440"/>
        <w:rPr>
          <w:szCs w:val="20"/>
          <w:lang w:bidi="x-none"/>
        </w:rPr>
      </w:pPr>
      <w:r w:rsidRPr="00D24B87">
        <w:rPr>
          <w:szCs w:val="20"/>
          <w:lang w:bidi="x-none"/>
        </w:rPr>
        <w:t xml:space="preserve">Consistent with the following provisions, the BOS Flex amount shall be determined by </w:t>
      </w:r>
      <w:del w:id="641" w:author="Author">
        <w:r w:rsidR="0076284D" w:rsidRPr="00D24B87">
          <w:rPr>
            <w:szCs w:val="20"/>
            <w:lang w:bidi="x-none"/>
          </w:rPr>
          <w:delText>Power Services</w:delText>
        </w:r>
      </w:del>
      <w:ins w:id="642" w:author="Author">
        <w:r w:rsidR="006B0A7F" w:rsidRPr="00D24B87">
          <w:rPr>
            <w:szCs w:val="20"/>
            <w:lang w:bidi="x-none"/>
          </w:rPr>
          <w:t>BPA</w:t>
        </w:r>
      </w:ins>
      <w:r w:rsidRPr="00D24B87">
        <w:rPr>
          <w:szCs w:val="20"/>
          <w:lang w:bidi="x-none"/>
        </w:rPr>
        <w:t xml:space="preserve">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w:t>
      </w:r>
      <w:ins w:id="643" w:author="Author">
        <w:r w:rsidR="000E5DFE" w:rsidRPr="00D24B87">
          <w:rPr>
            <w:szCs w:val="20"/>
            <w:lang w:bidi="x-none"/>
          </w:rPr>
          <w:t>-</w:t>
        </w:r>
      </w:ins>
      <w:del w:id="644" w:author="Author">
        <w:r w:rsidRPr="00D24B87">
          <w:rPr>
            <w:szCs w:val="20"/>
            <w:lang w:bidi="x-none"/>
          </w:rPr>
          <w:delText xml:space="preserve"> </w:delText>
        </w:r>
      </w:del>
      <w:r w:rsidRPr="00D24B87">
        <w:rPr>
          <w:szCs w:val="20"/>
          <w:lang w:bidi="x-none"/>
        </w:rPr>
        <w:t>available basis</w:t>
      </w:r>
      <w:r w:rsidR="005F13DD" w:rsidRPr="00D24B87">
        <w:rPr>
          <w:szCs w:val="20"/>
          <w:lang w:bidi="x-none"/>
        </w:rPr>
        <w:t>.</w:t>
      </w:r>
    </w:p>
    <w:p w14:paraId="0ED844FF" w14:textId="77777777" w:rsidR="007D72B7" w:rsidRPr="00D24B87" w:rsidRDefault="007D72B7" w:rsidP="007D72B7">
      <w:pPr>
        <w:ind w:left="1440"/>
        <w:rPr>
          <w:szCs w:val="20"/>
          <w:lang w:bidi="x-none"/>
        </w:rPr>
      </w:pPr>
    </w:p>
    <w:p w14:paraId="19DBA0BD" w14:textId="77777777" w:rsidR="007D72B7" w:rsidRPr="00D24B87" w:rsidRDefault="007D72B7" w:rsidP="007D72B7">
      <w:pPr>
        <w:ind w:left="2160" w:hanging="720"/>
        <w:rPr>
          <w:szCs w:val="20"/>
          <w:lang w:bidi="x-none"/>
        </w:rPr>
      </w:pPr>
      <w:r w:rsidRPr="00D24B87">
        <w:rPr>
          <w:color w:val="000000"/>
        </w:rPr>
        <w:t>4.2.1</w:t>
      </w:r>
      <w:r w:rsidRPr="00D24B87">
        <w:rPr>
          <w:color w:val="000000"/>
        </w:rPr>
        <w:tab/>
        <w:t>The BOS Module will</w:t>
      </w:r>
      <w:r w:rsidR="00DB3A39" w:rsidRPr="00D24B87">
        <w:rPr>
          <w:color w:val="000000"/>
        </w:rPr>
        <w:t xml:space="preserve">: </w:t>
      </w:r>
      <w:r w:rsidRPr="00D24B87">
        <w:rPr>
          <w:color w:val="000000"/>
        </w:rPr>
        <w:t xml:space="preserve"> (</w:t>
      </w:r>
      <w:r w:rsidR="00036198" w:rsidRPr="00D24B87">
        <w:rPr>
          <w:color w:val="000000"/>
        </w:rPr>
        <w:t>1</w:t>
      </w:r>
      <w:r w:rsidR="005F13DD" w:rsidRPr="00D24B87">
        <w:rPr>
          <w:color w:val="000000"/>
        </w:rPr>
        <w:t>) </w:t>
      </w:r>
      <w:r w:rsidRPr="00D24B87">
        <w:rPr>
          <w:color w:val="000000"/>
        </w:rPr>
        <w:t>determine if there is sufficient flexibility to reshape the hourly generation associated with the Lower Snake Complex that is included in the BOS Base amount, and if so, (</w:t>
      </w:r>
      <w:r w:rsidR="00036198" w:rsidRPr="00D24B87">
        <w:rPr>
          <w:color w:val="000000"/>
        </w:rPr>
        <w:t>2</w:t>
      </w:r>
      <w:r w:rsidR="005F13DD" w:rsidRPr="00D24B87">
        <w:rPr>
          <w:color w:val="000000"/>
        </w:rPr>
        <w:t>) </w:t>
      </w:r>
      <w:r w:rsidRPr="00D24B87">
        <w:rPr>
          <w:color w:val="000000"/>
        </w:rPr>
        <w:t>provide as output the resulting amount by which the BOS Base amount can be increased or decreased on any given hour.</w:t>
      </w:r>
      <w:r w:rsidRPr="00D24B87">
        <w:t xml:space="preserve">  The BOS Module will specify the BOS Flex amounts that are available for </w:t>
      </w:r>
      <w:r w:rsidR="007852F3" w:rsidRPr="00D24B87">
        <w:t>the current calendar day and the subsequent calendar day</w:t>
      </w:r>
      <w:r w:rsidR="005F13DD" w:rsidRPr="00D24B87">
        <w:t>.</w:t>
      </w:r>
    </w:p>
    <w:p w14:paraId="19B22BAF" w14:textId="77777777" w:rsidR="007D72B7" w:rsidRPr="00D24B87" w:rsidRDefault="007D72B7" w:rsidP="007D72B7">
      <w:pPr>
        <w:ind w:left="2160" w:hanging="720"/>
        <w:rPr>
          <w:szCs w:val="20"/>
          <w:lang w:bidi="x-none"/>
        </w:rPr>
      </w:pPr>
    </w:p>
    <w:p w14:paraId="634294D1" w14:textId="125A7830" w:rsidR="007D72B7" w:rsidRPr="00D24B87" w:rsidRDefault="007D72B7" w:rsidP="007D72B7">
      <w:pPr>
        <w:ind w:left="2160" w:hanging="720"/>
        <w:rPr>
          <w:color w:val="000000"/>
        </w:rPr>
      </w:pPr>
      <w:r w:rsidRPr="00D24B87">
        <w:rPr>
          <w:color w:val="000000"/>
        </w:rPr>
        <w:t>4.2.2</w:t>
      </w:r>
      <w:r w:rsidRPr="00D24B87">
        <w:rPr>
          <w:color w:val="000000"/>
        </w:rPr>
        <w:tab/>
        <w:t xml:space="preserve">Such BOS Flex amounts shall reflect, in the judgment of </w:t>
      </w:r>
      <w:del w:id="645" w:author="Author">
        <w:r w:rsidR="0076284D" w:rsidRPr="00D24B87">
          <w:rPr>
            <w:color w:val="000000"/>
          </w:rPr>
          <w:delText>Power Services</w:delText>
        </w:r>
      </w:del>
      <w:ins w:id="646" w:author="Author">
        <w:r w:rsidR="006B0A7F" w:rsidRPr="00D24B87">
          <w:rPr>
            <w:color w:val="000000"/>
          </w:rPr>
          <w:t>BPA</w:t>
        </w:r>
      </w:ins>
      <w:r w:rsidRPr="00D24B87">
        <w:rPr>
          <w:color w:val="000000"/>
        </w:rPr>
        <w:t xml:space="preserve">, the </w:t>
      </w:r>
      <w:r w:rsidRPr="00D24B87">
        <w:t xml:space="preserve">amount by which the BOS Base amount can reasonably be reshaped using the </w:t>
      </w:r>
      <w:del w:id="647" w:author="Author">
        <w:r w:rsidRPr="00D24B87" w:rsidDel="007F3263">
          <w:delText xml:space="preserve">within-day </w:delText>
        </w:r>
      </w:del>
      <w:r w:rsidRPr="00D24B87">
        <w:t>flexibility available in the Lower Snake Complex, taking into account the Operating Constraints and stream flow conditions.</w:t>
      </w:r>
    </w:p>
    <w:p w14:paraId="0C53F144" w14:textId="77777777" w:rsidR="007D72B7" w:rsidRPr="00D24B87" w:rsidRDefault="007D72B7" w:rsidP="007D72B7">
      <w:pPr>
        <w:ind w:left="2160" w:hanging="720"/>
        <w:rPr>
          <w:color w:val="000000"/>
        </w:rPr>
      </w:pPr>
    </w:p>
    <w:p w14:paraId="0B5B814B" w14:textId="44B1F25F" w:rsidR="007D72B7" w:rsidRPr="00D24B87" w:rsidRDefault="007D72B7" w:rsidP="007D72B7">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del w:id="648" w:author="Author">
        <w:r w:rsidR="0076284D" w:rsidRPr="00D24B87">
          <w:rPr>
            <w:color w:val="000000"/>
          </w:rPr>
          <w:delText>Power Services</w:delText>
        </w:r>
      </w:del>
      <w:ins w:id="649" w:author="Author">
        <w:r w:rsidR="006B0A7F" w:rsidRPr="00D24B87">
          <w:rPr>
            <w:color w:val="000000"/>
          </w:rPr>
          <w:t>BPA</w:t>
        </w:r>
      </w:ins>
      <w:r w:rsidRPr="00D24B87">
        <w:rPr>
          <w:color w:val="000000"/>
        </w:rPr>
        <w:t>,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w:t>
      </w:r>
      <w:r w:rsidR="007852F3" w:rsidRPr="00D24B87">
        <w:rPr>
          <w:color w:val="000000"/>
        </w:rPr>
        <w:t xml:space="preserve">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507BC794" w14:textId="77777777" w:rsidR="007D72B7" w:rsidRPr="00D24B87" w:rsidRDefault="007D72B7" w:rsidP="007D72B7">
      <w:pPr>
        <w:ind w:left="2160" w:hanging="720"/>
        <w:rPr>
          <w:color w:val="000000"/>
        </w:rPr>
      </w:pPr>
    </w:p>
    <w:p w14:paraId="37A44E7C" w14:textId="1CA405D6" w:rsidR="007D72B7" w:rsidRPr="00D24B87" w:rsidRDefault="007D72B7" w:rsidP="007D72B7">
      <w:pPr>
        <w:ind w:left="2160" w:hanging="720"/>
      </w:pPr>
      <w:r w:rsidRPr="00D24B87">
        <w:rPr>
          <w:color w:val="000000"/>
        </w:rPr>
        <w:lastRenderedPageBreak/>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del w:id="650" w:author="Author">
        <w:r w:rsidRPr="00D24B87">
          <w:rPr>
            <w:color w:val="000000"/>
            <w:szCs w:val="20"/>
            <w:lang w:bidi="x-none"/>
          </w:rPr>
          <w:delText xml:space="preserve">If a mid-day change to the BOS Flex amounts prohibits </w:delText>
        </w:r>
        <w:r w:rsidRPr="00D24B87">
          <w:rPr>
            <w:color w:val="FF0000"/>
            <w:szCs w:val="20"/>
            <w:lang w:bidi="x-none"/>
          </w:rPr>
          <w:delText>«Customer Name»</w:delText>
        </w:r>
        <w:r w:rsidRPr="00D24B87">
          <w:delText xml:space="preserve"> from scheduling its net day-total BOS Flex energy to equal zero,</w:delText>
        </w:r>
        <w:r w:rsidRPr="00D24B87">
          <w:rPr>
            <w:color w:val="FF0000"/>
            <w:szCs w:val="20"/>
            <w:lang w:bidi="x-none"/>
          </w:rPr>
          <w:delText xml:space="preserve"> </w:delText>
        </w:r>
        <w:r w:rsidRPr="00D24B87">
          <w:rPr>
            <w:szCs w:val="20"/>
            <w:lang w:bidi="x-none"/>
          </w:rPr>
          <w:delText>then</w:delText>
        </w:r>
        <w:r w:rsidRPr="00D24B87">
          <w:rPr>
            <w:color w:val="FF0000"/>
            <w:szCs w:val="20"/>
            <w:lang w:bidi="x-none"/>
          </w:rPr>
          <w:delText xml:space="preserve"> «Customer Name» </w:delText>
        </w:r>
        <w:r w:rsidRPr="00D24B87">
          <w:delText>shall adjust its BOS Flex schedules to bring its net day total BOS Flex schedule as close to zero as possible within the revised BOS Flex amounts</w:delText>
        </w:r>
        <w:r w:rsidR="007852F3" w:rsidRPr="00D24B87">
          <w:delText xml:space="preserve">Any non-zero BOS Flex balance remaining at the end of a calendar day shall be applied as </w:delText>
        </w:r>
        <w:r w:rsidR="007852F3" w:rsidRPr="00D24B87">
          <w:rPr>
            <w:color w:val="FF0000"/>
          </w:rPr>
          <w:delText>«Customer Name»</w:delText>
        </w:r>
        <w:r w:rsidR="007852F3" w:rsidRPr="00D24B87">
          <w:delText>’s beginning BOS Flex balance for the following</w:delText>
        </w:r>
        <w:r w:rsidR="00686988" w:rsidRPr="00D24B87">
          <w:delText xml:space="preserve"> calendar day</w:delText>
        </w:r>
        <w:r w:rsidRPr="00D24B87">
          <w:delText>.</w:delText>
        </w:r>
      </w:del>
    </w:p>
    <w:p w14:paraId="3563BD18" w14:textId="77777777" w:rsidR="007D72B7" w:rsidRPr="00D24B87" w:rsidRDefault="007D72B7" w:rsidP="007D72B7">
      <w:pPr>
        <w:ind w:left="2160" w:hanging="720"/>
        <w:rPr>
          <w:color w:val="000000"/>
        </w:rPr>
      </w:pPr>
    </w:p>
    <w:p w14:paraId="4E5A1796" w14:textId="77777777" w:rsidR="007D72B7" w:rsidRPr="00D24B87" w:rsidRDefault="007D72B7" w:rsidP="007D72B7">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w:t>
      </w:r>
      <w:r w:rsidR="007852F3" w:rsidRPr="00D24B87">
        <w:rPr>
          <w:color w:val="000000"/>
        </w:rPr>
        <w:t xml:space="preserve"> amounts</w:t>
      </w:r>
      <w:r w:rsidRPr="00D24B87">
        <w:rPr>
          <w:color w:val="000000"/>
        </w:rPr>
        <w:t xml:space="preserve"> determined pursuant to </w:t>
      </w:r>
      <w:r w:rsidR="00686CEB" w:rsidRPr="00D24B87">
        <w:rPr>
          <w:color w:val="000000"/>
        </w:rPr>
        <w:t xml:space="preserve">this </w:t>
      </w:r>
      <w:r w:rsidRPr="00D24B87">
        <w:rPr>
          <w:color w:val="000000"/>
        </w:rPr>
        <w:t xml:space="preserve">section 4.2 multiplied by </w:t>
      </w:r>
      <w:r w:rsidRPr="00D24B87">
        <w:rPr>
          <w:color w:val="FF0000"/>
        </w:rPr>
        <w:t>«Customer Name»</w:t>
      </w:r>
      <w:r w:rsidRPr="00D24B87">
        <w:rPr>
          <w:color w:val="000000"/>
        </w:rPr>
        <w:t>’s Slice Percentage.</w:t>
      </w:r>
    </w:p>
    <w:p w14:paraId="7147B579" w14:textId="77777777" w:rsidR="007D72B7" w:rsidRPr="00D24B87" w:rsidRDefault="007D72B7" w:rsidP="007D72B7">
      <w:pPr>
        <w:ind w:left="2160" w:hanging="720"/>
        <w:rPr>
          <w:color w:val="000000"/>
        </w:rPr>
      </w:pPr>
    </w:p>
    <w:p w14:paraId="6709D6F2" w14:textId="5199419C" w:rsidR="007D72B7" w:rsidRPr="00D24B87" w:rsidRDefault="007D72B7" w:rsidP="007D72B7">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w:t>
      </w:r>
      <w:ins w:id="651" w:author="Author">
        <w:r w:rsidR="00D11854" w:rsidRPr="00D24B87">
          <w:rPr>
            <w:szCs w:val="20"/>
            <w:lang w:bidi="x-none"/>
          </w:rPr>
          <w:t xml:space="preserve">then </w:t>
        </w:r>
      </w:ins>
      <w:r w:rsidRPr="00D24B87">
        <w:rPr>
          <w:color w:val="FF0000"/>
          <w:szCs w:val="20"/>
          <w:lang w:bidi="x-none"/>
        </w:rPr>
        <w:t>«Customer Name»</w:t>
      </w:r>
      <w:r w:rsidRPr="00D24B87">
        <w:rPr>
          <w:szCs w:val="20"/>
          <w:lang w:bidi="x-none"/>
        </w:rPr>
        <w:t xml:space="preserve"> may request that </w:t>
      </w:r>
      <w:del w:id="652" w:author="Author">
        <w:r w:rsidRPr="00D24B87">
          <w:rPr>
            <w:szCs w:val="20"/>
            <w:lang w:bidi="x-none"/>
          </w:rPr>
          <w:delText>Power Services</w:delText>
        </w:r>
      </w:del>
      <w:ins w:id="653" w:author="Author">
        <w:r w:rsidR="006B0A7F" w:rsidRPr="00D24B87">
          <w:rPr>
            <w:szCs w:val="20"/>
            <w:lang w:bidi="x-none"/>
          </w:rPr>
          <w:t>BPA</w:t>
        </w:r>
      </w:ins>
      <w:del w:id="654" w:author="Author">
        <w:r w:rsidRPr="00D24B87" w:rsidDel="001F6C63">
          <w:rPr>
            <w:szCs w:val="20"/>
            <w:lang w:bidi="x-none"/>
          </w:rPr>
          <w:delText>,</w:delText>
        </w:r>
      </w:del>
      <w:r w:rsidRPr="00D24B87">
        <w:rPr>
          <w:szCs w:val="20"/>
          <w:lang w:bidi="x-none"/>
        </w:rPr>
        <w:t xml:space="preserve"> </w:t>
      </w:r>
      <w:del w:id="655" w:author="Author">
        <w:r w:rsidRPr="00D24B87" w:rsidDel="001F6C63">
          <w:rPr>
            <w:szCs w:val="20"/>
            <w:lang w:bidi="x-none"/>
          </w:rPr>
          <w:delText xml:space="preserve">as time permits and based on its professional judgment, </w:delText>
        </w:r>
      </w:del>
      <w:r w:rsidRPr="00D24B87">
        <w:rPr>
          <w:szCs w:val="20"/>
          <w:lang w:bidi="x-none"/>
        </w:rPr>
        <w:t xml:space="preserve">assess the ability to modify the established BOS Flex amounts within applicable Operating Constraints.  If </w:t>
      </w:r>
      <w:del w:id="656" w:author="Author">
        <w:r w:rsidRPr="00D24B87">
          <w:rPr>
            <w:szCs w:val="20"/>
            <w:lang w:bidi="x-none"/>
          </w:rPr>
          <w:delText>Power Services</w:delText>
        </w:r>
      </w:del>
      <w:ins w:id="657" w:author="Author">
        <w:r w:rsidR="006B0A7F" w:rsidRPr="00D24B87">
          <w:rPr>
            <w:szCs w:val="20"/>
            <w:lang w:bidi="x-none"/>
          </w:rPr>
          <w:t>BPA</w:t>
        </w:r>
        <w:r w:rsidR="001F6C63" w:rsidRPr="00D24B87">
          <w:rPr>
            <w:szCs w:val="20"/>
            <w:lang w:bidi="x-none"/>
          </w:rPr>
          <w:t>, as time permits and in its sole discretion,</w:t>
        </w:r>
      </w:ins>
      <w:r w:rsidRPr="00D24B87">
        <w:rPr>
          <w:szCs w:val="20"/>
          <w:lang w:bidi="x-none"/>
        </w:rPr>
        <w:t xml:space="preserve"> alters such BOS Flex amounts, </w:t>
      </w:r>
      <w:ins w:id="658" w:author="Author">
        <w:r w:rsidR="001F6C63" w:rsidRPr="00D24B87">
          <w:rPr>
            <w:szCs w:val="20"/>
            <w:lang w:bidi="x-none"/>
          </w:rPr>
          <w:t xml:space="preserve">then </w:t>
        </w:r>
      </w:ins>
      <w:r w:rsidRPr="00D24B87">
        <w:rPr>
          <w:szCs w:val="20"/>
          <w:lang w:bidi="x-none"/>
        </w:rPr>
        <w:t xml:space="preserve">such updated values shall apply to all Slice Customers.  </w:t>
      </w:r>
      <w:r w:rsidRPr="00D24B87">
        <w:rPr>
          <w:color w:val="FF0000"/>
          <w:szCs w:val="20"/>
          <w:lang w:bidi="x-none"/>
        </w:rPr>
        <w:t>«Customer Name»</w:t>
      </w:r>
      <w:r w:rsidRPr="00D24B87">
        <w:rPr>
          <w:color w:val="000000"/>
          <w:szCs w:val="20"/>
          <w:lang w:bidi="x-none"/>
        </w:rPr>
        <w:t xml:space="preserve"> acknowledges </w:t>
      </w:r>
      <w:ins w:id="659" w:author="Author">
        <w:r w:rsidR="001F6C63" w:rsidRPr="00D24B87">
          <w:rPr>
            <w:color w:val="000000"/>
            <w:szCs w:val="20"/>
            <w:lang w:bidi="x-none"/>
          </w:rPr>
          <w:t xml:space="preserve">that </w:t>
        </w:r>
      </w:ins>
      <w:r w:rsidRPr="00D24B87">
        <w:rPr>
          <w:color w:val="000000"/>
          <w:szCs w:val="20"/>
          <w:lang w:bidi="x-none"/>
        </w:rPr>
        <w:t xml:space="preserve">such assessment by </w:t>
      </w:r>
      <w:del w:id="660" w:author="Author">
        <w:r w:rsidRPr="00D24B87">
          <w:rPr>
            <w:color w:val="000000"/>
            <w:szCs w:val="20"/>
            <w:lang w:bidi="x-none"/>
          </w:rPr>
          <w:delText>Power Services</w:delText>
        </w:r>
      </w:del>
      <w:ins w:id="661" w:author="Author">
        <w:r w:rsidR="006B0A7F" w:rsidRPr="00D24B87">
          <w:rPr>
            <w:color w:val="000000"/>
            <w:szCs w:val="20"/>
            <w:lang w:bidi="x-none"/>
          </w:rPr>
          <w:t>BPA</w:t>
        </w:r>
      </w:ins>
      <w:r w:rsidRPr="00D24B87">
        <w:rPr>
          <w:color w:val="000000"/>
          <w:szCs w:val="20"/>
          <w:lang w:bidi="x-none"/>
        </w:rPr>
        <w:t xml:space="preserve"> may result in an increase, decrease or no change to any of the remaining hourly BOS Flex amounts</w:t>
      </w:r>
      <w:r w:rsidRPr="00D24B87">
        <w:rPr>
          <w:szCs w:val="20"/>
          <w:lang w:bidi="x-none"/>
        </w:rPr>
        <w:t>.</w:t>
      </w:r>
    </w:p>
    <w:p w14:paraId="7F87E2A5" w14:textId="77777777" w:rsidR="007852F3" w:rsidRPr="00D24B87" w:rsidRDefault="007852F3" w:rsidP="007852F3">
      <w:pPr>
        <w:ind w:left="2160" w:hanging="720"/>
        <w:rPr>
          <w:szCs w:val="20"/>
          <w:lang w:bidi="x-none"/>
        </w:rPr>
      </w:pPr>
    </w:p>
    <w:p w14:paraId="1B0EC0E4" w14:textId="7FD50F64" w:rsidR="007852F3" w:rsidRPr="00D24B87" w:rsidRDefault="007852F3" w:rsidP="007852F3">
      <w:pPr>
        <w:ind w:left="2160" w:hanging="720"/>
        <w:rPr>
          <w:szCs w:val="20"/>
          <w:lang w:bidi="x-none"/>
        </w:rPr>
      </w:pPr>
      <w:r w:rsidRPr="00D24B87">
        <w:rPr>
          <w:szCs w:val="20"/>
          <w:lang w:bidi="x-none"/>
        </w:rPr>
        <w:t>4.2.7</w:t>
      </w:r>
      <w:r w:rsidRPr="00D24B87">
        <w:rPr>
          <w:szCs w:val="20"/>
          <w:lang w:bidi="x-none"/>
        </w:rPr>
        <w:tab/>
      </w:r>
      <w:del w:id="662" w:author="Author">
        <w:r w:rsidRPr="00D24B87">
          <w:rPr>
            <w:szCs w:val="20"/>
            <w:lang w:bidi="x-none"/>
          </w:rPr>
          <w:delText>Power Services</w:delText>
        </w:r>
      </w:del>
      <w:ins w:id="663" w:author="Author">
        <w:r w:rsidR="006B0A7F" w:rsidRPr="00D24B87">
          <w:rPr>
            <w:szCs w:val="20"/>
            <w:lang w:bidi="x-none"/>
          </w:rPr>
          <w:t>BPA</w:t>
        </w:r>
      </w:ins>
      <w:r w:rsidRPr="00D24B87">
        <w:rPr>
          <w:szCs w:val="20"/>
          <w:lang w:bidi="x-none"/>
        </w:rPr>
        <w:t xml:space="preserve"> shall have the right to revise BOS Flex amounts to reflect changes in items listed in section</w:t>
      </w:r>
      <w:ins w:id="664" w:author="Author">
        <w:r w:rsidR="001F6C63" w:rsidRPr="00D24B87">
          <w:rPr>
            <w:szCs w:val="20"/>
            <w:lang w:bidi="x-none"/>
          </w:rPr>
          <w:t>s</w:t>
        </w:r>
      </w:ins>
      <w:r w:rsidR="001F6C63" w:rsidRPr="00D24B87">
        <w:rPr>
          <w:szCs w:val="20"/>
          <w:lang w:bidi="x-none"/>
        </w:rPr>
        <w:t> </w:t>
      </w:r>
      <w:r w:rsidRPr="00D24B87">
        <w:rPr>
          <w:szCs w:val="20"/>
          <w:lang w:bidi="x-none"/>
        </w:rPr>
        <w:t xml:space="preserve">4.2.1(1) </w:t>
      </w:r>
      <w:del w:id="665" w:author="Author">
        <w:r w:rsidRPr="00D24B87" w:rsidDel="001F6C63">
          <w:rPr>
            <w:szCs w:val="20"/>
            <w:lang w:bidi="x-none"/>
          </w:rPr>
          <w:delText xml:space="preserve">– </w:delText>
        </w:r>
      </w:del>
      <w:ins w:id="666" w:author="Author">
        <w:r w:rsidR="001F6C63" w:rsidRPr="00D24B87">
          <w:rPr>
            <w:szCs w:val="20"/>
            <w:lang w:bidi="x-none"/>
          </w:rPr>
          <w:t>and  4.2.1</w:t>
        </w:r>
      </w:ins>
      <w:r w:rsidRPr="00D24B87">
        <w:rPr>
          <w:szCs w:val="20"/>
          <w:lang w:bidi="x-none"/>
        </w:rPr>
        <w:t xml:space="preserve">(2) and </w:t>
      </w:r>
      <w:r w:rsidRPr="00C662E7">
        <w:rPr>
          <w:szCs w:val="20"/>
          <w:lang w:bidi="x-none"/>
        </w:rPr>
        <w:t>section</w:t>
      </w:r>
      <w:r w:rsidR="001F6C63" w:rsidRPr="00C662E7">
        <w:rPr>
          <w:szCs w:val="20"/>
          <w:lang w:bidi="x-none"/>
        </w:rPr>
        <w:t> </w:t>
      </w:r>
      <w:r w:rsidRPr="00C662E7">
        <w:rPr>
          <w:szCs w:val="20"/>
          <w:lang w:bidi="x-none"/>
        </w:rPr>
        <w:t xml:space="preserve">4.2.6 affecting each Scheduling Hour up to </w:t>
      </w:r>
      <w:r w:rsidR="00B97878" w:rsidRPr="00C662E7">
        <w:rPr>
          <w:szCs w:val="20"/>
          <w:lang w:bidi="x-none"/>
        </w:rPr>
        <w:t>75 minutes</w:t>
      </w:r>
      <w:r w:rsidRPr="00C662E7">
        <w:rPr>
          <w:szCs w:val="20"/>
          <w:lang w:bidi="x-none"/>
        </w:rPr>
        <w:t xml:space="preserve"> prior to </w:t>
      </w:r>
      <w:ins w:id="667" w:author="Author">
        <w:r w:rsidR="00447A79" w:rsidRPr="00C662E7">
          <w:rPr>
            <w:lang w:bidi="x-none"/>
          </w:rPr>
          <w:t>Customer Inputs submission deadline in section</w:t>
        </w:r>
        <w:r w:rsidR="001F6C63" w:rsidRPr="00C662E7">
          <w:rPr>
            <w:lang w:bidi="x-none"/>
          </w:rPr>
          <w:t> </w:t>
        </w:r>
        <w:r w:rsidR="00447A79" w:rsidRPr="00C662E7">
          <w:rPr>
            <w:lang w:bidi="x-none"/>
          </w:rPr>
          <w:t>4.1 of Exhibit</w:t>
        </w:r>
        <w:r w:rsidR="001F6C63" w:rsidRPr="00C662E7">
          <w:rPr>
            <w:lang w:bidi="x-none"/>
          </w:rPr>
          <w:t> </w:t>
        </w:r>
        <w:r w:rsidR="00447A79" w:rsidRPr="00C662E7">
          <w:rPr>
            <w:lang w:bidi="x-none"/>
          </w:rPr>
          <w:t>F</w:t>
        </w:r>
      </w:ins>
      <w:del w:id="668" w:author="Author">
        <w:r w:rsidRPr="00C662E7">
          <w:rPr>
            <w:szCs w:val="20"/>
            <w:lang w:bidi="x-none"/>
          </w:rPr>
          <w:delText>the beginning of each such Scheduling hour</w:delText>
        </w:r>
      </w:del>
      <w:r w:rsidRPr="00C662E7">
        <w:rPr>
          <w:szCs w:val="20"/>
          <w:lang w:bidi="x-none"/>
        </w:rPr>
        <w:t>.</w:t>
      </w:r>
      <w:del w:id="669" w:author="Author">
        <w:r w:rsidRPr="00D24B87">
          <w:rPr>
            <w:szCs w:val="20"/>
            <w:lang w:bidi="x-none"/>
          </w:rPr>
          <w:delText xml:space="preserve">For example, Power Services shall have the right to revise BOS Flex amounts affecting Scheduling Hour 13 up until </w:delText>
        </w:r>
        <w:r w:rsidR="00B97878" w:rsidRPr="00D24B87">
          <w:rPr>
            <w:szCs w:val="20"/>
            <w:lang w:bidi="x-none"/>
          </w:rPr>
          <w:delText>10:45</w:delText>
        </w:r>
        <w:r w:rsidRPr="00D24B87">
          <w:rPr>
            <w:szCs w:val="20"/>
            <w:lang w:bidi="x-none"/>
          </w:rPr>
          <w:delText> a.m.</w:delText>
        </w:r>
      </w:del>
    </w:p>
    <w:p w14:paraId="200AA25A" w14:textId="77777777" w:rsidR="007D72B7" w:rsidRPr="00D24B87" w:rsidRDefault="007D72B7" w:rsidP="005F13DD">
      <w:pPr>
        <w:pStyle w:val="BodyText21"/>
        <w:rPr>
          <w:lang w:bidi="x-none"/>
        </w:rPr>
      </w:pPr>
    </w:p>
    <w:p w14:paraId="53032106" w14:textId="77777777" w:rsidR="007D72B7" w:rsidRPr="00D24B87" w:rsidRDefault="007D72B7" w:rsidP="005F13DD">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3A16C436" w14:textId="0660D8AE" w:rsidR="007D72B7" w:rsidRPr="00D24B87" w:rsidRDefault="007D72B7" w:rsidP="007D72B7">
      <w:pPr>
        <w:ind w:left="1440"/>
        <w:rPr>
          <w:color w:val="000000"/>
          <w:szCs w:val="20"/>
          <w:lang w:bidi="x-none"/>
        </w:rPr>
      </w:pPr>
      <w:r w:rsidRPr="00D24B87">
        <w:rPr>
          <w:szCs w:val="20"/>
          <w:lang w:bidi="x-none"/>
        </w:rPr>
        <w:t xml:space="preserve">The BOS Module will </w:t>
      </w:r>
      <w:del w:id="670" w:author="Author">
        <w:r w:rsidRPr="00D24B87" w:rsidDel="00004FC9">
          <w:rPr>
            <w:szCs w:val="20"/>
            <w:lang w:bidi="x-none"/>
          </w:rPr>
          <w:delText xml:space="preserve">compute </w:delText>
        </w:r>
      </w:del>
      <w:ins w:id="671" w:author="Author">
        <w:r w:rsidR="00004FC9" w:rsidRPr="00D24B87">
          <w:rPr>
            <w:szCs w:val="20"/>
            <w:lang w:bidi="x-none"/>
          </w:rPr>
          <w:t xml:space="preserve">calculate </w:t>
        </w:r>
      </w:ins>
      <w:r w:rsidRPr="00D24B87">
        <w:rPr>
          <w:szCs w:val="20"/>
          <w:lang w:bidi="x-none"/>
        </w:rPr>
        <w:t xml:space="preserve">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w:t>
      </w:r>
      <w:r w:rsidR="005F13DD" w:rsidRPr="00D24B87">
        <w:rPr>
          <w:color w:val="000000"/>
          <w:szCs w:val="20"/>
          <w:lang w:bidi="x-none"/>
        </w:rPr>
        <w:t>ounts as established in section 4.</w:t>
      </w:r>
      <w:r w:rsidR="007852F3" w:rsidRPr="00D24B87">
        <w:rPr>
          <w:color w:val="000000"/>
          <w:szCs w:val="20"/>
          <w:lang w:bidi="x-none"/>
        </w:rPr>
        <w:t>2</w:t>
      </w:r>
      <w:r w:rsidR="005F13DD" w:rsidRPr="00D24B87">
        <w:rPr>
          <w:color w:val="000000"/>
          <w:szCs w:val="20"/>
          <w:lang w:bidi="x-none"/>
        </w:rPr>
        <w:t>.1 of Exhibit </w:t>
      </w:r>
      <w:del w:id="672" w:author="Olive,Kelly J (BPA) - PSS-6 [2]" w:date="2024-11-07T23:21:00Z" w16du:dateUtc="2024-11-08T07:21:00Z">
        <w:r w:rsidRPr="00D24B87" w:rsidDel="00AE64E8">
          <w:rPr>
            <w:color w:val="000000"/>
            <w:szCs w:val="20"/>
            <w:lang w:bidi="x-none"/>
          </w:rPr>
          <w:delText>N</w:delText>
        </w:r>
      </w:del>
      <w:ins w:id="673" w:author="Olive,Kelly J (BPA) - PSS-6 [2]" w:date="2024-11-07T23:21:00Z" w16du:dateUtc="2024-11-08T07:21:00Z">
        <w:r w:rsidR="00AE64E8">
          <w:rPr>
            <w:color w:val="000000"/>
            <w:szCs w:val="20"/>
            <w:lang w:bidi="x-none"/>
          </w:rPr>
          <w:t>M</w:t>
        </w:r>
      </w:ins>
      <w:r w:rsidRPr="00D24B87">
        <w:rPr>
          <w:color w:val="000000"/>
          <w:szCs w:val="20"/>
          <w:lang w:bidi="x-none"/>
        </w:rPr>
        <w:t>.</w:t>
      </w:r>
    </w:p>
    <w:p w14:paraId="16722E13" w14:textId="73BF2B18" w:rsidR="007D72B7" w:rsidRPr="00D24B87" w:rsidDel="001F6C63" w:rsidRDefault="007D72B7" w:rsidP="007D72B7">
      <w:pPr>
        <w:ind w:left="1440" w:hanging="720"/>
        <w:rPr>
          <w:del w:id="674" w:author="Author"/>
          <w:szCs w:val="20"/>
          <w:lang w:bidi="x-none"/>
        </w:rPr>
      </w:pPr>
    </w:p>
    <w:p w14:paraId="355E5C4E" w14:textId="604DD2BC" w:rsidR="007D72B7" w:rsidRPr="00D24B87" w:rsidDel="002C53CB" w:rsidRDefault="007D72B7" w:rsidP="005F13DD">
      <w:pPr>
        <w:keepNext/>
        <w:ind w:left="1440" w:hanging="720"/>
        <w:rPr>
          <w:del w:id="675" w:author="Author"/>
          <w:szCs w:val="20"/>
          <w:lang w:bidi="x-none"/>
        </w:rPr>
      </w:pPr>
      <w:del w:id="676" w:author="Author">
        <w:r w:rsidRPr="00D24B87" w:rsidDel="002C53CB">
          <w:rPr>
            <w:szCs w:val="20"/>
            <w:lang w:bidi="x-none"/>
          </w:rPr>
          <w:delText>4.4</w:delText>
        </w:r>
        <w:r w:rsidRPr="00D24B87" w:rsidDel="002C53CB">
          <w:rPr>
            <w:szCs w:val="20"/>
            <w:lang w:bidi="x-none"/>
          </w:rPr>
          <w:tab/>
        </w:r>
        <w:r w:rsidRPr="00D24B87" w:rsidDel="002C53CB">
          <w:rPr>
            <w:b/>
            <w:szCs w:val="20"/>
            <w:lang w:bidi="x-none"/>
          </w:rPr>
          <w:delText>Additional Energy Amounts</w:delText>
        </w:r>
      </w:del>
    </w:p>
    <w:p w14:paraId="0007E82B" w14:textId="632A1341" w:rsidR="007D72B7" w:rsidRPr="00D24B87" w:rsidDel="002C53CB" w:rsidRDefault="007D72B7" w:rsidP="007D72B7">
      <w:pPr>
        <w:ind w:left="1440"/>
        <w:rPr>
          <w:del w:id="677" w:author="Author"/>
          <w:color w:val="000000"/>
          <w:szCs w:val="20"/>
          <w:lang w:bidi="x-none"/>
        </w:rPr>
      </w:pPr>
      <w:del w:id="678" w:author="Author">
        <w:r w:rsidRPr="00D24B87" w:rsidDel="002C53CB">
          <w:rPr>
            <w:szCs w:val="20"/>
            <w:lang w:bidi="x-none"/>
          </w:rPr>
          <w:delText xml:space="preserve">The BOS Module will compute and establish </w:delText>
        </w:r>
        <w:r w:rsidRPr="00D24B87" w:rsidDel="002C53CB">
          <w:rPr>
            <w:color w:val="FF0000"/>
            <w:szCs w:val="20"/>
            <w:lang w:bidi="x-none"/>
          </w:rPr>
          <w:delText>«Customer Name»</w:delText>
        </w:r>
        <w:r w:rsidRPr="00D24B87" w:rsidDel="002C53CB">
          <w:rPr>
            <w:szCs w:val="20"/>
            <w:lang w:bidi="x-none"/>
          </w:rPr>
          <w:delText>’s</w:delText>
        </w:r>
        <w:r w:rsidRPr="00D24B87" w:rsidDel="002C53CB">
          <w:rPr>
            <w:color w:val="FF0000"/>
            <w:szCs w:val="20"/>
            <w:lang w:bidi="x-none"/>
          </w:rPr>
          <w:delText xml:space="preserve"> </w:delText>
        </w:r>
        <w:r w:rsidRPr="00D24B87" w:rsidDel="002C53CB">
          <w:rPr>
            <w:color w:val="000000"/>
            <w:szCs w:val="20"/>
            <w:lang w:bidi="x-none"/>
          </w:rPr>
          <w:delText xml:space="preserve">Additional Energy schedules </w:delText>
        </w:r>
        <w:r w:rsidR="005F13DD" w:rsidRPr="00D24B87" w:rsidDel="002C53CB">
          <w:rPr>
            <w:color w:val="000000"/>
            <w:szCs w:val="20"/>
            <w:lang w:bidi="x-none"/>
          </w:rPr>
          <w:delText>pursuant to section </w:delText>
        </w:r>
        <w:r w:rsidRPr="00D24B87" w:rsidDel="002C53CB">
          <w:rPr>
            <w:color w:val="000000"/>
            <w:szCs w:val="20"/>
            <w:lang w:bidi="x-none"/>
          </w:rPr>
          <w:delText>5.8 of the body of this Agreement.</w:delText>
        </w:r>
      </w:del>
    </w:p>
    <w:p w14:paraId="4A626634" w14:textId="77777777" w:rsidR="007D72B7" w:rsidRPr="00D24B87" w:rsidRDefault="007D72B7" w:rsidP="007D72B7">
      <w:pPr>
        <w:ind w:left="1440" w:hanging="720"/>
        <w:rPr>
          <w:szCs w:val="20"/>
          <w:lang w:bidi="x-none"/>
        </w:rPr>
      </w:pPr>
    </w:p>
    <w:p w14:paraId="3BF7B5A7" w14:textId="0D6E0370" w:rsidR="007D72B7" w:rsidRPr="00D24B87" w:rsidRDefault="007D72B7" w:rsidP="005F13DD">
      <w:pPr>
        <w:keepNext/>
        <w:ind w:left="1440" w:hanging="720"/>
      </w:pPr>
      <w:r w:rsidRPr="00D24B87">
        <w:rPr>
          <w:szCs w:val="20"/>
          <w:lang w:bidi="x-none"/>
        </w:rPr>
        <w:t>4.</w:t>
      </w:r>
      <w:del w:id="679" w:author="Author">
        <w:r w:rsidRPr="00D24B87" w:rsidDel="001F6C63">
          <w:rPr>
            <w:szCs w:val="20"/>
            <w:lang w:bidi="x-none"/>
          </w:rPr>
          <w:delText>5</w:delText>
        </w:r>
      </w:del>
      <w:ins w:id="680" w:author="Author">
        <w:r w:rsidR="001F6C63" w:rsidRPr="00D24B87">
          <w:rPr>
            <w:szCs w:val="20"/>
            <w:lang w:bidi="x-none"/>
          </w:rPr>
          <w:t>4</w:t>
        </w:r>
      </w:ins>
      <w:r w:rsidRPr="00D24B87">
        <w:rPr>
          <w:szCs w:val="20"/>
          <w:lang w:bidi="x-none"/>
        </w:rPr>
        <w:tab/>
      </w:r>
      <w:r w:rsidRPr="00D24B87">
        <w:rPr>
          <w:b/>
        </w:rPr>
        <w:t>Total BOS Amounts</w:t>
      </w:r>
    </w:p>
    <w:p w14:paraId="2900AA33" w14:textId="77777777" w:rsidR="007D72B7" w:rsidRPr="00D24B87" w:rsidRDefault="007D72B7" w:rsidP="007D72B7">
      <w:pPr>
        <w:ind w:left="1440"/>
      </w:pPr>
      <w:r w:rsidRPr="00D24B87">
        <w:rPr>
          <w:color w:val="FF0000"/>
        </w:rPr>
        <w:t>«Customer Name»</w:t>
      </w:r>
      <w:r w:rsidRPr="00D24B87">
        <w:t>’s total BOS amount shall be equal to the sum</w:t>
      </w:r>
      <w:r w:rsidR="007D31E3" w:rsidRPr="00D24B87">
        <w:t xml:space="preserve"> </w:t>
      </w:r>
      <w:r w:rsidRPr="00D24B87">
        <w:t>the following components:</w:t>
      </w:r>
    </w:p>
    <w:p w14:paraId="198E3AE6" w14:textId="77777777" w:rsidR="007D72B7" w:rsidRPr="00D24B87" w:rsidRDefault="007D72B7" w:rsidP="007D72B7">
      <w:pPr>
        <w:ind w:left="1440"/>
      </w:pPr>
    </w:p>
    <w:p w14:paraId="00765144" w14:textId="77777777" w:rsidR="007D72B7" w:rsidRPr="00D24B87" w:rsidRDefault="007D72B7" w:rsidP="007D72B7">
      <w:pPr>
        <w:ind w:left="2160" w:hanging="720"/>
      </w:pPr>
      <w:r w:rsidRPr="00D24B87">
        <w:t>(1)</w:t>
      </w:r>
      <w:r w:rsidRPr="00D24B87">
        <w:tab/>
        <w:t xml:space="preserve">the BOS Base schedule as </w:t>
      </w:r>
      <w:r w:rsidR="005F13DD" w:rsidRPr="00D24B87">
        <w:t>established pursuant to section </w:t>
      </w:r>
      <w:r w:rsidRPr="00D24B87">
        <w:t>4.1</w:t>
      </w:r>
      <w:r w:rsidR="00686988" w:rsidRPr="00D24B87">
        <w:t xml:space="preserve"> </w:t>
      </w:r>
      <w:r w:rsidR="00686988" w:rsidRPr="00D24B87">
        <w:rPr>
          <w:color w:val="000000"/>
          <w:szCs w:val="20"/>
          <w:lang w:bidi="x-none"/>
        </w:rPr>
        <w:t>of this exhibit</w:t>
      </w:r>
      <w:r w:rsidRPr="00D24B87">
        <w:t>;</w:t>
      </w:r>
    </w:p>
    <w:p w14:paraId="56184AA9" w14:textId="77777777" w:rsidR="007D72B7" w:rsidRPr="00D24B87" w:rsidRDefault="007D72B7" w:rsidP="007D72B7">
      <w:pPr>
        <w:ind w:left="1440"/>
      </w:pPr>
    </w:p>
    <w:p w14:paraId="7CF50EA2" w14:textId="616B266E" w:rsidR="007D72B7" w:rsidRPr="00D24B87" w:rsidRDefault="007D72B7" w:rsidP="007D72B7">
      <w:pPr>
        <w:ind w:left="2160" w:hanging="720"/>
      </w:pPr>
      <w:r w:rsidRPr="00D24B87">
        <w:t>(2)</w:t>
      </w:r>
      <w:r w:rsidRPr="00D24B87">
        <w:tab/>
        <w:t>the BOS Flex schedule as establishe</w:t>
      </w:r>
      <w:r w:rsidR="005F13DD" w:rsidRPr="00D24B87">
        <w:t>d pursuant to section </w:t>
      </w:r>
      <w:r w:rsidRPr="00D24B87">
        <w:t>4.2</w:t>
      </w:r>
      <w:r w:rsidR="00686988" w:rsidRPr="00D24B87">
        <w:t xml:space="preserve"> </w:t>
      </w:r>
      <w:r w:rsidR="00686988" w:rsidRPr="00D24B87">
        <w:rPr>
          <w:color w:val="000000"/>
          <w:szCs w:val="20"/>
          <w:lang w:bidi="x-none"/>
        </w:rPr>
        <w:t>of this exhibit</w:t>
      </w:r>
      <w:r w:rsidRPr="00D24B87">
        <w:t>;</w:t>
      </w:r>
      <w:ins w:id="681" w:author="Author">
        <w:r w:rsidR="001F6C63" w:rsidRPr="00D24B87">
          <w:t xml:space="preserve"> and</w:t>
        </w:r>
      </w:ins>
    </w:p>
    <w:p w14:paraId="603F4EF7" w14:textId="77777777" w:rsidR="007D72B7" w:rsidRPr="00D24B87" w:rsidRDefault="007D72B7" w:rsidP="007D72B7">
      <w:pPr>
        <w:ind w:left="1440"/>
      </w:pPr>
    </w:p>
    <w:p w14:paraId="77C54C25" w14:textId="5FA342C7" w:rsidR="007D72B7" w:rsidRPr="00D24B87" w:rsidRDefault="007D72B7" w:rsidP="007D72B7">
      <w:pPr>
        <w:ind w:left="2160" w:hanging="720"/>
      </w:pPr>
      <w:r w:rsidRPr="00D24B87">
        <w:t>(3)</w:t>
      </w:r>
      <w:r w:rsidRPr="00D24B87">
        <w:tab/>
        <w:t>the BOS Deviation Ret</w:t>
      </w:r>
      <w:r w:rsidR="005F13DD" w:rsidRPr="00D24B87">
        <w:t>urn amount described in section </w:t>
      </w:r>
      <w:r w:rsidRPr="00D24B87">
        <w:t>4.3</w:t>
      </w:r>
      <w:r w:rsidR="00686988" w:rsidRPr="00D24B87">
        <w:t xml:space="preserve"> </w:t>
      </w:r>
      <w:r w:rsidR="00686988" w:rsidRPr="00D24B87">
        <w:rPr>
          <w:color w:val="000000"/>
          <w:szCs w:val="20"/>
          <w:lang w:bidi="x-none"/>
        </w:rPr>
        <w:t>of this exhibit</w:t>
      </w:r>
      <w:del w:id="682" w:author="Author">
        <w:r w:rsidRPr="00D24B87" w:rsidDel="001F6C63">
          <w:delText>; and,</w:delText>
        </w:r>
      </w:del>
      <w:ins w:id="683" w:author="Author">
        <w:r w:rsidR="001F6C63" w:rsidRPr="00D24B87">
          <w:t>.</w:t>
        </w:r>
      </w:ins>
    </w:p>
    <w:p w14:paraId="14E280A6" w14:textId="38AF5827" w:rsidR="007D72B7" w:rsidRPr="00D24B87" w:rsidDel="002C53CB" w:rsidRDefault="007D72B7" w:rsidP="007D72B7">
      <w:pPr>
        <w:ind w:left="2160" w:hanging="720"/>
        <w:rPr>
          <w:del w:id="684" w:author="Author"/>
        </w:rPr>
      </w:pPr>
      <w:del w:id="685" w:author="Author">
        <w:r w:rsidRPr="00D24B87" w:rsidDel="002C53CB">
          <w:delText>(4)</w:delText>
        </w:r>
        <w:r w:rsidRPr="00D24B87" w:rsidDel="002C53CB">
          <w:tab/>
          <w:delText>the Additional Ene</w:delText>
        </w:r>
        <w:r w:rsidR="005F13DD" w:rsidRPr="00D24B87" w:rsidDel="002C53CB">
          <w:delText>rgy amount described in section </w:delText>
        </w:r>
        <w:r w:rsidRPr="00D24B87" w:rsidDel="002C53CB">
          <w:delText>4.4</w:delText>
        </w:r>
        <w:r w:rsidR="00686988" w:rsidRPr="00D24B87" w:rsidDel="002C53CB">
          <w:delText xml:space="preserve"> </w:delText>
        </w:r>
        <w:r w:rsidR="00686988" w:rsidRPr="00D24B87" w:rsidDel="002C53CB">
          <w:rPr>
            <w:color w:val="000000"/>
            <w:szCs w:val="20"/>
            <w:lang w:bidi="x-none"/>
          </w:rPr>
          <w:delText>of this exhibit</w:delText>
        </w:r>
        <w:r w:rsidRPr="00D24B87" w:rsidDel="002C53CB">
          <w:delText>.</w:delText>
        </w:r>
      </w:del>
    </w:p>
    <w:p w14:paraId="506E0FF5" w14:textId="77777777" w:rsidR="007D72B7" w:rsidRPr="00D24B87" w:rsidRDefault="007D72B7" w:rsidP="005F13DD">
      <w:pPr>
        <w:pStyle w:val="Header"/>
        <w:tabs>
          <w:tab w:val="clear" w:pos="4320"/>
          <w:tab w:val="clear" w:pos="8640"/>
        </w:tabs>
        <w:rPr>
          <w:lang w:bidi="x-none"/>
        </w:rPr>
      </w:pPr>
    </w:p>
    <w:p w14:paraId="296717ED" w14:textId="77777777" w:rsidR="007D72B7" w:rsidRPr="00D24B87" w:rsidRDefault="007D72B7" w:rsidP="005F13DD">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 xml:space="preserve">DEFAULT USER </w:t>
      </w:r>
      <w:commentRangeStart w:id="686"/>
      <w:commentRangeStart w:id="687"/>
      <w:r w:rsidRPr="00D24B87">
        <w:rPr>
          <w:b/>
          <w:szCs w:val="20"/>
          <w:lang w:bidi="x-none"/>
        </w:rPr>
        <w:t>INTERFACE</w:t>
      </w:r>
      <w:commentRangeEnd w:id="686"/>
      <w:r w:rsidR="001E0C90">
        <w:rPr>
          <w:rStyle w:val="CommentReference"/>
          <w:szCs w:val="20"/>
        </w:rPr>
        <w:commentReference w:id="686"/>
      </w:r>
      <w:commentRangeEnd w:id="687"/>
      <w:r w:rsidR="001E0C90">
        <w:rPr>
          <w:rStyle w:val="CommentReference"/>
          <w:szCs w:val="20"/>
        </w:rPr>
        <w:commentReference w:id="687"/>
      </w:r>
    </w:p>
    <w:p w14:paraId="36D53CA4" w14:textId="77777777" w:rsidR="00490F6C" w:rsidRPr="00D24B87" w:rsidRDefault="00490F6C" w:rsidP="007D72B7">
      <w:pPr>
        <w:ind w:left="720"/>
        <w:rPr>
          <w:ins w:id="688" w:author="Author"/>
          <w:szCs w:val="20"/>
          <w:lang w:bidi="x-none"/>
        </w:rPr>
      </w:pPr>
    </w:p>
    <w:p w14:paraId="730DA47A" w14:textId="70C1BF8E" w:rsidR="007D72B7" w:rsidRPr="00D24B87" w:rsidRDefault="00490F6C" w:rsidP="00D907E4">
      <w:pPr>
        <w:ind w:left="1440" w:hanging="720"/>
        <w:rPr>
          <w:color w:val="000000"/>
          <w:szCs w:val="20"/>
          <w:lang w:bidi="x-none"/>
        </w:rPr>
      </w:pPr>
      <w:ins w:id="689" w:author="Author">
        <w:r w:rsidRPr="00D24B87">
          <w:rPr>
            <w:szCs w:val="20"/>
            <w:lang w:bidi="x-none"/>
          </w:rPr>
          <w:t>5.1</w:t>
        </w:r>
        <w:r w:rsidR="00D907E4" w:rsidRPr="00D24B87">
          <w:rPr>
            <w:szCs w:val="20"/>
            <w:lang w:bidi="x-none"/>
          </w:rPr>
          <w:tab/>
        </w:r>
        <w:r w:rsidRPr="00D24B87">
          <w:rPr>
            <w:szCs w:val="20"/>
            <w:lang w:bidi="x-none"/>
          </w:rPr>
          <w:t xml:space="preserve"> </w:t>
        </w:r>
      </w:ins>
      <w:del w:id="690" w:author="Author">
        <w:r w:rsidR="0076284D" w:rsidRPr="00D24B87">
          <w:rPr>
            <w:szCs w:val="20"/>
            <w:lang w:bidi="x-none"/>
          </w:rPr>
          <w:delText>Power Services</w:delText>
        </w:r>
      </w:del>
      <w:ins w:id="691" w:author="Author">
        <w:r w:rsidR="006B0A7F" w:rsidRPr="00D24B87">
          <w:rPr>
            <w:szCs w:val="20"/>
            <w:lang w:bidi="x-none"/>
          </w:rPr>
          <w:t>BPA</w:t>
        </w:r>
      </w:ins>
      <w:r w:rsidR="007D72B7" w:rsidRPr="00D24B87">
        <w:rPr>
          <w:szCs w:val="20"/>
          <w:lang w:bidi="x-none"/>
        </w:rPr>
        <w:t xml:space="preserve"> shall </w:t>
      </w:r>
      <w:del w:id="692" w:author="Author">
        <w:r w:rsidR="007D72B7" w:rsidRPr="00D24B87">
          <w:rPr>
            <w:szCs w:val="20"/>
            <w:lang w:bidi="x-none"/>
          </w:rPr>
          <w:delText xml:space="preserve">develop and </w:delText>
        </w:r>
      </w:del>
      <w:r w:rsidR="007D72B7" w:rsidRPr="00D24B87">
        <w:rPr>
          <w:szCs w:val="20"/>
          <w:lang w:bidi="x-none"/>
        </w:rPr>
        <w:t xml:space="preserve">maintain a Default User Interface (DUI) for </w:t>
      </w:r>
      <w:r w:rsidR="007D72B7" w:rsidRPr="00D24B87">
        <w:rPr>
          <w:color w:val="FF0000"/>
          <w:szCs w:val="20"/>
          <w:lang w:bidi="x-none"/>
        </w:rPr>
        <w:t>«Customer Name»</w:t>
      </w:r>
      <w:del w:id="693" w:author="Author">
        <w:r w:rsidR="007D72B7" w:rsidRPr="00D24B87">
          <w:rPr>
            <w:szCs w:val="20"/>
            <w:lang w:bidi="x-none"/>
          </w:rPr>
          <w:delText>’s use in interacting with</w:delText>
        </w:r>
      </w:del>
      <w:ins w:id="694" w:author="Author">
        <w:r w:rsidR="007D72B7" w:rsidRPr="00D24B87">
          <w:rPr>
            <w:szCs w:val="20"/>
            <w:lang w:bidi="x-none"/>
          </w:rPr>
          <w:t xml:space="preserve"> </w:t>
        </w:r>
        <w:r w:rsidR="00E6675A" w:rsidRPr="00D24B87">
          <w:rPr>
            <w:szCs w:val="20"/>
            <w:lang w:bidi="x-none"/>
          </w:rPr>
          <w:t>to access</w:t>
        </w:r>
      </w:ins>
      <w:r w:rsidR="007D72B7" w:rsidRPr="00D24B87">
        <w:rPr>
          <w:szCs w:val="20"/>
          <w:lang w:bidi="x-none"/>
        </w:rPr>
        <w:t xml:space="preserve"> the </w:t>
      </w:r>
      <w:del w:id="695" w:author="Author">
        <w:r w:rsidR="007D72B7" w:rsidRPr="00D24B87" w:rsidDel="0013757A">
          <w:rPr>
            <w:szCs w:val="20"/>
            <w:lang w:bidi="x-none"/>
          </w:rPr>
          <w:delText>Slice Computer Application</w:delText>
        </w:r>
      </w:del>
      <w:ins w:id="696" w:author="Author">
        <w:r w:rsidR="0013757A" w:rsidRPr="00D24B87">
          <w:rPr>
            <w:szCs w:val="20"/>
            <w:lang w:bidi="x-none"/>
          </w:rPr>
          <w:t>POCSA</w:t>
        </w:r>
      </w:ins>
      <w:r w:rsidR="007D72B7" w:rsidRPr="00D24B87">
        <w:rPr>
          <w:szCs w:val="20"/>
          <w:lang w:bidi="x-none"/>
        </w:rPr>
        <w:t xml:space="preserve">.  </w:t>
      </w:r>
      <w:r w:rsidR="007D72B7" w:rsidRPr="00D24B87">
        <w:rPr>
          <w:color w:val="FF0000"/>
          <w:szCs w:val="20"/>
          <w:lang w:bidi="x-none"/>
        </w:rPr>
        <w:t>«Customer Name»</w:t>
      </w:r>
      <w:r w:rsidR="007D72B7" w:rsidRPr="00D24B87">
        <w:rPr>
          <w:color w:val="000000"/>
          <w:szCs w:val="20"/>
          <w:lang w:bidi="x-none"/>
        </w:rPr>
        <w:t xml:space="preserve"> may utilize the DUI as its primary interface </w:t>
      </w:r>
      <w:ins w:id="697" w:author="Author">
        <w:r w:rsidR="00E6675A" w:rsidRPr="00D24B87">
          <w:rPr>
            <w:color w:val="000000"/>
            <w:szCs w:val="20"/>
            <w:lang w:bidi="x-none"/>
          </w:rPr>
          <w:t xml:space="preserve">for the </w:t>
        </w:r>
        <w:r w:rsidR="0013757A" w:rsidRPr="00D24B87">
          <w:rPr>
            <w:color w:val="000000"/>
            <w:szCs w:val="20"/>
            <w:lang w:bidi="x-none"/>
          </w:rPr>
          <w:t>POCSA</w:t>
        </w:r>
        <w:r w:rsidR="00E6675A" w:rsidRPr="00D24B87">
          <w:rPr>
            <w:color w:val="000000"/>
            <w:szCs w:val="20"/>
            <w:lang w:bidi="x-none"/>
          </w:rPr>
          <w:t xml:space="preserve"> </w:t>
        </w:r>
      </w:ins>
      <w:r w:rsidR="007D72B7" w:rsidRPr="00D24B87">
        <w:rPr>
          <w:color w:val="000000"/>
          <w:szCs w:val="20"/>
          <w:lang w:bidi="x-none"/>
        </w:rPr>
        <w:t xml:space="preserve">or may use an </w:t>
      </w:r>
      <w:ins w:id="698" w:author="Author">
        <w:r w:rsidR="000E5DFE" w:rsidRPr="00D24B87">
          <w:rPr>
            <w:color w:val="000000"/>
            <w:szCs w:val="20"/>
            <w:lang w:bidi="x-none"/>
          </w:rPr>
          <w:t>alternat</w:t>
        </w:r>
        <w:r w:rsidR="005E2199" w:rsidRPr="00D24B87">
          <w:rPr>
            <w:color w:val="000000"/>
            <w:szCs w:val="20"/>
            <w:lang w:bidi="x-none"/>
          </w:rPr>
          <w:t>e</w:t>
        </w:r>
        <w:r w:rsidR="000E5DFE" w:rsidRPr="00D24B87">
          <w:rPr>
            <w:color w:val="000000"/>
            <w:szCs w:val="20"/>
            <w:lang w:bidi="x-none"/>
          </w:rPr>
          <w:t xml:space="preserve"> </w:t>
        </w:r>
      </w:ins>
      <w:r w:rsidR="007D72B7" w:rsidRPr="00D24B87">
        <w:rPr>
          <w:color w:val="000000"/>
          <w:szCs w:val="20"/>
          <w:lang w:bidi="x-none"/>
        </w:rPr>
        <w:t>interface</w:t>
      </w:r>
      <w:ins w:id="699" w:author="Author">
        <w:r w:rsidR="005E2199" w:rsidRPr="00D24B87">
          <w:rPr>
            <w:color w:val="000000"/>
            <w:szCs w:val="20"/>
            <w:lang w:bidi="x-none"/>
          </w:rPr>
          <w:t xml:space="preserve">, provided that such alternate interface </w:t>
        </w:r>
        <w:r w:rsidR="007F3263" w:rsidRPr="00D24B87">
          <w:rPr>
            <w:color w:val="000000"/>
            <w:szCs w:val="20"/>
            <w:lang w:bidi="x-none"/>
          </w:rPr>
          <w:t xml:space="preserve">shall be reviewed </w:t>
        </w:r>
        <w:r w:rsidR="00D24B87" w:rsidRPr="00D24B87">
          <w:rPr>
            <w:color w:val="000000"/>
            <w:szCs w:val="20"/>
            <w:lang w:bidi="x-none"/>
          </w:rPr>
          <w:t>and approved</w:t>
        </w:r>
        <w:r w:rsidR="00E6675A" w:rsidRPr="00D24B87">
          <w:rPr>
            <w:color w:val="000000"/>
            <w:szCs w:val="20"/>
            <w:lang w:bidi="x-none"/>
          </w:rPr>
          <w:t xml:space="preserve"> by BPA</w:t>
        </w:r>
        <w:r w:rsidR="007F3263" w:rsidRPr="00D24B87">
          <w:rPr>
            <w:color w:val="000000"/>
            <w:szCs w:val="20"/>
            <w:lang w:bidi="x-none"/>
          </w:rPr>
          <w:t xml:space="preserve"> prior to usage</w:t>
        </w:r>
        <w:r w:rsidR="00E6675A" w:rsidRPr="00D24B87">
          <w:rPr>
            <w:color w:val="000000"/>
            <w:szCs w:val="20"/>
            <w:lang w:bidi="x-none"/>
          </w:rPr>
          <w:t>.</w:t>
        </w:r>
      </w:ins>
      <w:del w:id="700" w:author="Author">
        <w:r w:rsidR="007D72B7" w:rsidRPr="00D24B87">
          <w:rPr>
            <w:color w:val="000000"/>
            <w:szCs w:val="20"/>
            <w:lang w:bidi="x-none"/>
          </w:rPr>
          <w:delText xml:space="preserve"> it develops in-house</w:delText>
        </w:r>
      </w:del>
      <w:r w:rsidR="007D72B7" w:rsidRPr="00D24B87">
        <w:rPr>
          <w:color w:val="000000"/>
          <w:szCs w:val="20"/>
          <w:lang w:bidi="x-none"/>
        </w:rPr>
        <w:t xml:space="preserve">. </w:t>
      </w:r>
      <w:ins w:id="701" w:author="Author">
        <w:del w:id="702" w:author="Author">
          <w:r w:rsidR="00B8450B" w:rsidRPr="006A03F5">
            <w:rPr>
              <w:rPrChange w:id="703" w:author="Author">
                <w:rPr>
                  <w:color w:val="FF0000"/>
                  <w:szCs w:val="20"/>
                  <w:lang w:bidi="x-none"/>
                </w:rPr>
              </w:rPrChange>
            </w:rPr>
            <w:delText>«Customer Name» in-house</w:delText>
          </w:r>
        </w:del>
        <w:r w:rsidR="00E6675A" w:rsidRPr="00D24B87">
          <w:t>Any alternative</w:t>
        </w:r>
        <w:r w:rsidR="00B8450B" w:rsidRPr="00D24B87">
          <w:t xml:space="preserve"> interface </w:t>
        </w:r>
        <w:r w:rsidR="007F3263" w:rsidRPr="00D24B87">
          <w:t>shall</w:t>
        </w:r>
        <w:r w:rsidR="00B8450B" w:rsidRPr="00D24B87">
          <w:t xml:space="preserve"> be compliant with BPA’s </w:t>
        </w:r>
        <w:r w:rsidR="007F3263" w:rsidRPr="00D24B87">
          <w:t xml:space="preserve">system standards and </w:t>
        </w:r>
        <w:r w:rsidR="00B8450B" w:rsidRPr="00D24B87">
          <w:t>cyber security requirements</w:t>
        </w:r>
        <w:r w:rsidR="005042D5" w:rsidRPr="00D24B87">
          <w:t xml:space="preserve"> as determined by BPA</w:t>
        </w:r>
        <w:r w:rsidR="00B8450B" w:rsidRPr="00D24B87">
          <w:t xml:space="preserve">. </w:t>
        </w:r>
        <w:r w:rsidR="001F6C63" w:rsidRPr="00D24B87">
          <w:t xml:space="preserve"> </w:t>
        </w:r>
        <w:r w:rsidR="00E6675A" w:rsidRPr="00D24B87">
          <w:rPr>
            <w:color w:val="FF0000"/>
            <w:szCs w:val="20"/>
            <w:lang w:bidi="x-none"/>
          </w:rPr>
          <w:t>«Customer Name»</w:t>
        </w:r>
        <w:r w:rsidR="00E6675A" w:rsidRPr="00C662E7">
          <w:rPr>
            <w:szCs w:val="20"/>
            <w:lang w:bidi="x-none"/>
          </w:rPr>
          <w:t xml:space="preserve"> shall provide BPA all information, data, and documentation that BPA determines to be necessary for testing and </w:t>
        </w:r>
        <w:r w:rsidR="00E6675A" w:rsidRPr="00C662E7">
          <w:rPr>
            <w:szCs w:val="20"/>
            <w:lang w:bidi="x-none"/>
          </w:rPr>
          <w:lastRenderedPageBreak/>
          <w:t>validation of the alternative interface, including but not limited to cyber security requirements.</w:t>
        </w:r>
        <w:r w:rsidR="001F6C63" w:rsidRPr="00C662E7">
          <w:rPr>
            <w:szCs w:val="20"/>
            <w:lang w:bidi="x-none"/>
          </w:rPr>
          <w:t xml:space="preserve"> </w:t>
        </w:r>
        <w:r w:rsidR="00E6675A" w:rsidRPr="00C662E7">
          <w:rPr>
            <w:szCs w:val="20"/>
            <w:lang w:bidi="x-none"/>
          </w:rPr>
          <w:t xml:space="preserve"> </w:t>
        </w:r>
        <w:r w:rsidR="00B8450B" w:rsidRPr="00C662E7">
          <w:t xml:space="preserve">BPA </w:t>
        </w:r>
        <w:r w:rsidR="00447A79" w:rsidRPr="00D24B87">
          <w:t xml:space="preserve">does not </w:t>
        </w:r>
        <w:r w:rsidR="00B8450B" w:rsidRPr="00D24B87">
          <w:t xml:space="preserve">guarantee that </w:t>
        </w:r>
        <w:r w:rsidR="00447A79" w:rsidRPr="00D24B87">
          <w:t>a</w:t>
        </w:r>
        <w:r w:rsidR="00125090" w:rsidRPr="00D24B87">
          <w:t>n</w:t>
        </w:r>
        <w:r w:rsidR="00447A79" w:rsidRPr="00D24B87">
          <w:t xml:space="preserve"> alternative </w:t>
        </w:r>
        <w:r w:rsidR="00B8450B" w:rsidRPr="00D24B87">
          <w:t>interface will be compatible with BPA’s systems</w:t>
        </w:r>
        <w:r w:rsidR="00E6675A" w:rsidRPr="00D24B87">
          <w:t xml:space="preserve"> and requirements</w:t>
        </w:r>
        <w:r w:rsidR="001F6C63" w:rsidRPr="00D24B87">
          <w:t>, nor does it guarantee that it</w:t>
        </w:r>
        <w:r w:rsidR="00447A79" w:rsidRPr="00D24B87">
          <w:t xml:space="preserve"> </w:t>
        </w:r>
        <w:r w:rsidR="00AF1402" w:rsidRPr="00D24B87">
          <w:t xml:space="preserve">will be </w:t>
        </w:r>
        <w:r w:rsidR="00447A79" w:rsidRPr="00D24B87">
          <w:t>approved for use b</w:t>
        </w:r>
        <w:r w:rsidR="00125090" w:rsidRPr="00D24B87">
          <w:t xml:space="preserve">y </w:t>
        </w:r>
        <w:r w:rsidR="00125090" w:rsidRPr="00D24B87">
          <w:rPr>
            <w:color w:val="FF0000"/>
            <w:szCs w:val="20"/>
            <w:lang w:bidi="x-none"/>
          </w:rPr>
          <w:t>«Customer Name»</w:t>
        </w:r>
        <w:r w:rsidR="00B8450B" w:rsidRPr="00C662E7">
          <w:rPr>
            <w:szCs w:val="20"/>
            <w:lang w:bidi="x-none"/>
          </w:rPr>
          <w:t>.</w:t>
        </w:r>
        <w:r w:rsidR="00B8450B" w:rsidRPr="00D24B87">
          <w:rPr>
            <w:color w:val="000000"/>
            <w:szCs w:val="20"/>
            <w:lang w:bidi="x-none"/>
          </w:rPr>
          <w:t xml:space="preserve"> </w:t>
        </w:r>
      </w:ins>
      <w:r w:rsidR="007D72B7" w:rsidRPr="00D24B87">
        <w:rPr>
          <w:color w:val="000000"/>
          <w:szCs w:val="20"/>
          <w:lang w:bidi="x-none"/>
        </w:rPr>
        <w:t xml:space="preserve"> If </w:t>
      </w:r>
      <w:r w:rsidR="007D72B7" w:rsidRPr="00D24B87">
        <w:rPr>
          <w:color w:val="FF0000"/>
          <w:szCs w:val="20"/>
          <w:lang w:bidi="x-none"/>
        </w:rPr>
        <w:t>«Customer Name»</w:t>
      </w:r>
      <w:r w:rsidR="007D72B7" w:rsidRPr="00D24B87">
        <w:rPr>
          <w:color w:val="000000"/>
          <w:szCs w:val="20"/>
          <w:lang w:bidi="x-none"/>
        </w:rPr>
        <w:t xml:space="preserve">’s primary interface is not the DUI, then </w:t>
      </w:r>
      <w:r w:rsidR="007D72B7" w:rsidRPr="00D24B87">
        <w:rPr>
          <w:color w:val="FF0000"/>
          <w:szCs w:val="20"/>
          <w:lang w:bidi="x-none"/>
        </w:rPr>
        <w:t xml:space="preserve">«Customer Name» </w:t>
      </w:r>
      <w:r w:rsidR="007D72B7" w:rsidRPr="00D24B87">
        <w:rPr>
          <w:color w:val="000000"/>
          <w:szCs w:val="20"/>
          <w:lang w:bidi="x-none"/>
        </w:rPr>
        <w:t xml:space="preserve">shall maintain back-up functionality through, and staff capability to operate, the DUI in the event </w:t>
      </w:r>
      <w:r w:rsidR="007D72B7" w:rsidRPr="00D24B87">
        <w:rPr>
          <w:color w:val="FF0000"/>
          <w:szCs w:val="20"/>
          <w:lang w:bidi="x-none"/>
        </w:rPr>
        <w:t>«Customer Name»</w:t>
      </w:r>
      <w:r w:rsidR="007D72B7" w:rsidRPr="00D24B87">
        <w:rPr>
          <w:szCs w:val="20"/>
          <w:lang w:bidi="x-none"/>
        </w:rPr>
        <w:t>’s</w:t>
      </w:r>
      <w:r w:rsidR="007D72B7" w:rsidRPr="00D24B87">
        <w:rPr>
          <w:color w:val="000000"/>
          <w:szCs w:val="20"/>
          <w:lang w:bidi="x-none"/>
        </w:rPr>
        <w:t xml:space="preserve"> </w:t>
      </w:r>
      <w:del w:id="704" w:author="Author">
        <w:r w:rsidR="007D72B7" w:rsidRPr="00D24B87">
          <w:rPr>
            <w:color w:val="000000"/>
            <w:szCs w:val="20"/>
            <w:lang w:bidi="x-none"/>
          </w:rPr>
          <w:delText>in-house</w:delText>
        </w:r>
      </w:del>
      <w:ins w:id="705" w:author="Author">
        <w:r w:rsidR="00125090" w:rsidRPr="00D24B87">
          <w:rPr>
            <w:color w:val="000000"/>
            <w:szCs w:val="20"/>
            <w:lang w:bidi="x-none"/>
          </w:rPr>
          <w:t>alternat</w:t>
        </w:r>
        <w:r w:rsidR="00DF2A2E" w:rsidRPr="00D24B87">
          <w:rPr>
            <w:color w:val="000000"/>
            <w:szCs w:val="20"/>
            <w:lang w:bidi="x-none"/>
          </w:rPr>
          <w:t>e</w:t>
        </w:r>
      </w:ins>
      <w:r w:rsidR="007D72B7" w:rsidRPr="00D24B87">
        <w:rPr>
          <w:color w:val="000000"/>
          <w:szCs w:val="20"/>
          <w:lang w:bidi="x-none"/>
        </w:rPr>
        <w:t xml:space="preserve"> interface is unavailable.  The DUI shall include the functional capabilities listed below</w:t>
      </w:r>
      <w:del w:id="706" w:author="Author">
        <w:r w:rsidR="007D72B7" w:rsidRPr="00D24B87" w:rsidDel="00DF2A2E">
          <w:rPr>
            <w:color w:val="000000"/>
            <w:szCs w:val="20"/>
            <w:lang w:bidi="x-none"/>
          </w:rPr>
          <w:delText>.</w:delText>
        </w:r>
      </w:del>
      <w:ins w:id="707" w:author="Author">
        <w:r w:rsidR="00DF2A2E" w:rsidRPr="00D24B87">
          <w:rPr>
            <w:color w:val="000000"/>
            <w:szCs w:val="20"/>
            <w:lang w:bidi="x-none"/>
          </w:rPr>
          <w:t>:</w:t>
        </w:r>
      </w:ins>
    </w:p>
    <w:p w14:paraId="6D6BE42A" w14:textId="77777777" w:rsidR="007D72B7" w:rsidRPr="00D24B87" w:rsidRDefault="007D72B7" w:rsidP="00C662E7">
      <w:pPr>
        <w:ind w:left="1440"/>
        <w:rPr>
          <w:color w:val="000000"/>
          <w:szCs w:val="20"/>
          <w:lang w:bidi="x-none"/>
        </w:rPr>
      </w:pPr>
    </w:p>
    <w:p w14:paraId="5F1D053C" w14:textId="169E6BD7" w:rsidR="007D72B7" w:rsidRPr="00D24B87" w:rsidRDefault="007D72B7" w:rsidP="00C662E7">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775EB0E0" w14:textId="77777777" w:rsidR="007D72B7" w:rsidRPr="00D24B87" w:rsidRDefault="007D72B7" w:rsidP="00C662E7">
      <w:pPr>
        <w:ind w:left="2160" w:hanging="720"/>
        <w:rPr>
          <w:color w:val="000000"/>
          <w:szCs w:val="20"/>
          <w:lang w:bidi="x-none"/>
        </w:rPr>
      </w:pPr>
    </w:p>
    <w:p w14:paraId="06B478AA" w14:textId="77777777" w:rsidR="007D72B7" w:rsidRPr="00D24B87" w:rsidRDefault="007D72B7" w:rsidP="00C662E7">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w:t>
      </w:r>
      <w:r w:rsidR="005F13DD" w:rsidRPr="00D24B87">
        <w:rPr>
          <w:color w:val="000000"/>
          <w:szCs w:val="20"/>
          <w:lang w:bidi="x-none"/>
        </w:rPr>
        <w:t>Module as set forth in sections </w:t>
      </w:r>
      <w:r w:rsidRPr="00D24B87">
        <w:rPr>
          <w:color w:val="000000"/>
          <w:szCs w:val="20"/>
          <w:lang w:bidi="x-none"/>
        </w:rPr>
        <w:t>3.4 and 4.2.1</w:t>
      </w:r>
      <w:r w:rsidR="00686988" w:rsidRPr="00D24B87">
        <w:t xml:space="preserve"> </w:t>
      </w:r>
      <w:r w:rsidR="00686988" w:rsidRPr="00D24B87">
        <w:rPr>
          <w:color w:val="000000"/>
          <w:szCs w:val="20"/>
          <w:lang w:bidi="x-none"/>
        </w:rPr>
        <w:t>of this exhibit</w:t>
      </w:r>
      <w:r w:rsidRPr="00D24B87">
        <w:rPr>
          <w:color w:val="000000"/>
          <w:szCs w:val="20"/>
          <w:lang w:bidi="x-none"/>
        </w:rPr>
        <w:t>.</w:t>
      </w:r>
    </w:p>
    <w:p w14:paraId="5485CBD4" w14:textId="77777777" w:rsidR="007D72B7" w:rsidRPr="00D24B87" w:rsidRDefault="007D72B7" w:rsidP="00C662E7">
      <w:pPr>
        <w:ind w:left="2160" w:hanging="720"/>
        <w:rPr>
          <w:color w:val="000000"/>
          <w:szCs w:val="20"/>
          <w:lang w:bidi="x-none"/>
        </w:rPr>
      </w:pPr>
    </w:p>
    <w:p w14:paraId="2BE95517" w14:textId="77777777" w:rsidR="007D72B7" w:rsidRPr="00D24B87" w:rsidRDefault="007D72B7" w:rsidP="00C662E7">
      <w:pPr>
        <w:ind w:left="2160" w:hanging="720"/>
        <w:rPr>
          <w:ins w:id="708" w:author="Autho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w:t>
      </w:r>
      <w:r w:rsidR="005F13DD" w:rsidRPr="00D24B87">
        <w:rPr>
          <w:color w:val="000000"/>
          <w:szCs w:val="20"/>
          <w:lang w:bidi="x-none"/>
        </w:rPr>
        <w:t>o the Simulator and BOS Module.</w:t>
      </w:r>
    </w:p>
    <w:p w14:paraId="5BF14ADF" w14:textId="77777777" w:rsidR="00490F6C" w:rsidRPr="00C662E7" w:rsidRDefault="00490F6C" w:rsidP="00C662E7">
      <w:pPr>
        <w:ind w:left="2160" w:hanging="720"/>
        <w:rPr>
          <w:ins w:id="709" w:author="Author"/>
          <w:rFonts w:eastAsiaTheme="majorEastAsia"/>
        </w:rPr>
      </w:pPr>
    </w:p>
    <w:p w14:paraId="0342B926" w14:textId="351A54FA" w:rsidR="00490F6C" w:rsidRPr="00D24B87" w:rsidRDefault="00490F6C" w:rsidP="00107E9F">
      <w:pPr>
        <w:ind w:firstLine="720"/>
        <w:rPr>
          <w:ins w:id="710" w:author="Author"/>
          <w:b/>
        </w:rPr>
      </w:pPr>
      <w:ins w:id="711" w:author="Author">
        <w:r w:rsidRPr="00D24B87">
          <w:rPr>
            <w:rFonts w:eastAsiaTheme="majorEastAsia"/>
          </w:rPr>
          <w:t>5.2</w:t>
        </w:r>
        <w:r w:rsidRPr="00D24B87">
          <w:rPr>
            <w:rFonts w:eastAsiaTheme="majorEastAsia"/>
            <w:b/>
            <w:bCs/>
          </w:rPr>
          <w:tab/>
          <w:t>Customer Unable to Utilize DUI</w:t>
        </w:r>
      </w:ins>
    </w:p>
    <w:p w14:paraId="31C5A48C" w14:textId="7B676AEE" w:rsidR="00490F6C" w:rsidRPr="00D24B87" w:rsidRDefault="00490F6C" w:rsidP="00C662E7">
      <w:pPr>
        <w:ind w:left="1440"/>
        <w:rPr>
          <w:ins w:id="712" w:author="Author"/>
        </w:rPr>
      </w:pPr>
      <w:ins w:id="713" w:author="Author">
        <w:r w:rsidRPr="00D24B87">
          <w:t xml:space="preserve">If, as of the </w:t>
        </w:r>
        <w:r w:rsidR="0013757A" w:rsidRPr="00D24B87">
          <w:t>POCSA</w:t>
        </w:r>
        <w:r w:rsidRPr="00D24B87">
          <w:t xml:space="preserve"> </w:t>
        </w:r>
        <w:r w:rsidR="00C34875" w:rsidRPr="00D24B87">
          <w:t>Deployment</w:t>
        </w:r>
        <w:r w:rsidRPr="00D24B87">
          <w:t xml:space="preserve"> Date, </w:t>
        </w:r>
        <w:r w:rsidRPr="00D24B87">
          <w:rPr>
            <w:color w:val="FF0000"/>
          </w:rPr>
          <w:t>«Customer Name»</w:t>
        </w:r>
        <w:r w:rsidRPr="00D24B87">
          <w:t xml:space="preserve"> is not functionally ready to access and utilize the DUI, then beginning on the </w:t>
        </w:r>
        <w:r w:rsidR="0013757A" w:rsidRPr="00D24B87">
          <w:t>POCSA</w:t>
        </w:r>
        <w:r w:rsidRPr="00D24B87">
          <w:t xml:space="preserve"> </w:t>
        </w:r>
        <w:r w:rsidR="00C34875" w:rsidRPr="00D24B87">
          <w:t>Deployment</w:t>
        </w:r>
        <w:r w:rsidRPr="00D24B87">
          <w:t xml:space="preserve"> Date and continuing until 30 calendar days after </w:t>
        </w:r>
        <w:r w:rsidRPr="00D24B87">
          <w:rPr>
            <w:color w:val="FF0000"/>
          </w:rPr>
          <w:t>«Customer Name»</w:t>
        </w:r>
        <w:r w:rsidRPr="00D24B87">
          <w:t xml:space="preserve"> provides BPA with written notice that it is functionally ready to utilize the DUI, then BPA shall use the </w:t>
        </w:r>
        <w:r w:rsidR="0013757A" w:rsidRPr="00D24B87">
          <w:t>POCSA</w:t>
        </w:r>
        <w:r w:rsidRPr="00D24B87">
          <w:t xml:space="preserve"> to determine </w:t>
        </w:r>
        <w:r w:rsidRPr="00D24B87">
          <w:rPr>
            <w:color w:val="FF0000"/>
            <w:szCs w:val="20"/>
            <w:lang w:bidi="x-none"/>
          </w:rPr>
          <w:t>«Customer Name»</w:t>
        </w:r>
        <w:r w:rsidRPr="00D24B87">
          <w:rPr>
            <w:szCs w:val="20"/>
            <w:lang w:bidi="x-none"/>
          </w:rPr>
          <w:t>’s</w:t>
        </w:r>
        <w:r w:rsidRPr="00D24B87">
          <w:t xml:space="preserve"> hourly </w:t>
        </w:r>
        <w:r w:rsidR="000621C4" w:rsidRPr="00D24B87">
          <w:t>SOER</w:t>
        </w:r>
        <w:r w:rsidRPr="00D24B87">
          <w:t>s</w:t>
        </w:r>
        <w:r w:rsidRPr="00D24B87">
          <w:rPr>
            <w:b/>
          </w:rPr>
          <w:t xml:space="preserve"> </w:t>
        </w:r>
        <w:r w:rsidRPr="00D24B87">
          <w:t>in accordance with the following procedures:</w:t>
        </w:r>
      </w:ins>
    </w:p>
    <w:p w14:paraId="06465C1E" w14:textId="77777777" w:rsidR="00490F6C" w:rsidRPr="00D24B87" w:rsidRDefault="00490F6C" w:rsidP="00490F6C">
      <w:pPr>
        <w:rPr>
          <w:ins w:id="714" w:author="Author"/>
        </w:rPr>
      </w:pPr>
    </w:p>
    <w:p w14:paraId="5448996E" w14:textId="5E05B538" w:rsidR="00490F6C" w:rsidRPr="00D24B87" w:rsidRDefault="00490F6C" w:rsidP="00C662E7">
      <w:pPr>
        <w:ind w:left="2160" w:hanging="720"/>
        <w:rPr>
          <w:ins w:id="715" w:author="Author"/>
          <w:b/>
        </w:rPr>
      </w:pPr>
      <w:ins w:id="716" w:author="Author">
        <w:r w:rsidRPr="00D24B87">
          <w:rPr>
            <w:rFonts w:eastAsiaTheme="majorEastAsia"/>
          </w:rPr>
          <w:t>5.2.1</w:t>
        </w:r>
        <w:r w:rsidRPr="00D24B87">
          <w:rPr>
            <w:rFonts w:eastAsiaTheme="majorEastAsia"/>
          </w:rPr>
          <w:tab/>
        </w:r>
        <w:r w:rsidR="00107E9F" w:rsidRPr="00D24B87">
          <w:rPr>
            <w:rFonts w:eastAsiaTheme="majorEastAsia"/>
            <w:b/>
            <w:bCs/>
          </w:rPr>
          <w:t>BPA Actions - Customer Inputs</w:t>
        </w:r>
      </w:ins>
    </w:p>
    <w:p w14:paraId="3B3E7977" w14:textId="77777777" w:rsidR="00490F6C" w:rsidRPr="00D24B87" w:rsidRDefault="00490F6C" w:rsidP="00490F6C">
      <w:pPr>
        <w:rPr>
          <w:ins w:id="717" w:author="Author"/>
        </w:rPr>
      </w:pPr>
    </w:p>
    <w:p w14:paraId="66C6A618" w14:textId="77777777" w:rsidR="00490F6C" w:rsidRPr="00D24B87" w:rsidRDefault="00490F6C" w:rsidP="00C662E7">
      <w:pPr>
        <w:ind w:left="2880" w:hanging="630"/>
        <w:rPr>
          <w:ins w:id="718" w:author="Author"/>
        </w:rPr>
      </w:pPr>
      <w:ins w:id="719" w:author="Autho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ins>
    </w:p>
    <w:p w14:paraId="6DDEC31A" w14:textId="77777777" w:rsidR="00490F6C" w:rsidRPr="00D24B87" w:rsidRDefault="00490F6C" w:rsidP="00C662E7">
      <w:pPr>
        <w:ind w:left="2880" w:hanging="630"/>
        <w:rPr>
          <w:ins w:id="720" w:author="Author"/>
        </w:rPr>
      </w:pPr>
    </w:p>
    <w:p w14:paraId="15EFBB3A" w14:textId="77777777" w:rsidR="00490F6C" w:rsidRPr="00D24B87" w:rsidRDefault="00490F6C" w:rsidP="00C662E7">
      <w:pPr>
        <w:ind w:left="2880" w:hanging="630"/>
        <w:rPr>
          <w:ins w:id="721" w:author="Author"/>
        </w:rPr>
      </w:pPr>
      <w:ins w:id="722" w:author="Autho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ins>
    </w:p>
    <w:p w14:paraId="28EE606F" w14:textId="77777777" w:rsidR="00490F6C" w:rsidRPr="00D24B87" w:rsidRDefault="00490F6C" w:rsidP="00C662E7">
      <w:pPr>
        <w:ind w:left="2880" w:hanging="630"/>
        <w:rPr>
          <w:ins w:id="723" w:author="Author"/>
        </w:rPr>
      </w:pPr>
    </w:p>
    <w:p w14:paraId="5BF65D49" w14:textId="77777777" w:rsidR="00490F6C" w:rsidRPr="00D24B87" w:rsidRDefault="00490F6C" w:rsidP="00C662E7">
      <w:pPr>
        <w:ind w:left="2880" w:hanging="630"/>
        <w:rPr>
          <w:ins w:id="724" w:author="Author"/>
        </w:rPr>
      </w:pPr>
      <w:ins w:id="725" w:author="Autho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ins>
    </w:p>
    <w:p w14:paraId="1565A6FE" w14:textId="77777777" w:rsidR="00490F6C" w:rsidRPr="00D24B87" w:rsidRDefault="00490F6C" w:rsidP="00C662E7">
      <w:pPr>
        <w:ind w:left="2880" w:hanging="630"/>
        <w:rPr>
          <w:ins w:id="726" w:author="Author"/>
        </w:rPr>
      </w:pPr>
    </w:p>
    <w:p w14:paraId="77C42035" w14:textId="32F4A40E" w:rsidR="00490F6C" w:rsidRPr="00D24B87" w:rsidRDefault="00490F6C" w:rsidP="00C662E7">
      <w:pPr>
        <w:ind w:left="2880" w:hanging="630"/>
        <w:rPr>
          <w:ins w:id="727" w:author="Author"/>
        </w:rPr>
      </w:pPr>
      <w:ins w:id="728" w:author="Autho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w:t>
        </w:r>
        <w:r w:rsidR="000621C4" w:rsidRPr="00D24B87">
          <w:rPr>
            <w:szCs w:val="22"/>
          </w:rPr>
          <w:t>SOER</w:t>
        </w:r>
        <w:r w:rsidRPr="00D24B87">
          <w:rPr>
            <w:szCs w:val="22"/>
          </w:rPr>
          <w:t xml:space="preserve">s to </w:t>
        </w:r>
        <w:r w:rsidRPr="00D24B87">
          <w:rPr>
            <w:color w:val="FF0000"/>
            <w:szCs w:val="22"/>
          </w:rPr>
          <w:t>«Customer Name»</w:t>
        </w:r>
        <w:r w:rsidRPr="00D24B87">
          <w:rPr>
            <w:szCs w:val="22"/>
          </w:rPr>
          <w:t xml:space="preserve"> via a mutually agreed upon delivery method as determined by the </w:t>
        </w:r>
        <w:del w:id="729" w:author="Olive,Kelly J (BPA) - PSS-6 [2]" w:date="2024-11-07T22:52:00Z" w16du:dateUtc="2024-11-08T06:52:00Z">
          <w:r w:rsidRPr="00D24B87" w:rsidDel="00C662E7">
            <w:rPr>
              <w:szCs w:val="22"/>
            </w:rPr>
            <w:delText>p</w:delText>
          </w:r>
        </w:del>
      </w:ins>
      <w:ins w:id="730" w:author="Olive,Kelly J (BPA) - PSS-6 [2]" w:date="2024-11-07T22:52:00Z" w16du:dateUtc="2024-11-08T06:52:00Z">
        <w:r w:rsidR="00C662E7">
          <w:rPr>
            <w:szCs w:val="22"/>
          </w:rPr>
          <w:t>P</w:t>
        </w:r>
      </w:ins>
      <w:ins w:id="731" w:author="Author">
        <w:r w:rsidRPr="00D24B87">
          <w:rPr>
            <w:szCs w:val="22"/>
          </w:rPr>
          <w:t>arties.</w:t>
        </w:r>
      </w:ins>
    </w:p>
    <w:p w14:paraId="3A148B76" w14:textId="77777777" w:rsidR="00490F6C" w:rsidRPr="00D24B87" w:rsidRDefault="00490F6C" w:rsidP="00490F6C">
      <w:pPr>
        <w:ind w:left="3600" w:hanging="540"/>
        <w:rPr>
          <w:ins w:id="732" w:author="Author"/>
        </w:rPr>
      </w:pPr>
    </w:p>
    <w:p w14:paraId="366D590C" w14:textId="592AD2EC" w:rsidR="00490F6C" w:rsidRPr="00D24B87" w:rsidRDefault="00490F6C" w:rsidP="00C662E7">
      <w:pPr>
        <w:ind w:left="2160" w:hanging="720"/>
        <w:rPr>
          <w:ins w:id="733" w:author="Author"/>
        </w:rPr>
      </w:pPr>
      <w:ins w:id="734" w:author="Autho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 xml:space="preserve">«Customer Name» </w:t>
        </w:r>
        <w:r w:rsidRPr="00D24B87">
          <w:rPr>
            <w:color w:val="000000"/>
          </w:rPr>
          <w:t>its</w:t>
        </w:r>
        <w:r w:rsidRPr="00D24B87" w:rsidDel="00DA57FD">
          <w:rPr>
            <w:color w:val="000000"/>
          </w:rPr>
          <w:t xml:space="preserve"> </w:t>
        </w:r>
        <w:r w:rsidRPr="00D24B87">
          <w:rPr>
            <w:color w:val="000000"/>
          </w:rPr>
          <w:t>r</w:t>
        </w:r>
        <w:r w:rsidRPr="00D24B87">
          <w:t xml:space="preserve">evised </w:t>
        </w:r>
        <w:r w:rsidR="000621C4" w:rsidRPr="00D24B87">
          <w:t>SOER</w:t>
        </w:r>
        <w:r w:rsidRPr="00D24B87">
          <w:t xml:space="preserve">s, as needed to reflect BPA’s latest estimated generation, inflow and BOS Base values </w:t>
        </w:r>
        <w:r w:rsidR="00F47147" w:rsidRPr="00D24B87">
          <w:t xml:space="preserve">no later than one </w:t>
        </w:r>
        <w:r w:rsidR="00F47147" w:rsidRPr="00D24B87">
          <w:lastRenderedPageBreak/>
          <w:t>hour prior to the Customer Input submission deadline in Section 4 of Exhibit</w:t>
        </w:r>
        <w:del w:id="735" w:author="Olive,Kelly J (BPA) - PSS-6 [2]" w:date="2024-11-07T23:24:00Z" w16du:dateUtc="2024-11-08T07:24:00Z">
          <w:r w:rsidR="00F47147" w:rsidRPr="00D24B87" w:rsidDel="00AE64E8">
            <w:delText xml:space="preserve"> </w:delText>
          </w:r>
        </w:del>
      </w:ins>
      <w:ins w:id="736" w:author="Olive,Kelly J (BPA) - PSS-6 [2]" w:date="2024-11-07T23:24:00Z" w16du:dateUtc="2024-11-08T07:24:00Z">
        <w:r w:rsidR="00AE64E8">
          <w:t> </w:t>
        </w:r>
      </w:ins>
      <w:ins w:id="737" w:author="Author">
        <w:r w:rsidR="00F47147" w:rsidRPr="00D24B87">
          <w:t>F.</w:t>
        </w:r>
      </w:ins>
    </w:p>
    <w:p w14:paraId="1BFDED1D" w14:textId="77777777" w:rsidR="00490F6C" w:rsidRPr="00D24B87" w:rsidRDefault="00490F6C" w:rsidP="00C662E7">
      <w:pPr>
        <w:ind w:left="2160" w:hanging="720"/>
        <w:rPr>
          <w:ins w:id="738" w:author="Author"/>
        </w:rPr>
      </w:pPr>
    </w:p>
    <w:p w14:paraId="777E3D82" w14:textId="7A7D2717" w:rsidR="00490F6C" w:rsidRPr="00D24B87" w:rsidRDefault="00490F6C" w:rsidP="00C662E7">
      <w:pPr>
        <w:ind w:left="2160" w:hanging="720"/>
        <w:rPr>
          <w:ins w:id="739" w:author="Author"/>
        </w:rPr>
      </w:pPr>
      <w:ins w:id="740" w:author="Author">
        <w:r w:rsidRPr="00D24B87">
          <w:t>5.2.3</w:t>
        </w:r>
        <w:r w:rsidRPr="00D24B87">
          <w:tab/>
        </w:r>
        <w:r w:rsidRPr="00D24B87">
          <w:rPr>
            <w:b/>
            <w:bCs/>
          </w:rPr>
          <w:t>Submission of Electronic Tags</w:t>
        </w:r>
      </w:ins>
    </w:p>
    <w:p w14:paraId="410AAB79" w14:textId="522FBCE2" w:rsidR="00490F6C" w:rsidRPr="00D24B87" w:rsidRDefault="00490F6C" w:rsidP="00C662E7">
      <w:pPr>
        <w:ind w:left="2160"/>
        <w:rPr>
          <w:ins w:id="741" w:author="Author"/>
        </w:rPr>
      </w:pPr>
      <w:ins w:id="742" w:author="Autho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 xml:space="preserve">’s hourly </w:t>
        </w:r>
        <w:r w:rsidR="000621C4" w:rsidRPr="00D24B87">
          <w:t>SOER</w:t>
        </w:r>
        <w:r w:rsidRPr="00D24B87">
          <w:t>s established under this section 5</w:t>
        </w:r>
        <w:r w:rsidR="00F47147" w:rsidRPr="00D24B87">
          <w:t>.2</w:t>
        </w:r>
      </w:ins>
    </w:p>
    <w:p w14:paraId="5161158D" w14:textId="77777777" w:rsidR="00490F6C" w:rsidRPr="00D24B87" w:rsidRDefault="00490F6C" w:rsidP="00C662E7">
      <w:pPr>
        <w:ind w:left="2160"/>
        <w:rPr>
          <w:ins w:id="743" w:author="Author"/>
        </w:rPr>
      </w:pPr>
    </w:p>
    <w:p w14:paraId="14849ED6" w14:textId="1C4C9D2F" w:rsidR="00490F6C" w:rsidRPr="00D24B87" w:rsidRDefault="00490F6C" w:rsidP="00C662E7">
      <w:pPr>
        <w:ind w:left="2880" w:hanging="720"/>
        <w:rPr>
          <w:ins w:id="744" w:author="Author"/>
        </w:rPr>
      </w:pPr>
      <w:ins w:id="745" w:author="Autho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w:t>
        </w:r>
        <w:r w:rsidR="000621C4" w:rsidRPr="00D24B87">
          <w:t>SOER</w:t>
        </w:r>
        <w:r w:rsidRPr="00D24B87">
          <w:t xml:space="preserve">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w:t>
        </w:r>
        <w:del w:id="746" w:author="Author">
          <w:r w:rsidRPr="00D24B87" w:rsidDel="00D24B87">
            <w:delText>successor,  for</w:delText>
          </w:r>
        </w:del>
        <w:r w:rsidR="00D24B87" w:rsidRPr="00D24B87">
          <w:t>successor, for</w:t>
        </w:r>
        <w:r w:rsidRPr="00D24B87">
          <w:t xml:space="preserve"> the energy that is in excess of the Slice Output Energy amount.</w:t>
        </w:r>
      </w:ins>
    </w:p>
    <w:p w14:paraId="3ECE3EB3" w14:textId="77777777" w:rsidR="00490F6C" w:rsidRPr="00D24B87" w:rsidRDefault="00490F6C" w:rsidP="00C662E7">
      <w:pPr>
        <w:ind w:left="2880" w:hanging="720"/>
        <w:rPr>
          <w:ins w:id="747" w:author="Author"/>
        </w:rPr>
      </w:pPr>
    </w:p>
    <w:p w14:paraId="09483365" w14:textId="3B6F471D" w:rsidR="00490F6C" w:rsidRPr="00D24B87" w:rsidRDefault="00490F6C" w:rsidP="00C662E7">
      <w:pPr>
        <w:ind w:left="2880" w:hanging="720"/>
        <w:rPr>
          <w:ins w:id="748" w:author="Author"/>
        </w:rPr>
      </w:pPr>
      <w:ins w:id="749" w:author="Author">
        <w:r w:rsidRPr="00D24B87">
          <w:t>(2)</w:t>
        </w:r>
        <w:r w:rsidRPr="00D24B87">
          <w:tab/>
          <w:t xml:space="preserve">If energy amounts indicated on </w:t>
        </w:r>
        <w:r w:rsidRPr="00D24B87">
          <w:rPr>
            <w:color w:val="FF0000"/>
          </w:rPr>
          <w:t>«Customer Name»</w:t>
        </w:r>
        <w:r w:rsidRPr="00D24B87">
          <w:t>’s</w:t>
        </w:r>
        <w:r w:rsidRPr="00D24B87">
          <w:rPr>
            <w:color w:val="FF0000"/>
          </w:rPr>
          <w:t xml:space="preserve"> </w:t>
        </w:r>
        <w:r w:rsidRPr="00D24B87">
          <w:t xml:space="preserve">electronic tags are less than its hourly </w:t>
        </w:r>
        <w:r w:rsidR="000621C4" w:rsidRPr="00D24B87">
          <w:t>SOER</w:t>
        </w:r>
        <w:r w:rsidRPr="00D24B87">
          <w:t xml:space="preserve">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ins>
    </w:p>
    <w:p w14:paraId="5863DB5B" w14:textId="77777777" w:rsidR="00490F6C" w:rsidRPr="00D24B87" w:rsidRDefault="00490F6C" w:rsidP="00C662E7">
      <w:pPr>
        <w:ind w:left="1440"/>
        <w:rPr>
          <w:ins w:id="750" w:author="Author"/>
        </w:rPr>
      </w:pPr>
    </w:p>
    <w:p w14:paraId="09E30B87" w14:textId="5F6DEF43" w:rsidR="00490F6C" w:rsidRPr="00D24B87" w:rsidRDefault="00490F6C" w:rsidP="00C662E7">
      <w:pPr>
        <w:ind w:left="2160" w:hanging="720"/>
        <w:rPr>
          <w:ins w:id="751" w:author="Author"/>
        </w:rPr>
      </w:pPr>
      <w:ins w:id="752" w:author="Author">
        <w:r w:rsidRPr="00D24B87">
          <w:t>5.2.4</w:t>
        </w:r>
        <w:r w:rsidRPr="00D24B87">
          <w:tab/>
        </w:r>
        <w:r w:rsidRPr="00D24B87">
          <w:rPr>
            <w:b/>
            <w:bCs/>
          </w:rPr>
          <w:t>Delivery Limit Penalties</w:t>
        </w:r>
      </w:ins>
    </w:p>
    <w:p w14:paraId="663DE8DF" w14:textId="688C3B22" w:rsidR="00490F6C" w:rsidRPr="00D24B87" w:rsidRDefault="00490F6C" w:rsidP="00C662E7">
      <w:pPr>
        <w:ind w:left="2160"/>
        <w:rPr>
          <w:ins w:id="753" w:author="Author"/>
        </w:rPr>
      </w:pPr>
      <w:ins w:id="754" w:author="Author">
        <w:r w:rsidRPr="00D24B87">
          <w:t>Except as described in section 5.2.3, Delivery Limit penalties established in Exhibit </w:t>
        </w:r>
        <w:del w:id="755" w:author="Olive,Kelly J (BPA) - PSS-6 [2]" w:date="2024-11-07T23:21:00Z" w16du:dateUtc="2024-11-08T07:21:00Z">
          <w:r w:rsidRPr="00D24B87" w:rsidDel="00AE64E8">
            <w:delText>N</w:delText>
          </w:r>
        </w:del>
      </w:ins>
      <w:ins w:id="756" w:author="Olive,Kelly J (BPA) - PSS-6 [2]" w:date="2024-11-07T23:21:00Z" w16du:dateUtc="2024-11-08T07:21:00Z">
        <w:r w:rsidR="00AE64E8">
          <w:t>M</w:t>
        </w:r>
      </w:ins>
      <w:ins w:id="757" w:author="Author">
        <w:r w:rsidRPr="00D24B87">
          <w:t xml:space="preserve"> shall not be assessed for the first 90 days that the circumstances described in this section 5.</w:t>
        </w:r>
        <w:r w:rsidR="00F47147" w:rsidRPr="00D24B87">
          <w:t>2</w:t>
        </w:r>
        <w:r w:rsidRPr="00D24B87">
          <w:t xml:space="preserve"> are in effect.</w:t>
        </w:r>
      </w:ins>
    </w:p>
    <w:p w14:paraId="31721B5D" w14:textId="654C8D22" w:rsidR="007D72B7" w:rsidRPr="00D24B87" w:rsidRDefault="007D72B7" w:rsidP="00784012"/>
    <w:p w14:paraId="0190879F" w14:textId="4C5DFA4E" w:rsidR="007D72B7" w:rsidRPr="00D24B87" w:rsidRDefault="007D72B7" w:rsidP="007D72B7">
      <w:pPr>
        <w:keepNext/>
        <w:rPr>
          <w:b/>
          <w:szCs w:val="20"/>
          <w:lang w:bidi="x-none"/>
        </w:rPr>
      </w:pPr>
      <w:r w:rsidRPr="00D24B87">
        <w:rPr>
          <w:b/>
          <w:szCs w:val="20"/>
          <w:lang w:bidi="x-none"/>
        </w:rPr>
        <w:t>6.</w:t>
      </w:r>
      <w:r w:rsidRPr="00D24B87">
        <w:rPr>
          <w:b/>
          <w:szCs w:val="20"/>
          <w:lang w:bidi="x-none"/>
        </w:rPr>
        <w:tab/>
      </w:r>
      <w:del w:id="758" w:author="Author">
        <w:r w:rsidRPr="00D24B87" w:rsidDel="0013757A">
          <w:rPr>
            <w:b/>
            <w:szCs w:val="20"/>
            <w:lang w:bidi="x-none"/>
          </w:rPr>
          <w:delText>SCA</w:delText>
        </w:r>
      </w:del>
      <w:ins w:id="759" w:author="Author">
        <w:r w:rsidR="0013757A" w:rsidRPr="00D24B87">
          <w:rPr>
            <w:b/>
            <w:szCs w:val="20"/>
            <w:lang w:bidi="x-none"/>
          </w:rPr>
          <w:t>POCSA</w:t>
        </w:r>
      </w:ins>
      <w:r w:rsidRPr="00D24B87">
        <w:rPr>
          <w:b/>
          <w:szCs w:val="20"/>
          <w:lang w:bidi="x-none"/>
        </w:rPr>
        <w:t xml:space="preserve"> REPORTS</w:t>
      </w:r>
    </w:p>
    <w:p w14:paraId="20AF8128" w14:textId="77777777" w:rsidR="007D72B7" w:rsidRPr="00D24B87" w:rsidRDefault="007D72B7" w:rsidP="00784012">
      <w:pPr>
        <w:keepNext/>
        <w:ind w:left="720"/>
        <w:rPr>
          <w:szCs w:val="20"/>
          <w:lang w:bidi="x-none"/>
        </w:rPr>
      </w:pPr>
    </w:p>
    <w:p w14:paraId="07FA9D53" w14:textId="41C6683C" w:rsidR="007D72B7" w:rsidRPr="00D24B87" w:rsidRDefault="007D72B7" w:rsidP="007D72B7">
      <w:pPr>
        <w:ind w:left="1440" w:hanging="720"/>
        <w:rPr>
          <w:ins w:id="760" w:author="Author"/>
        </w:rPr>
      </w:pPr>
      <w:r w:rsidRPr="00D24B87">
        <w:t>6.1</w:t>
      </w:r>
      <w:r w:rsidRPr="00D24B87">
        <w:tab/>
      </w:r>
      <w:r w:rsidR="007852F3" w:rsidRPr="00D24B87">
        <w:t>As soon as practicable, but no</w:t>
      </w:r>
      <w:r w:rsidRPr="00D24B87">
        <w:t xml:space="preserve"> later than </w:t>
      </w:r>
      <w:r w:rsidR="007852F3" w:rsidRPr="00D24B87">
        <w:t>30 </w:t>
      </w:r>
      <w:r w:rsidRPr="00D24B87">
        <w:t xml:space="preserve">minutes </w:t>
      </w:r>
      <w:r w:rsidR="007852F3" w:rsidRPr="00D24B87">
        <w:t>past</w:t>
      </w:r>
      <w:r w:rsidRPr="00D24B87">
        <w:t xml:space="preserve"> the end of each Scheduling Hour, the </w:t>
      </w:r>
      <w:del w:id="761" w:author="Author">
        <w:r w:rsidRPr="00D24B87">
          <w:delText xml:space="preserve">SCA </w:delText>
        </w:r>
      </w:del>
      <w:ins w:id="762" w:author="Author">
        <w:r w:rsidR="0013757A" w:rsidRPr="00D24B87">
          <w:t>POCSA</w:t>
        </w:r>
        <w:r w:rsidR="0037071F" w:rsidRPr="00D24B87">
          <w:t xml:space="preserve"> </w:t>
        </w:r>
      </w:ins>
      <w:r w:rsidRPr="00D24B87">
        <w:t xml:space="preserve">shall provide </w:t>
      </w:r>
      <w:r w:rsidRPr="00D24B87">
        <w:rPr>
          <w:color w:val="FF0000"/>
        </w:rPr>
        <w:t>«Customer Name»</w:t>
      </w:r>
      <w:r w:rsidRPr="00D24B87">
        <w:t xml:space="preserve"> a detailed </w:t>
      </w:r>
      <w:ins w:id="763" w:author="Author">
        <w:r w:rsidR="00BC6006" w:rsidRPr="00D24B87">
          <w:t xml:space="preserve">automated </w:t>
        </w:r>
      </w:ins>
      <w:r w:rsidRPr="00D24B87">
        <w:t>report that specifies</w:t>
      </w:r>
      <w:r w:rsidR="00DB3A39" w:rsidRPr="00D24B87">
        <w:t xml:space="preserve">: </w:t>
      </w:r>
      <w:r w:rsidRPr="00D24B87">
        <w:t xml:space="preserve"> (</w:t>
      </w:r>
      <w:r w:rsidR="00036198" w:rsidRPr="00D24B87">
        <w:t>1</w:t>
      </w:r>
      <w:r w:rsidR="005F13DD" w:rsidRPr="00D24B87">
        <w:t>) </w:t>
      </w:r>
      <w:r w:rsidRPr="00D24B87">
        <w:rPr>
          <w:color w:val="FF0000"/>
        </w:rPr>
        <w:t>«Customer Name»</w:t>
      </w:r>
      <w:r w:rsidRPr="00D24B87">
        <w:t xml:space="preserve">’s </w:t>
      </w:r>
      <w:r w:rsidR="007852F3" w:rsidRPr="00D24B87">
        <w:t>hourly Storage Offset Adjustment (</w:t>
      </w:r>
      <w:r w:rsidRPr="00D24B87">
        <w:t>SOA</w:t>
      </w:r>
      <w:r w:rsidR="007852F3" w:rsidRPr="00D24B87">
        <w:t>) amounts</w:t>
      </w:r>
      <w:r w:rsidRPr="00D24B87">
        <w:t xml:space="preserve"> as </w:t>
      </w:r>
      <w:r w:rsidR="007852F3" w:rsidRPr="00D24B87">
        <w:t>defined in section</w:t>
      </w:r>
      <w:r w:rsidR="00643CB4" w:rsidRPr="00D24B87">
        <w:t> </w:t>
      </w:r>
      <w:r w:rsidR="007852F3" w:rsidRPr="00D24B87">
        <w:t>2.2 of Exhibit</w:t>
      </w:r>
      <w:r w:rsidR="009B6A62">
        <w:t> </w:t>
      </w:r>
      <w:del w:id="764" w:author="Olive,Kelly J (BPA) - PSS-6 [2]" w:date="2024-11-07T23:21:00Z" w16du:dateUtc="2024-11-08T07:21:00Z">
        <w:r w:rsidR="007852F3" w:rsidRPr="00D24B87" w:rsidDel="00AE64E8">
          <w:delText>N</w:delText>
        </w:r>
      </w:del>
      <w:ins w:id="765" w:author="Olive,Kelly J (BPA) - PSS-6 [2]" w:date="2024-11-07T23:21:00Z" w16du:dateUtc="2024-11-08T07:21:00Z">
        <w:r w:rsidR="00AE64E8">
          <w:t>M</w:t>
        </w:r>
      </w:ins>
      <w:r w:rsidR="007852F3" w:rsidRPr="00D24B87">
        <w:t xml:space="preserve">, and as </w:t>
      </w:r>
      <w:r w:rsidRPr="00D24B87">
        <w:t xml:space="preserve">specified in section 4 of </w:t>
      </w:r>
      <w:r w:rsidR="00660605" w:rsidRPr="00D24B87">
        <w:t>Exhibit </w:t>
      </w:r>
      <w:del w:id="766" w:author="Olive,Kelly J (BPA) - PSS-6 [2]" w:date="2024-11-07T23:22:00Z" w16du:dateUtc="2024-11-08T07:22:00Z">
        <w:r w:rsidRPr="00D24B87" w:rsidDel="00AE64E8">
          <w:delText>N</w:delText>
        </w:r>
      </w:del>
      <w:ins w:id="767" w:author="Olive,Kelly J (BPA) - PSS-6 [2]" w:date="2024-11-07T23:22:00Z" w16du:dateUtc="2024-11-08T07:22:00Z">
        <w:r w:rsidR="00AE64E8">
          <w:t>M</w:t>
        </w:r>
      </w:ins>
      <w:r w:rsidRPr="00D24B87">
        <w:t>, and (</w:t>
      </w:r>
      <w:r w:rsidR="007852F3" w:rsidRPr="00D24B87">
        <w:t>2</w:t>
      </w:r>
      <w:r w:rsidR="005F13DD" w:rsidRPr="00D24B87">
        <w:t>) </w:t>
      </w:r>
      <w:r w:rsidRPr="00D24B87">
        <w:t xml:space="preserve">the after-the-fact </w:t>
      </w:r>
      <w:ins w:id="768" w:author="Author">
        <w:r w:rsidR="00BC6006" w:rsidRPr="00D24B87">
          <w:t xml:space="preserve">Simulator </w:t>
        </w:r>
      </w:ins>
      <w:del w:id="769" w:author="Author">
        <w:r w:rsidRPr="00D24B87" w:rsidDel="00BC6006">
          <w:delText xml:space="preserve">project </w:delText>
        </w:r>
      </w:del>
      <w:ins w:id="770" w:author="Author">
        <w:r w:rsidR="00BC6006" w:rsidRPr="00D24B87">
          <w:t>Project</w:t>
        </w:r>
        <w:r w:rsidRPr="00D24B87">
          <w:t xml:space="preserve"> </w:t>
        </w:r>
      </w:ins>
      <w:r w:rsidRPr="00D24B87">
        <w:t xml:space="preserve">data </w:t>
      </w:r>
      <w:del w:id="771" w:author="Author">
        <w:r w:rsidR="00E20DB8" w:rsidRPr="00D24B87">
          <w:rPr>
            <w:color w:val="000000"/>
          </w:rPr>
          <w:delText>associated with the determination of such</w:delText>
        </w:r>
      </w:del>
      <w:ins w:id="772" w:author="Author">
        <w:r w:rsidR="00BC6006" w:rsidRPr="00D24B87">
          <w:rPr>
            <w:color w:val="000000"/>
          </w:rPr>
          <w:t>used to calculated</w:t>
        </w:r>
      </w:ins>
      <w:r w:rsidR="00E20DB8" w:rsidRPr="00D24B87">
        <w:t xml:space="preserve"> </w:t>
      </w:r>
      <w:r w:rsidRPr="00D24B87">
        <w:t xml:space="preserve">hourly SOA </w:t>
      </w:r>
      <w:r w:rsidR="00E20DB8" w:rsidRPr="00D24B87">
        <w:t>amounts</w:t>
      </w:r>
      <w:ins w:id="773" w:author="Author">
        <w:r w:rsidR="00BC6006" w:rsidRPr="00D24B87">
          <w:t xml:space="preserve">.  The </w:t>
        </w:r>
        <w:r w:rsidR="0013757A" w:rsidRPr="00D24B87">
          <w:t>POCSA</w:t>
        </w:r>
        <w:r w:rsidR="00BC6006" w:rsidRPr="00D24B87">
          <w:t xml:space="preserve"> shall apply the SOA amounts to each Simulator Project </w:t>
        </w:r>
        <w:r w:rsidR="00643CB4" w:rsidRPr="00D24B87">
          <w:t>48</w:t>
        </w:r>
        <w:r w:rsidR="00BC6006" w:rsidRPr="00D24B87">
          <w:t xml:space="preserve"> hours after the difference in streamflows occurred.</w:t>
        </w:r>
      </w:ins>
      <w:del w:id="774" w:author="Author">
        <w:r w:rsidR="00AE3F91" w:rsidRPr="006A03F5" w:rsidDel="00643CB4">
          <w:rPr>
            <w:rPrChange w:id="775" w:author="Author">
              <w:rPr>
                <w:highlight w:val="magenta"/>
              </w:rPr>
            </w:rPrChange>
          </w:rPr>
          <w:delText>t</w:delText>
        </w:r>
        <w:r w:rsidR="00AE3F91" w:rsidRPr="006A03F5">
          <w:rPr>
            <w:rPrChange w:id="776" w:author="Author">
              <w:rPr>
                <w:highlight w:val="magenta"/>
              </w:rPr>
            </w:rPrChange>
          </w:rPr>
          <w:delText>hat are to be assessed 48 hours after they are calculated for each simulator project</w:delText>
        </w:r>
        <w:r w:rsidRPr="006A03F5">
          <w:rPr>
            <w:rPrChange w:id="777" w:author="Author">
              <w:rPr>
                <w:highlight w:val="magenta"/>
              </w:rPr>
            </w:rPrChange>
          </w:rPr>
          <w:delText>.</w:delText>
        </w:r>
      </w:del>
    </w:p>
    <w:p w14:paraId="1ACF0BE0" w14:textId="6AE41A0D" w:rsidR="00BC6006" w:rsidRPr="00D24B87" w:rsidDel="00BC6006" w:rsidRDefault="00BC6006" w:rsidP="007D72B7">
      <w:pPr>
        <w:ind w:left="1440" w:hanging="720"/>
        <w:rPr>
          <w:del w:id="778" w:author="Author"/>
        </w:rPr>
      </w:pPr>
    </w:p>
    <w:p w14:paraId="34722433" w14:textId="77777777" w:rsidR="007D72B7" w:rsidRPr="00D24B87" w:rsidRDefault="007D72B7" w:rsidP="007D72B7">
      <w:pPr>
        <w:ind w:left="1440" w:hanging="720"/>
      </w:pPr>
    </w:p>
    <w:p w14:paraId="19E38CB6" w14:textId="6F2B29F2" w:rsidR="007D72B7" w:rsidRPr="00D24B87" w:rsidRDefault="007D72B7" w:rsidP="007D72B7">
      <w:pPr>
        <w:ind w:left="1440" w:hanging="720"/>
      </w:pPr>
      <w:r w:rsidRPr="00D24B87">
        <w:t>6.2</w:t>
      </w:r>
      <w:r w:rsidRPr="00D24B87">
        <w:tab/>
      </w:r>
      <w:del w:id="779" w:author="Author">
        <w:r w:rsidRPr="00D24B87">
          <w:delText xml:space="preserve">Power Services shall make available to </w:delText>
        </w:r>
        <w:r w:rsidRPr="00D24B87">
          <w:rPr>
            <w:color w:val="FF0000"/>
          </w:rPr>
          <w:delText>«Customer Name</w:delText>
        </w:r>
        <w:r w:rsidRPr="006A03F5">
          <w:rPr>
            <w:color w:val="FF0000"/>
            <w:rPrChange w:id="780" w:author="Author">
              <w:rPr>
                <w:color w:val="FF0000"/>
                <w:highlight w:val="yellow"/>
              </w:rPr>
            </w:rPrChange>
          </w:rPr>
          <w:delText>»</w:delText>
        </w:r>
        <w:r w:rsidRPr="006A03F5">
          <w:rPr>
            <w:color w:val="000000"/>
            <w:rPrChange w:id="781" w:author="Author">
              <w:rPr>
                <w:color w:val="000000"/>
                <w:highlight w:val="yellow"/>
              </w:rPr>
            </w:rPrChange>
          </w:rPr>
          <w:delText xml:space="preserve">, via </w:delText>
        </w:r>
      </w:del>
      <w:ins w:id="782" w:author="Author">
        <w:r w:rsidR="00AB450F" w:rsidRPr="006A03F5">
          <w:rPr>
            <w:color w:val="000000"/>
            <w:rPrChange w:id="783" w:author="Author">
              <w:rPr>
                <w:color w:val="000000"/>
                <w:highlight w:val="yellow"/>
              </w:rPr>
            </w:rPrChange>
          </w:rPr>
          <w:t>T</w:t>
        </w:r>
      </w:ins>
      <w:del w:id="784" w:author="Author">
        <w:r w:rsidRPr="006A03F5">
          <w:rPr>
            <w:color w:val="000000"/>
            <w:rPrChange w:id="785" w:author="Author">
              <w:rPr>
                <w:color w:val="000000"/>
                <w:highlight w:val="yellow"/>
              </w:rPr>
            </w:rPrChange>
          </w:rPr>
          <w:delText>t</w:delText>
        </w:r>
      </w:del>
      <w:r w:rsidRPr="006A03F5">
        <w:rPr>
          <w:color w:val="000000"/>
          <w:rPrChange w:id="786" w:author="Author">
            <w:rPr>
              <w:color w:val="000000"/>
              <w:highlight w:val="yellow"/>
            </w:rPr>
          </w:rPrChange>
        </w:rPr>
        <w:t xml:space="preserve">he </w:t>
      </w:r>
      <w:del w:id="787" w:author="Author">
        <w:r w:rsidRPr="006A03F5" w:rsidDel="0013757A">
          <w:rPr>
            <w:color w:val="000000"/>
            <w:rPrChange w:id="788" w:author="Author">
              <w:rPr>
                <w:color w:val="000000"/>
                <w:highlight w:val="yellow"/>
              </w:rPr>
            </w:rPrChange>
          </w:rPr>
          <w:delText>Slice Computer Application</w:delText>
        </w:r>
      </w:del>
      <w:ins w:id="789" w:author="Author">
        <w:r w:rsidR="0013757A" w:rsidRPr="006A03F5">
          <w:rPr>
            <w:color w:val="000000"/>
            <w:rPrChange w:id="790" w:author="Author">
              <w:rPr>
                <w:color w:val="000000"/>
                <w:highlight w:val="yellow"/>
              </w:rPr>
            </w:rPrChange>
          </w:rPr>
          <w:t>POCSA</w:t>
        </w:r>
        <w:r w:rsidR="00AB450F" w:rsidRPr="006A03F5">
          <w:rPr>
            <w:color w:val="000000"/>
            <w:rPrChange w:id="791" w:author="Author">
              <w:rPr>
                <w:color w:val="000000"/>
                <w:highlight w:val="yellow"/>
              </w:rPr>
            </w:rPrChange>
          </w:rPr>
          <w:t xml:space="preserve"> shall provide </w:t>
        </w:r>
        <w:r w:rsidR="00AB450F" w:rsidRPr="00D24B87">
          <w:rPr>
            <w:color w:val="FF0000"/>
          </w:rPr>
          <w:t>«Customer Name»</w:t>
        </w:r>
      </w:ins>
      <w:del w:id="792" w:author="Author">
        <w:r w:rsidRPr="006A03F5">
          <w:rPr>
            <w:color w:val="000000"/>
            <w:rPrChange w:id="793" w:author="Author">
              <w:rPr>
                <w:color w:val="000000"/>
                <w:highlight w:val="yellow"/>
              </w:rPr>
            </w:rPrChange>
          </w:rPr>
          <w:delText>,</w:delText>
        </w:r>
      </w:del>
      <w:r w:rsidRPr="00D24B87">
        <w:rPr>
          <w:color w:val="000000"/>
        </w:rPr>
        <w:t xml:space="preserve"> a </w:t>
      </w:r>
      <w:r w:rsidRPr="00D24B87">
        <w:t xml:space="preserve">report </w:t>
      </w:r>
      <w:del w:id="794" w:author="Author">
        <w:r w:rsidRPr="00D24B87">
          <w:delText>which shall present</w:delText>
        </w:r>
      </w:del>
      <w:ins w:id="795" w:author="Author">
        <w:r w:rsidR="00AB450F" w:rsidRPr="00D24B87">
          <w:t>that specifies</w:t>
        </w:r>
      </w:ins>
      <w:r w:rsidRPr="00D24B87">
        <w:t xml:space="preserve"> all changes to Simulator Parameters that have been made by </w:t>
      </w:r>
      <w:del w:id="796" w:author="Author">
        <w:r w:rsidR="0076284D" w:rsidRPr="00D24B87">
          <w:delText>Power Services</w:delText>
        </w:r>
      </w:del>
      <w:ins w:id="797" w:author="Author">
        <w:r w:rsidR="006B0A7F" w:rsidRPr="00D24B87">
          <w:t>BPA</w:t>
        </w:r>
      </w:ins>
      <w:r w:rsidRPr="00D24B87">
        <w:t xml:space="preserve"> between a user specified start date/time and end date/time.  </w:t>
      </w:r>
      <w:del w:id="798" w:author="Author">
        <w:r w:rsidRPr="00D24B87">
          <w:delText>Power Services</w:delText>
        </w:r>
      </w:del>
      <w:ins w:id="799" w:author="Author">
        <w:r w:rsidR="00AB450F" w:rsidRPr="00D24B87">
          <w:t>The report</w:t>
        </w:r>
      </w:ins>
      <w:r w:rsidRPr="00D24B87">
        <w:t xml:space="preserve"> shall include brief, concise explanatory statements coincidental with significant Simulator Parameter changes.</w:t>
      </w:r>
    </w:p>
    <w:p w14:paraId="4999EB96" w14:textId="77777777" w:rsidR="007D72B7" w:rsidRPr="00D24B87" w:rsidRDefault="007D72B7" w:rsidP="005F13DD">
      <w:pPr>
        <w:pStyle w:val="ListParagraph"/>
        <w:spacing w:after="0" w:line="240" w:lineRule="auto"/>
        <w:contextualSpacing w:val="0"/>
        <w:rPr>
          <w:rFonts w:ascii="Century Schoolbook" w:eastAsia="Times New Roman" w:hAnsi="Century Schoolbook"/>
          <w:szCs w:val="24"/>
        </w:rPr>
      </w:pPr>
    </w:p>
    <w:p w14:paraId="30EFA3EF" w14:textId="3404D77F" w:rsidR="007D72B7" w:rsidRPr="00D24B87" w:rsidRDefault="007D72B7" w:rsidP="007D72B7">
      <w:pPr>
        <w:ind w:left="1440" w:hanging="720"/>
        <w:rPr>
          <w:szCs w:val="20"/>
          <w:lang w:bidi="x-none"/>
        </w:rPr>
      </w:pPr>
      <w:r w:rsidRPr="00D24B87">
        <w:t>6.3</w:t>
      </w:r>
      <w:r w:rsidRPr="00D24B87">
        <w:tab/>
      </w:r>
      <w:del w:id="800" w:author="Author">
        <w:r w:rsidRPr="00D24B87">
          <w:delText xml:space="preserve">Power Services shall make available to </w:delText>
        </w:r>
        <w:r w:rsidRPr="00D24B87">
          <w:rPr>
            <w:color w:val="FF0000"/>
          </w:rPr>
          <w:delText>«Customer Name»</w:delText>
        </w:r>
        <w:r w:rsidRPr="00D24B87">
          <w:rPr>
            <w:color w:val="000000"/>
          </w:rPr>
          <w:delText xml:space="preserve">, </w:delText>
        </w:r>
        <w:r w:rsidRPr="006A03F5">
          <w:rPr>
            <w:color w:val="000000"/>
            <w:rPrChange w:id="801" w:author="Author">
              <w:rPr>
                <w:color w:val="000000"/>
                <w:highlight w:val="yellow"/>
              </w:rPr>
            </w:rPrChange>
          </w:rPr>
          <w:delText xml:space="preserve">via </w:delText>
        </w:r>
        <w:r w:rsidRPr="006A03F5" w:rsidDel="00AB450F">
          <w:rPr>
            <w:color w:val="000000"/>
            <w:rPrChange w:id="802" w:author="Author">
              <w:rPr>
                <w:color w:val="000000"/>
                <w:highlight w:val="yellow"/>
              </w:rPr>
            </w:rPrChange>
          </w:rPr>
          <w:delText>t</w:delText>
        </w:r>
      </w:del>
      <w:ins w:id="803" w:author="Author">
        <w:r w:rsidR="00AB450F" w:rsidRPr="00D24B87">
          <w:t>T</w:t>
        </w:r>
      </w:ins>
      <w:r w:rsidRPr="00D24B87">
        <w:rPr>
          <w:color w:val="000000"/>
        </w:rPr>
        <w:t xml:space="preserve">he </w:t>
      </w:r>
      <w:del w:id="804" w:author="Author">
        <w:r w:rsidRPr="00D24B87" w:rsidDel="0013757A">
          <w:rPr>
            <w:color w:val="000000"/>
          </w:rPr>
          <w:delText>Slice Computer Application</w:delText>
        </w:r>
      </w:del>
      <w:ins w:id="805" w:author="Author">
        <w:r w:rsidR="0013757A" w:rsidRPr="00D24B87">
          <w:rPr>
            <w:color w:val="000000"/>
          </w:rPr>
          <w:t>POCSA</w:t>
        </w:r>
        <w:r w:rsidR="00AB450F" w:rsidRPr="00D24B87">
          <w:rPr>
            <w:color w:val="000000"/>
          </w:rPr>
          <w:t xml:space="preserve"> shall provide </w:t>
        </w:r>
        <w:r w:rsidR="00AB450F" w:rsidRPr="00D24B87">
          <w:rPr>
            <w:color w:val="FF0000"/>
          </w:rPr>
          <w:t>«Customer Name»</w:t>
        </w:r>
        <w:r w:rsidR="00AB450F" w:rsidRPr="00D24B87">
          <w:rPr>
            <w:color w:val="000000"/>
          </w:rPr>
          <w:t xml:space="preserve"> </w:t>
        </w:r>
      </w:ins>
      <w:del w:id="806" w:author="Author">
        <w:r w:rsidRPr="006A03F5">
          <w:rPr>
            <w:color w:val="000000"/>
            <w:rPrChange w:id="807" w:author="Author">
              <w:rPr>
                <w:color w:val="000000"/>
                <w:highlight w:val="yellow"/>
              </w:rPr>
            </w:rPrChange>
          </w:rPr>
          <w:delText>,</w:delText>
        </w:r>
        <w:r w:rsidRPr="00D24B87" w:rsidDel="00B300D6">
          <w:rPr>
            <w:color w:val="000000"/>
          </w:rPr>
          <w:delText xml:space="preserve"> </w:delText>
        </w:r>
      </w:del>
      <w:r w:rsidRPr="00D24B87">
        <w:rPr>
          <w:color w:val="000000"/>
        </w:rPr>
        <w:t>a</w:t>
      </w:r>
      <w:r w:rsidRPr="00D24B87">
        <w:t xml:space="preserve"> report </w:t>
      </w:r>
      <w:del w:id="808" w:author="Author">
        <w:r w:rsidRPr="00D24B87">
          <w:delText>which shall present</w:delText>
        </w:r>
      </w:del>
      <w:ins w:id="809" w:author="Author">
        <w:r w:rsidR="00AB450F" w:rsidRPr="00D24B87">
          <w:t>that specifies</w:t>
        </w:r>
      </w:ins>
      <w:r w:rsidRPr="00D24B87">
        <w:t xml:space="preserve"> all Prudent Operating Decisions implemented by </w:t>
      </w:r>
      <w:del w:id="810" w:author="Author">
        <w:r w:rsidR="0076284D" w:rsidRPr="00D24B87">
          <w:delText>Power Services</w:delText>
        </w:r>
      </w:del>
      <w:ins w:id="811" w:author="Author">
        <w:r w:rsidR="006B0A7F" w:rsidRPr="00D24B87">
          <w:t>BPA</w:t>
        </w:r>
      </w:ins>
      <w:r w:rsidRPr="00D24B87">
        <w:t xml:space="preserve"> in the Simulator, between a user</w:t>
      </w:r>
      <w:ins w:id="812" w:author="Author">
        <w:r w:rsidR="00B300D6" w:rsidRPr="00D24B87">
          <w:t>-</w:t>
        </w:r>
      </w:ins>
      <w:del w:id="813" w:author="Author">
        <w:r w:rsidRPr="00D24B87" w:rsidDel="00B300D6">
          <w:delText xml:space="preserve"> </w:delText>
        </w:r>
      </w:del>
      <w:r w:rsidRPr="00D24B87">
        <w:t xml:space="preserve">specified start date/time and end date/time.  The report shall include the reason for imposing the Prudent Operating Decision and the manner in </w:t>
      </w:r>
      <w:r w:rsidRPr="00D24B87">
        <w:lastRenderedPageBreak/>
        <w:t xml:space="preserve">which </w:t>
      </w:r>
      <w:del w:id="814" w:author="Author">
        <w:r w:rsidRPr="00D24B87">
          <w:delText>Power Services</w:delText>
        </w:r>
      </w:del>
      <w:ins w:id="815" w:author="Author">
        <w:r w:rsidR="006B0A7F" w:rsidRPr="00D24B87">
          <w:t>BPA</w:t>
        </w:r>
      </w:ins>
      <w:r w:rsidRPr="00D24B87">
        <w:t xml:space="preserve"> incorporated the Prudent Operating Decision into the Simulator Parameters.</w:t>
      </w:r>
    </w:p>
    <w:p w14:paraId="7470E029" w14:textId="77777777" w:rsidR="007D72B7" w:rsidRPr="00D24B87" w:rsidRDefault="007D72B7" w:rsidP="005F13DD"/>
    <w:p w14:paraId="29548B05" w14:textId="54C36385" w:rsidR="007D72B7" w:rsidRPr="00D24B87" w:rsidRDefault="007D72B7" w:rsidP="007D72B7">
      <w:pPr>
        <w:keepNext/>
        <w:rPr>
          <w:b/>
          <w:szCs w:val="20"/>
          <w:lang w:bidi="x-none"/>
        </w:rPr>
      </w:pPr>
      <w:r w:rsidRPr="00D24B87">
        <w:rPr>
          <w:b/>
          <w:szCs w:val="20"/>
          <w:lang w:bidi="x-none"/>
        </w:rPr>
        <w:t>7.</w:t>
      </w:r>
      <w:r w:rsidRPr="00D24B87">
        <w:rPr>
          <w:b/>
          <w:szCs w:val="20"/>
          <w:lang w:bidi="x-none"/>
        </w:rPr>
        <w:tab/>
      </w:r>
      <w:ins w:id="816" w:author="Author">
        <w:del w:id="817" w:author="Author">
          <w:r w:rsidR="004C10D6" w:rsidRPr="00D24B87">
            <w:rPr>
              <w:b/>
              <w:szCs w:val="20"/>
              <w:lang w:bidi="x-none"/>
            </w:rPr>
            <w:delText xml:space="preserve">Day-Ahead </w:delText>
          </w:r>
        </w:del>
      </w:ins>
      <w:del w:id="818" w:author="Author">
        <w:r w:rsidRPr="00D24B87">
          <w:rPr>
            <w:b/>
            <w:szCs w:val="20"/>
            <w:lang w:bidi="x-none"/>
          </w:rPr>
          <w:delText xml:space="preserve">HOURLY </w:delText>
        </w:r>
        <w:r w:rsidRPr="00D24B87" w:rsidDel="000621C4">
          <w:rPr>
            <w:b/>
            <w:szCs w:val="20"/>
            <w:lang w:bidi="x-none"/>
          </w:rPr>
          <w:delText>DELIVERY REQUEST</w:delText>
        </w:r>
      </w:del>
      <w:ins w:id="819" w:author="Author">
        <w:r w:rsidR="000621C4" w:rsidRPr="00D24B87">
          <w:rPr>
            <w:b/>
            <w:szCs w:val="20"/>
            <w:lang w:bidi="x-none"/>
          </w:rPr>
          <w:t>SOER</w:t>
        </w:r>
        <w:r w:rsidR="00125090" w:rsidRPr="00D24B87">
          <w:rPr>
            <w:b/>
            <w:szCs w:val="20"/>
            <w:lang w:bidi="x-none"/>
          </w:rPr>
          <w:t xml:space="preserve"> FOR EACH SCHEDULING HOUR</w:t>
        </w:r>
      </w:ins>
    </w:p>
    <w:p w14:paraId="2B65F78A" w14:textId="6F62E544" w:rsidR="007D72B7" w:rsidRPr="00D24B87" w:rsidRDefault="007D72B7" w:rsidP="005F13DD">
      <w:pPr>
        <w:ind w:left="720"/>
        <w:rPr>
          <w:color w:val="000000"/>
        </w:rPr>
      </w:pPr>
      <w:r w:rsidRPr="00D24B87">
        <w:rPr>
          <w:color w:val="FF0000"/>
        </w:rPr>
        <w:t>«Customer Name»</w:t>
      </w:r>
      <w:r w:rsidRPr="00D24B87">
        <w:t xml:space="preserve">’s </w:t>
      </w:r>
      <w:del w:id="820" w:author="Author">
        <w:r w:rsidRPr="00D24B87">
          <w:rPr>
            <w:color w:val="000000"/>
          </w:rPr>
          <w:delText xml:space="preserve">hourly </w:delText>
        </w:r>
        <w:r w:rsidRPr="00D24B87" w:rsidDel="000621C4">
          <w:rPr>
            <w:color w:val="000000"/>
          </w:rPr>
          <w:delText>Delivery Request</w:delText>
        </w:r>
      </w:del>
      <w:r w:rsidRPr="00D24B87">
        <w:rPr>
          <w:color w:val="000000"/>
        </w:rPr>
        <w:t xml:space="preserve"> for</w:t>
      </w:r>
      <w:r w:rsidRPr="00D24B87">
        <w:t xml:space="preserve"> </w:t>
      </w:r>
      <w:del w:id="821" w:author="Author">
        <w:r w:rsidRPr="00D24B87" w:rsidDel="007F3263">
          <w:rPr>
            <w:color w:val="000000"/>
          </w:rPr>
          <w:delText>Slice Output Energy</w:delText>
        </w:r>
      </w:del>
      <w:ins w:id="822" w:author="Author">
        <w:r w:rsidR="007F3263" w:rsidRPr="00D24B87">
          <w:rPr>
            <w:color w:val="000000"/>
          </w:rPr>
          <w:t>SOER</w:t>
        </w:r>
      </w:ins>
      <w:r w:rsidRPr="00D24B87">
        <w:rPr>
          <w:color w:val="000000"/>
        </w:rPr>
        <w:t xml:space="preserve"> </w:t>
      </w:r>
      <w:del w:id="823" w:author="Author">
        <w:r w:rsidRPr="00D24B87">
          <w:rPr>
            <w:color w:val="000000"/>
          </w:rPr>
          <w:delText xml:space="preserve">associated </w:delText>
        </w:r>
      </w:del>
      <w:ins w:id="824" w:author="Author">
        <w:r w:rsidR="00125090" w:rsidRPr="00D24B87">
          <w:rPr>
            <w:color w:val="000000"/>
          </w:rPr>
          <w:t xml:space="preserve">in each </w:t>
        </w:r>
      </w:ins>
      <w:del w:id="825" w:author="Author">
        <w:r w:rsidRPr="00D24B87">
          <w:rPr>
            <w:color w:val="000000"/>
          </w:rPr>
          <w:delText xml:space="preserve">with any given </w:delText>
        </w:r>
      </w:del>
      <w:r w:rsidRPr="00D24B87">
        <w:rPr>
          <w:color w:val="000000"/>
        </w:rPr>
        <w:t>Scheduling Hour shall be equal to the sum of the following components</w:t>
      </w:r>
      <w:r w:rsidR="00E20DB8" w:rsidRPr="00D24B87">
        <w:rPr>
          <w:color w:val="000000"/>
        </w:rPr>
        <w:t>, rounded to a whole number</w:t>
      </w:r>
      <w:r w:rsidRPr="00D24B87">
        <w:rPr>
          <w:color w:val="000000"/>
        </w:rPr>
        <w:t>:</w:t>
      </w:r>
    </w:p>
    <w:p w14:paraId="01D62FDF" w14:textId="77777777" w:rsidR="007D72B7" w:rsidRPr="00D24B87" w:rsidRDefault="007D72B7" w:rsidP="005F13DD">
      <w:pPr>
        <w:pStyle w:val="ListParagraph"/>
        <w:spacing w:after="0" w:line="240" w:lineRule="auto"/>
        <w:contextualSpacing w:val="0"/>
        <w:rPr>
          <w:rFonts w:ascii="Century Schoolbook" w:eastAsia="Times New Roman" w:hAnsi="Century Schoolbook"/>
          <w:szCs w:val="24"/>
        </w:rPr>
      </w:pPr>
    </w:p>
    <w:p w14:paraId="10F71D1C" w14:textId="77777777" w:rsidR="007D72B7" w:rsidRPr="00D24B87" w:rsidRDefault="007D72B7" w:rsidP="005F13DD">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Simulated Output Energy Sc</w:t>
      </w:r>
      <w:r w:rsidR="005F13DD" w:rsidRPr="00D24B87">
        <w:t>hedules established per section </w:t>
      </w:r>
      <w:r w:rsidRPr="00D24B87">
        <w:t xml:space="preserve">3.3.7 </w:t>
      </w:r>
      <w:r w:rsidR="00700E68" w:rsidRPr="00D24B87">
        <w:rPr>
          <w:color w:val="000000"/>
          <w:szCs w:val="20"/>
          <w:lang w:bidi="x-none"/>
        </w:rPr>
        <w:t>of this exhibit</w:t>
      </w:r>
      <w:r w:rsidR="00700E68" w:rsidRPr="00D24B87">
        <w:t xml:space="preserve"> </w:t>
      </w:r>
      <w:r w:rsidRPr="00D24B87">
        <w:t xml:space="preserve">for each of the Simulator Projects multiplied by </w:t>
      </w:r>
      <w:r w:rsidRPr="00D24B87">
        <w:rPr>
          <w:color w:val="FF0000"/>
        </w:rPr>
        <w:t>«Customer Name»</w:t>
      </w:r>
      <w:r w:rsidRPr="00D24B87">
        <w:t>’s Slice Percentage</w:t>
      </w:r>
      <w:r w:rsidR="006E430A" w:rsidRPr="00D24B87">
        <w:t>;</w:t>
      </w:r>
    </w:p>
    <w:p w14:paraId="73247D42" w14:textId="77777777" w:rsidR="007D72B7" w:rsidRPr="00D24B87" w:rsidRDefault="007D72B7" w:rsidP="005F13DD">
      <w:pPr>
        <w:ind w:left="720"/>
      </w:pPr>
    </w:p>
    <w:p w14:paraId="59E645C2" w14:textId="5FF01DAC" w:rsidR="007D72B7" w:rsidRPr="00D24B87" w:rsidRDefault="007D72B7" w:rsidP="005F13DD">
      <w:pPr>
        <w:ind w:left="1440" w:hanging="720"/>
      </w:pPr>
      <w:r w:rsidRPr="00D24B87">
        <w:t>(2)</w:t>
      </w:r>
      <w:r w:rsidRPr="00D24B87">
        <w:tab/>
      </w:r>
      <w:r w:rsidRPr="00D24B87">
        <w:rPr>
          <w:color w:val="FF0000"/>
        </w:rPr>
        <w:t>«Customer Name»</w:t>
      </w:r>
      <w:r w:rsidRPr="00D24B87">
        <w:t xml:space="preserve">’s total BOS amount, </w:t>
      </w:r>
      <w:r w:rsidR="005F13DD" w:rsidRPr="00D24B87">
        <w:t>established pursuant to section </w:t>
      </w:r>
      <w:r w:rsidRPr="00D24B87">
        <w:t>4.</w:t>
      </w:r>
      <w:del w:id="826" w:author="Author">
        <w:r w:rsidRPr="00D24B87" w:rsidDel="00D24B87">
          <w:delText>5</w:delText>
        </w:r>
        <w:r w:rsidR="00700E68" w:rsidRPr="00D24B87" w:rsidDel="00D24B87">
          <w:delText xml:space="preserve"> </w:delText>
        </w:r>
      </w:del>
      <w:ins w:id="827" w:author="Author">
        <w:r w:rsidR="00D24B87">
          <w:t>4</w:t>
        </w:r>
        <w:r w:rsidR="00D24B87" w:rsidRPr="00D24B87">
          <w:t xml:space="preserve"> </w:t>
        </w:r>
      </w:ins>
      <w:r w:rsidR="00700E68" w:rsidRPr="00D24B87">
        <w:rPr>
          <w:color w:val="000000"/>
          <w:szCs w:val="20"/>
          <w:lang w:bidi="x-none"/>
        </w:rPr>
        <w:t>of this exhibit</w:t>
      </w:r>
      <w:r w:rsidR="006E430A" w:rsidRPr="00D24B87">
        <w:t>;</w:t>
      </w:r>
    </w:p>
    <w:p w14:paraId="720F1C2F" w14:textId="77777777" w:rsidR="00E20DB8" w:rsidRPr="00D24B87" w:rsidRDefault="00E20DB8" w:rsidP="00E20DB8">
      <w:pPr>
        <w:ind w:left="1440" w:hanging="720"/>
      </w:pPr>
    </w:p>
    <w:p w14:paraId="48B928D1" w14:textId="7AEC903F" w:rsidR="00E20DB8" w:rsidRPr="00D24B87" w:rsidRDefault="00E20DB8" w:rsidP="00E20DB8">
      <w:pPr>
        <w:ind w:left="1440" w:hanging="720"/>
      </w:pPr>
      <w:r w:rsidRPr="00D24B87">
        <w:t>(3)</w:t>
      </w:r>
      <w:r w:rsidRPr="00D24B87">
        <w:tab/>
      </w:r>
      <w:r w:rsidRPr="00D24B87">
        <w:rPr>
          <w:color w:val="FF0000"/>
        </w:rPr>
        <w:t>«Customer Name»</w:t>
      </w:r>
      <w:r w:rsidRPr="00D24B87">
        <w:t>’s reduction penalty amount established per section</w:t>
      </w:r>
      <w:r w:rsidR="00D1471A" w:rsidRPr="00D24B87">
        <w:t> </w:t>
      </w:r>
      <w:r w:rsidRPr="00D24B87">
        <w:t>5.1.4 of Exhibit</w:t>
      </w:r>
      <w:r w:rsidR="00D1471A" w:rsidRPr="00D24B87">
        <w:t> </w:t>
      </w:r>
      <w:del w:id="828" w:author="Olive,Kelly J (BPA) - PSS-6 [2]" w:date="2024-11-07T23:22:00Z" w16du:dateUtc="2024-11-08T07:22:00Z">
        <w:r w:rsidRPr="00D24B87" w:rsidDel="00AE64E8">
          <w:delText>N</w:delText>
        </w:r>
      </w:del>
      <w:ins w:id="829" w:author="Olive,Kelly J (BPA) - PSS-6 [2]" w:date="2024-11-07T23:22:00Z" w16du:dateUtc="2024-11-08T07:22:00Z">
        <w:r w:rsidR="00AE64E8">
          <w:t>M</w:t>
        </w:r>
      </w:ins>
      <w:r w:rsidRPr="00D24B87">
        <w:t>, multiplied by -1; and</w:t>
      </w:r>
      <w:del w:id="830" w:author="Author">
        <w:r w:rsidRPr="00D24B87" w:rsidDel="00F65031">
          <w:delText>,</w:delText>
        </w:r>
      </w:del>
    </w:p>
    <w:p w14:paraId="025FA96E" w14:textId="77777777" w:rsidR="00E20DB8" w:rsidRPr="00D24B87" w:rsidRDefault="00E20DB8" w:rsidP="00E20DB8">
      <w:pPr>
        <w:ind w:left="1440" w:hanging="720"/>
      </w:pPr>
    </w:p>
    <w:p w14:paraId="2AF389B9" w14:textId="43C7287B" w:rsidR="00E20DB8" w:rsidRPr="00D24B87" w:rsidRDefault="00E20DB8" w:rsidP="00E20DB8">
      <w:pPr>
        <w:ind w:left="1440" w:hanging="720"/>
      </w:pPr>
      <w:r w:rsidRPr="00D24B87">
        <w:t>(4)</w:t>
      </w:r>
      <w:r w:rsidRPr="00D24B87">
        <w:tab/>
      </w:r>
      <w:r w:rsidRPr="00D24B87">
        <w:rPr>
          <w:color w:val="FF0000"/>
        </w:rPr>
        <w:t>«Customer Name»</w:t>
      </w:r>
      <w:r w:rsidRPr="00D24B87">
        <w:t xml:space="preserve">’s </w:t>
      </w:r>
      <w:del w:id="831" w:author="Author">
        <w:r w:rsidRPr="00D24B87">
          <w:delText>H/K</w:delText>
        </w:r>
      </w:del>
      <w:ins w:id="832" w:author="Author">
        <w:r w:rsidR="00373B1E" w:rsidRPr="00D24B87">
          <w:t>H/</w:t>
        </w:r>
        <w:r w:rsidR="00E14708" w:rsidRPr="00D24B87">
          <w:t>k</w:t>
        </w:r>
      </w:ins>
      <w:r w:rsidRPr="00D24B87">
        <w:t xml:space="preserve"> correction return established per section</w:t>
      </w:r>
      <w:r w:rsidR="00D1471A" w:rsidRPr="00D24B87">
        <w:t> </w:t>
      </w:r>
      <w:r w:rsidRPr="00D24B87">
        <w:t>3.6.2 of this exhibit.</w:t>
      </w:r>
    </w:p>
    <w:p w14:paraId="5BF750DB" w14:textId="77777777" w:rsidR="007D72B7" w:rsidRPr="00D24B87" w:rsidRDefault="007D72B7" w:rsidP="005F13DD">
      <w:pPr>
        <w:ind w:left="720"/>
        <w:rPr>
          <w:b/>
          <w:szCs w:val="20"/>
          <w:lang w:bidi="x-none"/>
        </w:rPr>
      </w:pPr>
    </w:p>
    <w:p w14:paraId="39E5B973" w14:textId="28F8F47F" w:rsidR="005F5F2A" w:rsidRPr="00D24B87" w:rsidRDefault="00E14708" w:rsidP="005F13DD">
      <w:pPr>
        <w:ind w:left="720"/>
        <w:rPr>
          <w:b/>
          <w:szCs w:val="20"/>
          <w:lang w:bidi="x-none"/>
        </w:rPr>
      </w:pPr>
      <w:ins w:id="833" w:author="Author">
        <w:r w:rsidRPr="009B6A62">
          <w:t xml:space="preserve">Any revision to </w:t>
        </w:r>
      </w:ins>
      <w:r w:rsidR="005F5F2A" w:rsidRPr="00D24B87">
        <w:rPr>
          <w:color w:val="FF0000"/>
        </w:rPr>
        <w:t>«Customer Name»</w:t>
      </w:r>
      <w:ins w:id="834" w:author="Author">
        <w:r w:rsidRPr="009B6A62">
          <w:t>’s</w:t>
        </w:r>
      </w:ins>
      <w:r w:rsidR="005F5F2A" w:rsidRPr="009B6A62">
        <w:t xml:space="preserve"> </w:t>
      </w:r>
      <w:del w:id="835" w:author="Author">
        <w:r w:rsidR="005F5F2A" w:rsidRPr="00D24B87" w:rsidDel="00E14708">
          <w:delText xml:space="preserve">shall revise its </w:delText>
        </w:r>
        <w:r w:rsidR="005F5F2A" w:rsidRPr="00D24B87">
          <w:delText xml:space="preserve">hourly </w:delText>
        </w:r>
        <w:r w:rsidR="005F5F2A" w:rsidRPr="00D24B87" w:rsidDel="000621C4">
          <w:delText>Delivery Request</w:delText>
        </w:r>
      </w:del>
      <w:ins w:id="836" w:author="Author">
        <w:r w:rsidR="000621C4" w:rsidRPr="00D24B87">
          <w:t>SOER</w:t>
        </w:r>
      </w:ins>
      <w:r w:rsidR="005F5F2A" w:rsidRPr="00D24B87">
        <w:t xml:space="preserve"> </w:t>
      </w:r>
      <w:del w:id="837" w:author="Author">
        <w:r w:rsidR="005F5F2A" w:rsidRPr="00D24B87" w:rsidDel="007F3263">
          <w:delText>for Slice Output Energy</w:delText>
        </w:r>
      </w:del>
      <w:ins w:id="838" w:author="Author">
        <w:r w:rsidRPr="00D24B87">
          <w:t xml:space="preserve">shall conform to the </w:t>
        </w:r>
      </w:ins>
      <w:del w:id="839" w:author="Author">
        <w:r w:rsidR="005F5F2A" w:rsidRPr="00D24B87" w:rsidDel="00E14708">
          <w:delText xml:space="preserve">consistent with the </w:delText>
        </w:r>
      </w:del>
      <w:r w:rsidR="005F5F2A" w:rsidRPr="00D24B87">
        <w:t>requirements of section</w:t>
      </w:r>
      <w:r w:rsidR="004D7E57" w:rsidRPr="00D24B87">
        <w:t> </w:t>
      </w:r>
      <w:r w:rsidR="005F5F2A" w:rsidRPr="003E19C9">
        <w:t>3</w:t>
      </w:r>
      <w:del w:id="840" w:author="Author">
        <w:r w:rsidR="005F5F2A" w:rsidRPr="003E19C9" w:rsidDel="00E14708">
          <w:delText>.4</w:delText>
        </w:r>
      </w:del>
      <w:r w:rsidR="005F5F2A" w:rsidRPr="00D24B87">
        <w:t xml:space="preserve"> of Exhibit</w:t>
      </w:r>
      <w:r w:rsidR="00D1471A" w:rsidRPr="00D24B87">
        <w:t> </w:t>
      </w:r>
      <w:r w:rsidR="005F5F2A" w:rsidRPr="00D24B87">
        <w:t>F</w:t>
      </w:r>
      <w:ins w:id="841" w:author="Author">
        <w:r w:rsidRPr="00D24B87">
          <w:t xml:space="preserve"> and the scheduling deadline in section</w:t>
        </w:r>
      </w:ins>
      <w:r w:rsidR="009B6A62">
        <w:t> </w:t>
      </w:r>
      <w:ins w:id="842" w:author="Author">
        <w:r w:rsidRPr="00D24B87">
          <w:t>4</w:t>
        </w:r>
        <w:r w:rsidR="007F3263" w:rsidRPr="00D24B87">
          <w:t>.1</w:t>
        </w:r>
        <w:r w:rsidRPr="00D24B87">
          <w:t xml:space="preserve"> of Exhibit</w:t>
        </w:r>
      </w:ins>
      <w:r w:rsidR="009B6A62">
        <w:t> </w:t>
      </w:r>
      <w:ins w:id="843" w:author="Author">
        <w:r w:rsidRPr="00D24B87">
          <w:t>F</w:t>
        </w:r>
      </w:ins>
      <w:r w:rsidR="005F5F2A" w:rsidRPr="00D24B87">
        <w:t>.</w:t>
      </w:r>
    </w:p>
    <w:p w14:paraId="3D084D17" w14:textId="77777777" w:rsidR="005F5F2A" w:rsidRPr="00D24B87" w:rsidRDefault="005F5F2A" w:rsidP="00784012">
      <w:pPr>
        <w:rPr>
          <w:b/>
          <w:szCs w:val="20"/>
          <w:lang w:bidi="x-none"/>
        </w:rPr>
      </w:pPr>
    </w:p>
    <w:p w14:paraId="02823CCE" w14:textId="6873B6D1" w:rsidR="00934CCD" w:rsidRPr="00D24B87" w:rsidRDefault="00B4503B" w:rsidP="005F13DD">
      <w:pPr>
        <w:pStyle w:val="C01SectionTitle"/>
        <w:keepNext/>
        <w:outlineLvl w:val="9"/>
        <w:rPr>
          <w:caps w:val="0"/>
        </w:rPr>
      </w:pPr>
      <w:r w:rsidRPr="00D24B87">
        <w:rPr>
          <w:caps w:val="0"/>
        </w:rPr>
        <w:t>8.</w:t>
      </w:r>
      <w:r w:rsidRPr="00D24B87">
        <w:rPr>
          <w:caps w:val="0"/>
        </w:rPr>
        <w:tab/>
      </w:r>
      <w:del w:id="844" w:author="Author">
        <w:r w:rsidRPr="00D24B87" w:rsidDel="0013757A">
          <w:rPr>
            <w:caps w:val="0"/>
          </w:rPr>
          <w:delText>SCA</w:delText>
        </w:r>
      </w:del>
      <w:ins w:id="845" w:author="Author">
        <w:r w:rsidR="0013757A" w:rsidRPr="00D24B87">
          <w:rPr>
            <w:caps w:val="0"/>
          </w:rPr>
          <w:t>POCSA</w:t>
        </w:r>
      </w:ins>
      <w:r w:rsidRPr="00D24B87">
        <w:rPr>
          <w:caps w:val="0"/>
        </w:rPr>
        <w:t xml:space="preserve"> </w:t>
      </w:r>
      <w:ins w:id="846" w:author="Author">
        <w:r w:rsidR="000F071C" w:rsidRPr="00D24B87">
          <w:rPr>
            <w:caps w:val="0"/>
          </w:rPr>
          <w:t xml:space="preserve">TEST VERSIONS AND </w:t>
        </w:r>
      </w:ins>
      <w:r w:rsidRPr="00D24B87">
        <w:rPr>
          <w:caps w:val="0"/>
        </w:rPr>
        <w:t>TRIAL PERIODS</w:t>
      </w:r>
    </w:p>
    <w:p w14:paraId="42135A1A" w14:textId="77777777" w:rsidR="00E14708" w:rsidRPr="00D24B87" w:rsidRDefault="00E14708" w:rsidP="00934CCD">
      <w:pPr>
        <w:ind w:left="720"/>
        <w:rPr>
          <w:ins w:id="847" w:author="Author"/>
        </w:rPr>
      </w:pPr>
    </w:p>
    <w:p w14:paraId="6F3E6596" w14:textId="2E7D9F1E" w:rsidR="000F071C" w:rsidRPr="00D24B87" w:rsidRDefault="00E14708" w:rsidP="009B6A62">
      <w:pPr>
        <w:ind w:left="1440" w:hanging="720"/>
        <w:rPr>
          <w:ins w:id="848" w:author="Author"/>
        </w:rPr>
      </w:pPr>
      <w:ins w:id="849" w:author="Author">
        <w:r w:rsidRPr="00D24B87">
          <w:t>8.1</w:t>
        </w:r>
      </w:ins>
      <w:r w:rsidR="009B6A62">
        <w:tab/>
      </w:r>
      <w:moveToRangeStart w:id="850" w:author="Author" w:name="move180097790"/>
      <w:moveTo w:id="851" w:author="Author">
        <w:r w:rsidR="0009663F" w:rsidRPr="00D24B87">
          <w:t xml:space="preserve">BPA shall facilitate at least four week-long </w:t>
        </w:r>
        <w:del w:id="852" w:author="Author">
          <w:r w:rsidR="0009663F" w:rsidRPr="00D24B87" w:rsidDel="0013757A">
            <w:delText>SCA</w:delText>
          </w:r>
        </w:del>
      </w:moveTo>
      <w:ins w:id="853" w:author="Author">
        <w:r w:rsidR="0013757A" w:rsidRPr="00D24B87">
          <w:t>POCSA</w:t>
        </w:r>
      </w:ins>
      <w:moveTo w:id="854" w:author="Author">
        <w:r w:rsidR="0009663F" w:rsidRPr="00D24B87">
          <w:t xml:space="preserve"> trial periods.  During these trial periods, BPA shall maintain</w:t>
        </w:r>
      </w:moveTo>
      <w:ins w:id="855" w:author="Author">
        <w:r w:rsidR="0009663F" w:rsidRPr="00D24B87">
          <w:t xml:space="preserve"> and </w:t>
        </w:r>
        <w:r w:rsidR="0009663F" w:rsidRPr="00D24B87">
          <w:rPr>
            <w:szCs w:val="20"/>
            <w:lang w:bidi="x-none"/>
          </w:rPr>
          <w:t xml:space="preserve">provide </w:t>
        </w:r>
        <w:r w:rsidR="0009663F" w:rsidRPr="00D24B87">
          <w:rPr>
            <w:color w:val="FF0000"/>
            <w:lang w:bidi="x-none"/>
          </w:rPr>
          <w:t>«Customer Name»</w:t>
        </w:r>
        <w:r w:rsidR="0009663F" w:rsidRPr="00D24B87">
          <w:rPr>
            <w:szCs w:val="20"/>
            <w:lang w:bidi="x-none"/>
          </w:rPr>
          <w:t xml:space="preserve"> with access to</w:t>
        </w:r>
      </w:ins>
      <w:moveTo w:id="856" w:author="Author">
        <w:r w:rsidR="0009663F" w:rsidRPr="00D24B87">
          <w:t xml:space="preserve"> a single test version of the </w:t>
        </w:r>
        <w:del w:id="857" w:author="Author">
          <w:r w:rsidR="0009663F" w:rsidRPr="00D24B87" w:rsidDel="0013757A">
            <w:delText>SCA</w:delText>
          </w:r>
        </w:del>
      </w:moveTo>
      <w:ins w:id="858" w:author="Author">
        <w:r w:rsidR="0013757A" w:rsidRPr="00D24B87">
          <w:t>POCSA</w:t>
        </w:r>
      </w:ins>
      <w:moveTo w:id="859" w:author="Author">
        <w:r w:rsidR="0009663F" w:rsidRPr="00D24B87">
          <w:t xml:space="preserve"> in a form as near to production status as possible, including the functionality for </w:t>
        </w:r>
        <w:r w:rsidR="0009663F" w:rsidRPr="00D24B87">
          <w:rPr>
            <w:color w:val="FF0000"/>
          </w:rPr>
          <w:t>«Customer Name»</w:t>
        </w:r>
        <w:r w:rsidR="0009663F"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moveTo>
      <w:moveToRangeEnd w:id="850"/>
    </w:p>
    <w:p w14:paraId="01CA3FAB" w14:textId="77777777" w:rsidR="0009663F" w:rsidRPr="00D24B87" w:rsidRDefault="0009663F" w:rsidP="000F071C">
      <w:pPr>
        <w:ind w:left="1440" w:hanging="720"/>
        <w:rPr>
          <w:ins w:id="860" w:author="Author"/>
        </w:rPr>
      </w:pPr>
    </w:p>
    <w:p w14:paraId="509D06A7" w14:textId="16EA53F3" w:rsidR="000F071C" w:rsidRPr="00D24B87" w:rsidRDefault="000F071C" w:rsidP="000F071C">
      <w:pPr>
        <w:ind w:left="1440" w:hanging="720"/>
        <w:rPr>
          <w:ins w:id="861" w:author="Author"/>
        </w:rPr>
      </w:pPr>
      <w:ins w:id="862" w:author="Author">
        <w:r w:rsidRPr="00D24B87">
          <w:t>8.</w:t>
        </w:r>
        <w:r w:rsidR="00E14708" w:rsidRPr="00D24B87">
          <w:t>2</w:t>
        </w:r>
        <w:r w:rsidRPr="00D24B87">
          <w:tab/>
        </w:r>
        <w:del w:id="863" w:author="Author">
          <w:r w:rsidRPr="00D24B87" w:rsidDel="0009663F">
            <w:rPr>
              <w:szCs w:val="20"/>
              <w:lang w:bidi="x-none"/>
            </w:rPr>
            <w:delText xml:space="preserve">Power Services shall provide </w:delText>
          </w:r>
          <w:r w:rsidRPr="00D24B87" w:rsidDel="0009663F">
            <w:rPr>
              <w:color w:val="FF0000"/>
              <w:lang w:bidi="x-none"/>
            </w:rPr>
            <w:delText>«Customer Name»</w:delText>
          </w:r>
          <w:r w:rsidRPr="00D24B87" w:rsidDel="0009663F">
            <w:rPr>
              <w:szCs w:val="20"/>
              <w:lang w:bidi="x-none"/>
            </w:rPr>
            <w:delText xml:space="preserve"> with access to a single test version of the Slice Computer Application Simulator for scenario testing.  </w:delText>
          </w:r>
        </w:del>
        <w:r w:rsidRPr="00D24B87">
          <w:rPr>
            <w:szCs w:val="20"/>
            <w:lang w:bidi="x-none"/>
          </w:rPr>
          <w:t xml:space="preserve">In this test version </w:t>
        </w:r>
        <w:r w:rsidR="00E14708" w:rsidRPr="00D24B87">
          <w:rPr>
            <w:szCs w:val="20"/>
            <w:lang w:bidi="x-none"/>
          </w:rPr>
          <w:t xml:space="preserve">of the </w:t>
        </w:r>
        <w:r w:rsidR="0013757A" w:rsidRPr="00D24B87">
          <w:rPr>
            <w:szCs w:val="20"/>
            <w:lang w:bidi="x-none"/>
          </w:rPr>
          <w:t>POCSA</w:t>
        </w:r>
        <w:r w:rsidR="00E14708" w:rsidRPr="00D24B87">
          <w:rPr>
            <w:szCs w:val="20"/>
            <w:lang w:bidi="x-none"/>
          </w:rPr>
          <w:t xml:space="preserve"> </w:t>
        </w:r>
        <w:r w:rsidRPr="00D24B87">
          <w:rPr>
            <w:color w:val="FF0000"/>
          </w:rPr>
          <w:t xml:space="preserve">«Customer Name» </w:t>
        </w:r>
        <w:r w:rsidRPr="00D24B87">
          <w:rPr>
            <w:color w:val="000000"/>
          </w:rPr>
          <w:t xml:space="preserve">shall have the ability to modify Simulator Parameters. </w:t>
        </w:r>
        <w:r w:rsidR="0009663F" w:rsidRPr="00D24B87">
          <w:rPr>
            <w:color w:val="000000"/>
          </w:rPr>
          <w:t xml:space="preserve"> </w:t>
        </w:r>
        <w:r w:rsidR="000A3F6A" w:rsidRPr="00D24B87">
          <w:rPr>
            <w:color w:val="000000"/>
          </w:rPr>
          <w:t xml:space="preserve">The test version of the </w:t>
        </w:r>
        <w:r w:rsidR="0013757A" w:rsidRPr="00D24B87">
          <w:rPr>
            <w:color w:val="000000"/>
          </w:rPr>
          <w:t>POCSA</w:t>
        </w:r>
        <w:r w:rsidR="000A3F6A" w:rsidRPr="00D24B87">
          <w:rPr>
            <w:color w:val="000000"/>
          </w:rPr>
          <w:t xml:space="preserve"> availability shall be no less than </w:t>
        </w:r>
        <w:del w:id="864" w:author="Author">
          <w:r w:rsidR="000A3F6A" w:rsidRPr="00D24B87" w:rsidDel="0009663F">
            <w:rPr>
              <w:color w:val="000000"/>
            </w:rPr>
            <w:delText>ninety percent</w:delText>
          </w:r>
        </w:del>
        <w:r w:rsidR="0009663F" w:rsidRPr="00D24B87">
          <w:rPr>
            <w:color w:val="000000"/>
          </w:rPr>
          <w:t>90%</w:t>
        </w:r>
        <w:r w:rsidR="000A3F6A" w:rsidRPr="00D24B87">
          <w:rPr>
            <w:color w:val="000000"/>
          </w:rPr>
          <w:t xml:space="preserve"> uptime.</w:t>
        </w:r>
        <w:r w:rsidR="0037071F" w:rsidRPr="00D24B87">
          <w:rPr>
            <w:color w:val="000000"/>
          </w:rPr>
          <w:t xml:space="preserve"> </w:t>
        </w:r>
        <w:r w:rsidR="0009663F" w:rsidRPr="00D24B87">
          <w:rPr>
            <w:color w:val="000000"/>
          </w:rPr>
          <w:t xml:space="preserve"> </w:t>
        </w:r>
        <w:r w:rsidR="0037071F" w:rsidRPr="00D24B87">
          <w:rPr>
            <w:color w:val="000000"/>
          </w:rPr>
          <w:t xml:space="preserve">The test version of the </w:t>
        </w:r>
        <w:r w:rsidR="0013757A" w:rsidRPr="00D24B87">
          <w:rPr>
            <w:color w:val="000000"/>
          </w:rPr>
          <w:t>POCSA</w:t>
        </w:r>
        <w:r w:rsidR="0037071F" w:rsidRPr="00D24B87">
          <w:rPr>
            <w:color w:val="000000"/>
          </w:rPr>
          <w:t xml:space="preserve"> shall use production data from the most recent two-year period</w:t>
        </w:r>
        <w:r w:rsidR="00E14708" w:rsidRPr="00D24B87">
          <w:rPr>
            <w:color w:val="000000"/>
          </w:rPr>
          <w:t>.</w:t>
        </w:r>
      </w:ins>
    </w:p>
    <w:p w14:paraId="711E250C" w14:textId="77777777" w:rsidR="000F071C" w:rsidRPr="00D24B87" w:rsidRDefault="000F071C" w:rsidP="00934CCD">
      <w:pPr>
        <w:ind w:left="720"/>
        <w:rPr>
          <w:ins w:id="865" w:author="Author"/>
        </w:rPr>
      </w:pPr>
    </w:p>
    <w:p w14:paraId="59636F52" w14:textId="5494F6A2" w:rsidR="00934CCD" w:rsidRPr="00D24B87" w:rsidRDefault="000F071C" w:rsidP="000F071C">
      <w:pPr>
        <w:ind w:left="1440" w:hanging="720"/>
      </w:pPr>
      <w:ins w:id="866" w:author="Author">
        <w:r w:rsidRPr="00D24B87">
          <w:t>8.</w:t>
        </w:r>
        <w:r w:rsidR="00E14708" w:rsidRPr="00D24B87">
          <w:t>3</w:t>
        </w:r>
        <w:r w:rsidRPr="00D24B87">
          <w:tab/>
        </w:r>
      </w:ins>
      <w:moveFromRangeStart w:id="867" w:author="Author" w:name="move180097790"/>
      <w:moveFrom w:id="868" w:author="Author">
        <w:r w:rsidR="00934CCD" w:rsidRPr="00D24B87" w:rsidDel="0009663F">
          <w:t>BPA shall facilitate</w:t>
        </w:r>
        <w:r w:rsidR="00E20DB8" w:rsidRPr="00D24B87" w:rsidDel="0009663F">
          <w:t xml:space="preserve"> at least</w:t>
        </w:r>
        <w:r w:rsidR="00934CCD" w:rsidRPr="00D24B87" w:rsidDel="0009663F">
          <w:t xml:space="preserve"> four week-long SCA trial periods.  During these trial periods, BPA shall maintain a</w:t>
        </w:r>
        <w:ins w:id="869" w:author="Author">
          <w:r w:rsidR="00B8450B" w:rsidRPr="00D24B87" w:rsidDel="0009663F">
            <w:t xml:space="preserve"> single</w:t>
          </w:r>
        </w:ins>
        <w:r w:rsidR="00934CCD" w:rsidRPr="00D24B87" w:rsidDel="0009663F">
          <w:t xml:space="preserve"> test version of the SCA in a form as near to production status as possible, including the functionality for </w:t>
        </w:r>
        <w:r w:rsidR="00934CCD" w:rsidRPr="00D24B87" w:rsidDel="0009663F">
          <w:rPr>
            <w:color w:val="FF0000"/>
          </w:rPr>
          <w:t>«Customer Name»</w:t>
        </w:r>
        <w:r w:rsidR="00934CCD" w:rsidRPr="00D24B87" w:rsidDel="0009663F">
          <w:t xml:space="preserve"> to submit Customer Inputs and run the Simulator to produce Simulated Operating Scenarios and final Simulated Operating Scenarios through the DUI and through the secure network protocols, and to receive results from the submittal processes.  </w:t>
        </w:r>
      </w:moveFrom>
      <w:moveFromRangeEnd w:id="867"/>
      <w:r w:rsidR="00934CCD" w:rsidRPr="00D24B87">
        <w:t xml:space="preserve">The selection of specific weeks for such trial periods will be coordinated through the </w:t>
      </w:r>
      <w:del w:id="870" w:author="Author">
        <w:r w:rsidR="00934CCD" w:rsidRPr="00D24B87" w:rsidDel="00EE6570">
          <w:delText>SIG</w:delText>
        </w:r>
      </w:del>
      <w:ins w:id="871" w:author="Author">
        <w:r w:rsidR="00EE6570" w:rsidRPr="00D24B87">
          <w:t>SOF</w:t>
        </w:r>
      </w:ins>
      <w:r w:rsidR="00934CCD" w:rsidRPr="00D24B87">
        <w:t xml:space="preserve">, but shall begin no </w:t>
      </w:r>
      <w:r w:rsidR="00E20DB8" w:rsidRPr="00D24B87">
        <w:t>earlier</w:t>
      </w:r>
      <w:r w:rsidR="00934CCD" w:rsidRPr="00D24B87">
        <w:t xml:space="preserve"> than April 1, </w:t>
      </w:r>
      <w:del w:id="872" w:author="Author">
        <w:r w:rsidR="00934CCD" w:rsidRPr="00D24B87">
          <w:delText xml:space="preserve">2011 </w:delText>
        </w:r>
      </w:del>
      <w:ins w:id="873" w:author="Author">
        <w:r w:rsidR="00125090" w:rsidRPr="00D24B87">
          <w:t>202</w:t>
        </w:r>
        <w:r w:rsidR="0037071F" w:rsidRPr="00D24B87">
          <w:t>7</w:t>
        </w:r>
        <w:r w:rsidR="00125090" w:rsidRPr="00D24B87">
          <w:t xml:space="preserve"> </w:t>
        </w:r>
      </w:ins>
      <w:r w:rsidR="00934CCD" w:rsidRPr="00D24B87">
        <w:t xml:space="preserve">and shall end no later than </w:t>
      </w:r>
      <w:r w:rsidR="00E20DB8" w:rsidRPr="00D24B87">
        <w:t xml:space="preserve">14 days prior to the </w:t>
      </w:r>
      <w:ins w:id="874" w:author="Author">
        <w:r w:rsidR="000E5DFE" w:rsidRPr="00D24B87">
          <w:t xml:space="preserve">date when the </w:t>
        </w:r>
      </w:ins>
      <w:del w:id="875" w:author="Author">
        <w:r w:rsidR="00E20DB8" w:rsidRPr="00D24B87" w:rsidDel="0013757A">
          <w:delText>SCA</w:delText>
        </w:r>
      </w:del>
      <w:ins w:id="876" w:author="Author">
        <w:r w:rsidR="0013757A" w:rsidRPr="00D24B87">
          <w:t>POCSA</w:t>
        </w:r>
      </w:ins>
      <w:r w:rsidR="00E20DB8" w:rsidRPr="00D24B87">
        <w:t xml:space="preserve"> </w:t>
      </w:r>
      <w:del w:id="877" w:author="Author">
        <w:r w:rsidR="00E20DB8" w:rsidRPr="00D24B87">
          <w:delText>Implementation Date</w:delText>
        </w:r>
      </w:del>
      <w:ins w:id="878" w:author="Author">
        <w:r w:rsidR="000E5DFE" w:rsidRPr="00D24B87">
          <w:t xml:space="preserve"> is </w:t>
        </w:r>
        <w:del w:id="879" w:author="Author">
          <w:r w:rsidR="000E5DFE" w:rsidRPr="00D24B87">
            <w:delText>implemented</w:delText>
          </w:r>
        </w:del>
        <w:r w:rsidR="004846B6" w:rsidRPr="00D24B87">
          <w:t>revised</w:t>
        </w:r>
        <w:r w:rsidR="000E5DFE" w:rsidRPr="00D24B87">
          <w:t xml:space="preserve"> with the </w:t>
        </w:r>
        <w:del w:id="880" w:author="Author">
          <w:r w:rsidR="000E5DFE" w:rsidRPr="00D24B87">
            <w:delText xml:space="preserve">new </w:delText>
          </w:r>
        </w:del>
        <w:r w:rsidR="004846B6" w:rsidRPr="00D24B87">
          <w:t>d</w:t>
        </w:r>
        <w:del w:id="881" w:author="Author">
          <w:r w:rsidR="000E5DFE" w:rsidRPr="00D24B87">
            <w:delText>D</w:delText>
          </w:r>
        </w:del>
        <w:r w:rsidR="000E5DFE" w:rsidRPr="00D24B87">
          <w:t>ay-ahead functionality on Oct</w:t>
        </w:r>
        <w:r w:rsidR="00731707" w:rsidRPr="00D24B87">
          <w:t>ober </w:t>
        </w:r>
        <w:r w:rsidR="000E5DFE" w:rsidRPr="00D24B87">
          <w:t>1, 2028</w:t>
        </w:r>
      </w:ins>
      <w:r w:rsidR="00E20DB8" w:rsidRPr="00D24B87">
        <w:t>.</w:t>
      </w:r>
      <w:r w:rsidR="00934CCD" w:rsidRPr="00D24B87">
        <w:t xml:space="preserve">  Results and feedback of the trial periods will be reported to the </w:t>
      </w:r>
      <w:del w:id="882" w:author="Author">
        <w:r w:rsidR="00934CCD" w:rsidRPr="00D24B87" w:rsidDel="00EE6570">
          <w:delText>SIG</w:delText>
        </w:r>
      </w:del>
      <w:ins w:id="883" w:author="Author">
        <w:r w:rsidR="00EE6570" w:rsidRPr="00D24B87">
          <w:t>SOF</w:t>
        </w:r>
      </w:ins>
      <w:r w:rsidR="00934CCD" w:rsidRPr="00D24B87">
        <w:t xml:space="preserve"> at which time any suggestions for improving the SCA, the Simulator, or the processes necessary to support and maintain the </w:t>
      </w:r>
      <w:del w:id="884" w:author="Author">
        <w:r w:rsidR="00934CCD" w:rsidRPr="00D24B87" w:rsidDel="00531FFA">
          <w:delText>SCA</w:delText>
        </w:r>
      </w:del>
      <w:ins w:id="885" w:author="Author">
        <w:r w:rsidR="00531FFA" w:rsidRPr="00D24B87">
          <w:t>POCSA</w:t>
        </w:r>
      </w:ins>
      <w:r w:rsidR="00934CCD" w:rsidRPr="00D24B87">
        <w:t xml:space="preserve"> will be discussed </w:t>
      </w:r>
      <w:r w:rsidR="002B510F" w:rsidRPr="00D24B87">
        <w:t xml:space="preserve">and considered </w:t>
      </w:r>
      <w:r w:rsidR="00934CCD" w:rsidRPr="00D24B87">
        <w:t>by the Parties.</w:t>
      </w:r>
    </w:p>
    <w:p w14:paraId="56B27761" w14:textId="77777777" w:rsidR="00934CCD" w:rsidRPr="00D24B87" w:rsidRDefault="00934CCD" w:rsidP="009B6A62">
      <w:pPr>
        <w:pStyle w:val="C01SectionTitle"/>
        <w:outlineLvl w:val="9"/>
        <w:rPr>
          <w:caps w:val="0"/>
        </w:rPr>
      </w:pPr>
    </w:p>
    <w:p w14:paraId="179AA5DF" w14:textId="77777777" w:rsidR="007D72B7" w:rsidRPr="00D24B87" w:rsidRDefault="00934CCD" w:rsidP="005F13DD">
      <w:pPr>
        <w:pStyle w:val="C01SectionTitle"/>
        <w:keepNext/>
        <w:outlineLvl w:val="9"/>
        <w:rPr>
          <w:caps w:val="0"/>
        </w:rPr>
      </w:pPr>
      <w:r w:rsidRPr="00D24B87">
        <w:rPr>
          <w:caps w:val="0"/>
        </w:rPr>
        <w:lastRenderedPageBreak/>
        <w:t>9</w:t>
      </w:r>
      <w:r w:rsidR="007D72B7" w:rsidRPr="00D24B87">
        <w:rPr>
          <w:caps w:val="0"/>
        </w:rPr>
        <w:t>.</w:t>
      </w:r>
      <w:r w:rsidR="007D72B7" w:rsidRPr="00D24B87">
        <w:rPr>
          <w:caps w:val="0"/>
        </w:rPr>
        <w:tab/>
        <w:t>REVISIONS</w:t>
      </w:r>
    </w:p>
    <w:p w14:paraId="029A66FD" w14:textId="77777777" w:rsidR="00373B1E" w:rsidRPr="00D24B87" w:rsidRDefault="00373B1E" w:rsidP="000776CC">
      <w:pPr>
        <w:keepNext/>
        <w:ind w:left="720"/>
        <w:rPr>
          <w:ins w:id="886" w:author="Author"/>
        </w:rPr>
      </w:pPr>
    </w:p>
    <w:p w14:paraId="48F06B72" w14:textId="30EC3BF4" w:rsidR="000776CC" w:rsidRPr="00D24B87" w:rsidRDefault="00373B1E" w:rsidP="00373B1E">
      <w:pPr>
        <w:keepNext/>
        <w:ind w:left="1440" w:hanging="720"/>
        <w:rPr>
          <w:ins w:id="887" w:author="Author"/>
        </w:rPr>
      </w:pPr>
      <w:ins w:id="888" w:author="Author">
        <w:r w:rsidRPr="00D24B87">
          <w:t>9.1</w:t>
        </w:r>
        <w:r w:rsidRPr="00D24B87">
          <w:tab/>
        </w:r>
        <w:r w:rsidR="000776CC" w:rsidRPr="00D24B87">
          <w:t xml:space="preserve">BPA may unilaterally revise the deadline for </w:t>
        </w:r>
        <w:r w:rsidR="006B0A7F" w:rsidRPr="00D24B87">
          <w:t>BPA</w:t>
        </w:r>
        <w:r w:rsidR="000776CC" w:rsidRPr="00D24B87">
          <w:t xml:space="preserve"> to update Simulator Parameters in </w:t>
        </w:r>
        <w:r w:rsidR="00731707" w:rsidRPr="00D24B87">
          <w:t>s</w:t>
        </w:r>
        <w:r w:rsidR="000776CC" w:rsidRPr="00D24B87">
          <w:t xml:space="preserve">ection 3.2.1 </w:t>
        </w:r>
        <w:r w:rsidR="00731707" w:rsidRPr="00D24B87">
          <w:t xml:space="preserve">of this exhibit </w:t>
        </w:r>
        <w:r w:rsidR="000776CC" w:rsidRPr="00D24B87">
          <w:t xml:space="preserve">as necessary to comply with BPA’s obligations </w:t>
        </w:r>
        <w:r w:rsidR="00322837" w:rsidRPr="00D24B87">
          <w:t>as stated in the</w:t>
        </w:r>
        <w:r w:rsidR="000776CC" w:rsidRPr="00D24B87">
          <w:t xml:space="preserve"> Western Power Pool Western Resource Adequacy Program tariff, or it</w:t>
        </w:r>
        <w:r w:rsidR="00731707" w:rsidRPr="00D24B87">
          <w:t>s</w:t>
        </w:r>
        <w:r w:rsidR="000776CC" w:rsidRPr="00D24B87">
          <w:t xml:space="preserve"> successor. </w:t>
        </w:r>
        <w:r w:rsidR="00731707" w:rsidRPr="00D24B87">
          <w:t xml:space="preserve"> </w:t>
        </w:r>
        <w:r w:rsidR="000776CC" w:rsidRPr="00D24B87">
          <w:t xml:space="preserve">BPA shall provide </w:t>
        </w:r>
        <w:r w:rsidR="000776CC" w:rsidRPr="00D24B87">
          <w:rPr>
            <w:color w:val="FF0000"/>
          </w:rPr>
          <w:t>«Customer Name»</w:t>
        </w:r>
        <w:r w:rsidR="000776CC" w:rsidRPr="009B6A62">
          <w:t xml:space="preserve"> </w:t>
        </w:r>
        <w:r w:rsidR="0034040E" w:rsidRPr="009B6A62">
          <w:t>notice</w:t>
        </w:r>
        <w:r w:rsidR="000776CC" w:rsidRPr="009B6A62">
          <w:t xml:space="preserve"> </w:t>
        </w:r>
        <w:r w:rsidR="00731707" w:rsidRPr="009B6A62">
          <w:t>of the revised deadline in section 3.2.1 at least 60</w:t>
        </w:r>
        <w:r w:rsidR="000776CC" w:rsidRPr="009B6A62">
          <w:t xml:space="preserve"> days prior to the effective date</w:t>
        </w:r>
        <w:r w:rsidR="00731707" w:rsidRPr="009B6A62">
          <w:t xml:space="preserve"> of such revision</w:t>
        </w:r>
        <w:r w:rsidR="000776CC" w:rsidRPr="009B6A62">
          <w:t>.</w:t>
        </w:r>
      </w:ins>
    </w:p>
    <w:p w14:paraId="60FA32AC" w14:textId="77777777" w:rsidR="000776CC" w:rsidRPr="00D24B87" w:rsidRDefault="000776CC" w:rsidP="00731707">
      <w:pPr>
        <w:ind w:left="720"/>
        <w:rPr>
          <w:ins w:id="889" w:author="Author"/>
        </w:rPr>
      </w:pPr>
    </w:p>
    <w:p w14:paraId="038CD565" w14:textId="569F61D5" w:rsidR="000776CC" w:rsidRPr="00D24B87" w:rsidRDefault="00373B1E" w:rsidP="009B6A62">
      <w:pPr>
        <w:ind w:left="1440" w:hanging="720"/>
        <w:rPr>
          <w:ins w:id="890" w:author="Author"/>
        </w:rPr>
      </w:pPr>
      <w:ins w:id="891" w:author="Author">
        <w:r w:rsidRPr="00D24B87">
          <w:t>9.2</w:t>
        </w:r>
        <w:r w:rsidRPr="00D24B87">
          <w:tab/>
        </w:r>
        <w:r w:rsidR="000776CC" w:rsidRPr="00D24B87">
          <w:t>BPA may unilaterally revise Forecasted H/</w:t>
        </w:r>
        <w:r w:rsidRPr="00D24B87">
          <w:t>k</w:t>
        </w:r>
        <w:r w:rsidR="000776CC" w:rsidRPr="00D24B87">
          <w:t>, Corrected H/</w:t>
        </w:r>
        <w:r w:rsidRPr="00D24B87">
          <w:t>k</w:t>
        </w:r>
        <w:r w:rsidR="000776CC" w:rsidRPr="00D24B87">
          <w:t>, Bypass Spill, and Fish Spill</w:t>
        </w:r>
        <w:r w:rsidR="00731707" w:rsidRPr="00D24B87">
          <w:t xml:space="preserve"> in</w:t>
        </w:r>
        <w:r w:rsidR="000776CC" w:rsidRPr="00D24B87">
          <w:t xml:space="preserve"> </w:t>
        </w:r>
        <w:r w:rsidR="00731707" w:rsidRPr="00D24B87">
          <w:t xml:space="preserve">section 3.6.1 of this exhibit </w:t>
        </w:r>
        <w:r w:rsidR="00322837" w:rsidRPr="00D24B87">
          <w:t xml:space="preserve">if </w:t>
        </w:r>
        <w:r w:rsidR="000776CC" w:rsidRPr="00D24B87">
          <w:t xml:space="preserve">such changes </w:t>
        </w:r>
        <w:r w:rsidR="00322837" w:rsidRPr="00D24B87">
          <w:t>are approved by</w:t>
        </w:r>
        <w:r w:rsidR="000776CC" w:rsidRPr="00D24B87">
          <w:t xml:space="preserve"> the </w:t>
        </w:r>
        <w:r w:rsidR="00EE6570" w:rsidRPr="00D24B87">
          <w:t>SOF</w:t>
        </w:r>
        <w:r w:rsidR="000776CC" w:rsidRPr="00D24B87">
          <w:t xml:space="preserve"> pursuant to section</w:t>
        </w:r>
        <w:del w:id="892" w:author="Author">
          <w:r w:rsidR="000776CC" w:rsidRPr="00D24B87" w:rsidDel="00731707">
            <w:delText xml:space="preserve"> </w:delText>
          </w:r>
        </w:del>
        <w:r w:rsidR="00731707" w:rsidRPr="00D24B87">
          <w:t> </w:t>
        </w:r>
        <w:r w:rsidR="000776CC" w:rsidRPr="00D24B87">
          <w:t xml:space="preserve">5.12 </w:t>
        </w:r>
        <w:r w:rsidR="00731707" w:rsidRPr="00D24B87">
          <w:t>of the body of</w:t>
        </w:r>
        <w:r w:rsidR="000776CC" w:rsidRPr="00D24B87">
          <w:t xml:space="preserve"> this Agreement.</w:t>
        </w:r>
        <w:r w:rsidR="00322837" w:rsidRPr="00D24B87">
          <w:t xml:space="preserve"> </w:t>
        </w:r>
        <w:r w:rsidR="00731707" w:rsidRPr="00D24B87">
          <w:t xml:space="preserve"> </w:t>
        </w:r>
        <w:r w:rsidR="00322837" w:rsidRPr="00D24B87">
          <w:t xml:space="preserve">BPA shall provide </w:t>
        </w:r>
        <w:r w:rsidR="00322837" w:rsidRPr="00D24B87">
          <w:rPr>
            <w:color w:val="FF0000"/>
          </w:rPr>
          <w:t>«Customer Name»</w:t>
        </w:r>
        <w:r w:rsidR="00322837" w:rsidRPr="009B6A62">
          <w:t xml:space="preserve"> </w:t>
        </w:r>
        <w:r w:rsidR="0034040E" w:rsidRPr="009B6A62">
          <w:t>notice of such revision at</w:t>
        </w:r>
        <w:r w:rsidR="00731707" w:rsidRPr="009B6A62">
          <w:t xml:space="preserve"> least 30</w:t>
        </w:r>
        <w:r w:rsidR="00322837" w:rsidRPr="009B6A62">
          <w:t xml:space="preserve"> days </w:t>
        </w:r>
        <w:r w:rsidR="00322837" w:rsidRPr="00D24B87">
          <w:t xml:space="preserve">prior to the effective date of such </w:t>
        </w:r>
        <w:r w:rsidR="00731707" w:rsidRPr="00D24B87">
          <w:t>revision</w:t>
        </w:r>
        <w:r w:rsidR="00322837" w:rsidRPr="00D24B87">
          <w:t xml:space="preserve">. </w:t>
        </w:r>
      </w:ins>
    </w:p>
    <w:p w14:paraId="2ADF3566" w14:textId="77777777" w:rsidR="000776CC" w:rsidRPr="00D24B87" w:rsidRDefault="000776CC" w:rsidP="009B6A62">
      <w:pPr>
        <w:ind w:left="720"/>
        <w:rPr>
          <w:ins w:id="893" w:author="Author"/>
        </w:rPr>
      </w:pPr>
    </w:p>
    <w:p w14:paraId="22DA297D" w14:textId="37A7CB2B" w:rsidR="007D72B7" w:rsidRPr="00784012" w:rsidRDefault="00373B1E" w:rsidP="009B6A62">
      <w:pPr>
        <w:ind w:left="1440" w:hanging="720"/>
        <w:rPr>
          <w:ins w:id="894" w:author="Author"/>
        </w:rPr>
      </w:pPr>
      <w:ins w:id="895" w:author="Author">
        <w:r w:rsidRPr="00D24B87">
          <w:t>9.3</w:t>
        </w:r>
        <w:r w:rsidRPr="00D24B87">
          <w:tab/>
        </w:r>
        <w:r w:rsidR="00731707" w:rsidRPr="00D24B87">
          <w:t xml:space="preserve">All other </w:t>
        </w:r>
      </w:ins>
      <w:del w:id="896" w:author="Author">
        <w:r w:rsidR="005F13DD" w:rsidRPr="00D24B87" w:rsidDel="00731707">
          <w:delText>R</w:delText>
        </w:r>
      </w:del>
      <w:ins w:id="897" w:author="Author">
        <w:r w:rsidR="00731707" w:rsidRPr="00D24B87">
          <w:t>r</w:t>
        </w:r>
      </w:ins>
      <w:r w:rsidR="005F13DD" w:rsidRPr="00D24B87">
        <w:t xml:space="preserve">evisions to </w:t>
      </w:r>
      <w:ins w:id="898" w:author="Author">
        <w:del w:id="899" w:author="Author">
          <w:r w:rsidR="000776CC" w:rsidRPr="00D24B87" w:rsidDel="00731707">
            <w:delText>other sections in</w:delText>
          </w:r>
        </w:del>
      </w:ins>
      <w:r w:rsidR="005F13DD" w:rsidRPr="00D24B87">
        <w:t>this Exhibit </w:t>
      </w:r>
      <w:del w:id="900" w:author="Olive,Kelly J (BPA) - PSS-6 [2]" w:date="2024-11-07T23:22:00Z" w16du:dateUtc="2024-11-08T07:22:00Z">
        <w:r w:rsidR="007D72B7" w:rsidRPr="00D24B87" w:rsidDel="00AE64E8">
          <w:delText xml:space="preserve">M </w:delText>
        </w:r>
      </w:del>
      <w:ins w:id="901" w:author="Olive,Kelly J (BPA) - PSS-6 [2]" w:date="2024-11-07T23:22:00Z" w16du:dateUtc="2024-11-08T07:22:00Z">
        <w:r w:rsidR="00AE64E8">
          <w:t>L</w:t>
        </w:r>
        <w:r w:rsidR="00AE64E8" w:rsidRPr="00D24B87">
          <w:t xml:space="preserve"> </w:t>
        </w:r>
      </w:ins>
      <w:r w:rsidR="007D72B7" w:rsidRPr="00D24B87">
        <w:t>shall be by mutual agreement of the Parties.</w:t>
      </w:r>
    </w:p>
    <w:p w14:paraId="292E8715" w14:textId="77777777" w:rsidR="00E20DB8" w:rsidRPr="00165CA6" w:rsidRDefault="00E20DB8" w:rsidP="009B6A62">
      <w:pPr>
        <w:rPr>
          <w:bCs/>
          <w:szCs w:val="22"/>
        </w:rPr>
      </w:pPr>
    </w:p>
    <w:sectPr w:rsidR="00E20DB8" w:rsidRPr="00165CA6" w:rsidSect="009D3536">
      <w:footerReference w:type="default" r:id="rId16"/>
      <w:pgSz w:w="12240" w:h="15840" w:code="1"/>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Olive,Kelly J (BPA) - PSS-6" w:date="2024-11-14T11:23:00Z" w:initials="OJ(P6">
    <w:p w14:paraId="32B66A29" w14:textId="77777777" w:rsidR="00214F4B" w:rsidRDefault="004F4811" w:rsidP="00214F4B">
      <w:pPr>
        <w:pStyle w:val="CommentText"/>
      </w:pPr>
      <w:r>
        <w:rPr>
          <w:rStyle w:val="CommentReference"/>
        </w:rPr>
        <w:annotationRef/>
      </w:r>
      <w:r w:rsidR="00214F4B">
        <w:t>11/14 Workshop Commenter:  Include a new definition:  “customer facing interface”.</w:t>
      </w:r>
    </w:p>
  </w:comment>
  <w:comment w:id="38" w:author="Olive,Kelly J (BPA) - PSS-6" w:date="2024-11-14T11:24:00Z" w:initials="OJ(P6">
    <w:p w14:paraId="0FE640A4" w14:textId="0FD488E0" w:rsidR="004F4811" w:rsidRDefault="004F4811" w:rsidP="004F4811">
      <w:pPr>
        <w:pStyle w:val="CommentText"/>
      </w:pPr>
      <w:r>
        <w:rPr>
          <w:rStyle w:val="CommentReference"/>
        </w:rPr>
        <w:annotationRef/>
      </w:r>
      <w:r>
        <w:t>11/14:  include a 5</w:t>
      </w:r>
      <w:r>
        <w:rPr>
          <w:vertAlign w:val="superscript"/>
        </w:rPr>
        <w:t>th</w:t>
      </w:r>
      <w:r>
        <w:t xml:space="preserve"> item:  the customer facing interface (newly defined).</w:t>
      </w:r>
    </w:p>
  </w:comment>
  <w:comment w:id="152" w:author="Olive,Kelly J (BPA) - PSS-6" w:date="2024-11-14T11:28:00Z" w:initials="OJ(P6">
    <w:p w14:paraId="33E9807F" w14:textId="77777777" w:rsidR="00214F4B" w:rsidRDefault="00E70442" w:rsidP="00214F4B">
      <w:pPr>
        <w:pStyle w:val="CommentText"/>
      </w:pPr>
      <w:r>
        <w:rPr>
          <w:rStyle w:val="CommentReference"/>
        </w:rPr>
        <w:annotationRef/>
      </w:r>
      <w:r w:rsidR="00214F4B">
        <w:t>11/14 Workshop Commenter:  with the change in timing to day ahead, not intended to change what occurs after that window.</w:t>
      </w:r>
    </w:p>
    <w:p w14:paraId="1FF35E3B" w14:textId="77777777" w:rsidR="00214F4B" w:rsidRDefault="00214F4B" w:rsidP="00214F4B">
      <w:pPr>
        <w:pStyle w:val="CommentText"/>
      </w:pPr>
    </w:p>
    <w:p w14:paraId="04CF9DE1" w14:textId="77777777" w:rsidR="00214F4B" w:rsidRDefault="00214F4B" w:rsidP="00214F4B">
      <w:pPr>
        <w:pStyle w:val="CommentText"/>
      </w:pPr>
      <w:r>
        <w:t>BPA:  that is currently the intent.  As we dig into the [SCA] development, may find things.  But intent, yes.</w:t>
      </w:r>
    </w:p>
  </w:comment>
  <w:comment w:id="244" w:author="Olive,Kelly J (BPA) - PSS-6" w:date="2024-11-14T11:37:00Z" w:initials="OJ(P6">
    <w:p w14:paraId="7DA74EFA" w14:textId="77777777" w:rsidR="00214F4B" w:rsidRDefault="00E70442" w:rsidP="00214F4B">
      <w:pPr>
        <w:pStyle w:val="CommentText"/>
      </w:pPr>
      <w:r>
        <w:rPr>
          <w:rStyle w:val="CommentReference"/>
        </w:rPr>
        <w:annotationRef/>
      </w:r>
      <w:r w:rsidR="00214F4B">
        <w:t>11/14 Workshop Comment:  with this change in timeline, intent—whatever operating timeline we put in (swerze?? Document), put in with enough time that we have enough time to meet the deadline.</w:t>
      </w:r>
    </w:p>
    <w:p w14:paraId="168DBD71" w14:textId="77777777" w:rsidR="00214F4B" w:rsidRDefault="00214F4B" w:rsidP="00214F4B">
      <w:pPr>
        <w:pStyle w:val="CommentText"/>
      </w:pPr>
    </w:p>
    <w:p w14:paraId="237659D7" w14:textId="77777777" w:rsidR="00214F4B" w:rsidRDefault="00214F4B" w:rsidP="00214F4B">
      <w:pPr>
        <w:pStyle w:val="CommentText"/>
      </w:pPr>
      <w:r>
        <w:t>BPA:  certain lock-out time after which cannot change constraints.  Would go into (swerze?)manual.</w:t>
      </w:r>
    </w:p>
  </w:comment>
  <w:comment w:id="245" w:author="Olive,Kelly J (BPA) - PSS-6" w:date="2024-11-14T11:34:00Z" w:initials="OJ(P6">
    <w:p w14:paraId="4FE06560" w14:textId="77777777" w:rsidR="00214F4B" w:rsidRDefault="00E70442" w:rsidP="00214F4B">
      <w:pPr>
        <w:pStyle w:val="CommentText"/>
      </w:pPr>
      <w:r>
        <w:rPr>
          <w:rStyle w:val="CommentReference"/>
        </w:rPr>
        <w:annotationRef/>
      </w:r>
      <w:r w:rsidR="00214F4B">
        <w:t>11/14 Workshop Commenter:  current practice (of elements cannot model), do we want to memorialize some ‘best efforts’ language.  How we deal with constraints that cannot be modelled.</w:t>
      </w:r>
    </w:p>
    <w:p w14:paraId="6E9DFA39" w14:textId="77777777" w:rsidR="00214F4B" w:rsidRDefault="00214F4B" w:rsidP="00214F4B">
      <w:pPr>
        <w:pStyle w:val="CommentText"/>
      </w:pPr>
      <w:r>
        <w:t>BPA:  did start to think about; treat them as hard constraints that are modelled.</w:t>
      </w:r>
    </w:p>
    <w:p w14:paraId="3D95618E" w14:textId="77777777" w:rsidR="00214F4B" w:rsidRDefault="00214F4B" w:rsidP="00214F4B">
      <w:pPr>
        <w:pStyle w:val="CommentText"/>
      </w:pPr>
    </w:p>
    <w:p w14:paraId="26CC6060" w14:textId="77777777" w:rsidR="00214F4B" w:rsidRDefault="00214F4B" w:rsidP="00214F4B">
      <w:pPr>
        <w:pStyle w:val="CommentText"/>
      </w:pPr>
      <w:r>
        <w:t xml:space="preserve">11/14 Workshop Commenter:  consequences of shifting to day ahead product. Added language to deal with those consequences. How do BPA and customers share in those; work together through system changes?  Would like to sit down in SIG/SOF and talk through/identify those consequences.  </w:t>
      </w:r>
    </w:p>
    <w:p w14:paraId="7562E4D7" w14:textId="77777777" w:rsidR="00214F4B" w:rsidRDefault="00214F4B" w:rsidP="00214F4B">
      <w:pPr>
        <w:pStyle w:val="CommentText"/>
      </w:pPr>
      <w:r>
        <w:t>BPA:  intended for implementation phase, but as it relates to contract, please submit.</w:t>
      </w:r>
    </w:p>
  </w:comment>
  <w:comment w:id="360" w:author="Olive,Kelly J (BPA) - PSS-6" w:date="2024-11-14T11:43:00Z" w:initials="OJ(P6">
    <w:p w14:paraId="273F275B" w14:textId="757AEA9C" w:rsidR="00F6363C" w:rsidRDefault="00F6363C" w:rsidP="00F6363C">
      <w:pPr>
        <w:pStyle w:val="CommentText"/>
      </w:pPr>
      <w:r>
        <w:rPr>
          <w:rStyle w:val="CommentReference"/>
        </w:rPr>
        <w:annotationRef/>
      </w:r>
      <w:r>
        <w:t>11/14 Workshop Commenter:  update to simulator manual/model, account for a lot of this.  As we go through manual, may be able to do much of this in an automated process.</w:t>
      </w:r>
    </w:p>
    <w:p w14:paraId="3CD5953E" w14:textId="77777777" w:rsidR="00F6363C" w:rsidRDefault="00F6363C" w:rsidP="00F6363C">
      <w:pPr>
        <w:pStyle w:val="CommentText"/>
      </w:pPr>
    </w:p>
    <w:p w14:paraId="433936B1" w14:textId="77777777" w:rsidR="00F6363C" w:rsidRDefault="00F6363C" w:rsidP="00F6363C">
      <w:pPr>
        <w:pStyle w:val="CommentText"/>
      </w:pPr>
      <w:r>
        <w:t>BPA:  think we’d be ok with an automated process.</w:t>
      </w:r>
    </w:p>
  </w:comment>
  <w:comment w:id="373" w:author="Olive,Kelly J (BPA) - PSS-6" w:date="2024-11-14T11:45:00Z" w:initials="OJ(P6">
    <w:p w14:paraId="21EDB5E8" w14:textId="77777777" w:rsidR="00214F4B" w:rsidRDefault="00F6363C" w:rsidP="00214F4B">
      <w:pPr>
        <w:pStyle w:val="CommentText"/>
      </w:pPr>
      <w:r>
        <w:rPr>
          <w:rStyle w:val="CommentReference"/>
        </w:rPr>
        <w:annotationRef/>
      </w:r>
      <w:r w:rsidR="00214F4B">
        <w:t>11/14 Workshop Comment:  Would objective of preliminary run be for next day or further look ahead?</w:t>
      </w:r>
    </w:p>
    <w:p w14:paraId="37685156" w14:textId="77777777" w:rsidR="00214F4B" w:rsidRDefault="00214F4B" w:rsidP="00214F4B">
      <w:pPr>
        <w:pStyle w:val="CommentText"/>
      </w:pPr>
    </w:p>
    <w:p w14:paraId="5958B8AC" w14:textId="77777777" w:rsidR="00214F4B" w:rsidRDefault="00214F4B" w:rsidP="00214F4B">
      <w:pPr>
        <w:pStyle w:val="CommentText"/>
      </w:pPr>
      <w:r>
        <w:t>BPA: haven’t talked about; can talk about with implementation. Would be great to have a fully feasible run, but at a minimum, having the day ahead period be feasible would be the minimum ask.</w:t>
      </w:r>
    </w:p>
  </w:comment>
  <w:comment w:id="392" w:author="Olive,Kelly J (BPA) - PSS-6" w:date="2024-11-14T11:49:00Z" w:initials="OJ(P6">
    <w:p w14:paraId="2C2CA0E0" w14:textId="35860355" w:rsidR="00F6363C" w:rsidRDefault="00F6363C" w:rsidP="00F6363C">
      <w:pPr>
        <w:pStyle w:val="CommentText"/>
      </w:pPr>
      <w:r>
        <w:rPr>
          <w:rStyle w:val="CommentReference"/>
        </w:rPr>
        <w:annotationRef/>
      </w:r>
      <w:r>
        <w:t>11/14 Workshop Commenter:  can we leverage the existing document; we can agree existing doc meets that criteria.  Focus language on any updates or modifications.</w:t>
      </w:r>
    </w:p>
    <w:p w14:paraId="472468E6" w14:textId="77777777" w:rsidR="00F6363C" w:rsidRDefault="00F6363C" w:rsidP="00F6363C">
      <w:pPr>
        <w:pStyle w:val="CommentText"/>
      </w:pPr>
    </w:p>
    <w:p w14:paraId="5AD909E2" w14:textId="77777777" w:rsidR="00F6363C" w:rsidRDefault="00F6363C" w:rsidP="00F6363C">
      <w:pPr>
        <w:pStyle w:val="CommentText"/>
      </w:pPr>
      <w:r>
        <w:t>BPA: that would be our intent.</w:t>
      </w:r>
    </w:p>
    <w:p w14:paraId="535D0422" w14:textId="77777777" w:rsidR="00F6363C" w:rsidRDefault="00F6363C" w:rsidP="00F6363C">
      <w:pPr>
        <w:pStyle w:val="CommentText"/>
      </w:pPr>
    </w:p>
    <w:p w14:paraId="32746ECF" w14:textId="77777777" w:rsidR="00F6363C" w:rsidRDefault="00F6363C" w:rsidP="00F6363C">
      <w:pPr>
        <w:pStyle w:val="CommentText"/>
      </w:pPr>
      <w:r>
        <w:t>Workshop Commenter:  circa RD conversations, BPA will support customers to understand.  Agree this is something that could be moved over into the charter.</w:t>
      </w:r>
    </w:p>
    <w:p w14:paraId="37CBC89A" w14:textId="77777777" w:rsidR="00F6363C" w:rsidRDefault="00F6363C" w:rsidP="00F6363C">
      <w:pPr>
        <w:pStyle w:val="CommentText"/>
      </w:pPr>
    </w:p>
    <w:p w14:paraId="1ED9AF61" w14:textId="77777777" w:rsidR="00F6363C" w:rsidRDefault="00F6363C" w:rsidP="00F6363C">
      <w:pPr>
        <w:pStyle w:val="CommentText"/>
      </w:pPr>
      <w:r>
        <w:t>Commenter:  Potential to eliminate this language.</w:t>
      </w:r>
    </w:p>
  </w:comment>
  <w:comment w:id="686" w:author="Olive,Kelly J (BPA) - PSS-6" w:date="2024-11-14T11:58:00Z" w:initials="OJ(P6">
    <w:p w14:paraId="269E37BB" w14:textId="77777777" w:rsidR="001E0C90" w:rsidRDefault="001E0C90" w:rsidP="001E0C90">
      <w:pPr>
        <w:pStyle w:val="CommentText"/>
      </w:pPr>
      <w:r>
        <w:rPr>
          <w:rStyle w:val="CommentReference"/>
        </w:rPr>
        <w:annotationRef/>
      </w:r>
      <w:r>
        <w:t>11/14 Workshop Commenter: default interface and customer-facing interface.  With default, could just say there are 2 interfaces.  Notion of an alternative—this language was developed before the interface was developed—incorporate into development for POC.  Eliminate option for other interface, limit to the two.  Customer will access through one of the 2 interfaces.  We’ve essentially already developed it; leverage what is already developed.  Both would need to meet cybersecurity requirements.</w:t>
      </w:r>
    </w:p>
    <w:p w14:paraId="1ECCBF20" w14:textId="77777777" w:rsidR="001E0C90" w:rsidRDefault="001E0C90" w:rsidP="001E0C90">
      <w:pPr>
        <w:pStyle w:val="CommentText"/>
      </w:pPr>
    </w:p>
    <w:p w14:paraId="2FCCFF53" w14:textId="77777777" w:rsidR="001E0C90" w:rsidRDefault="001E0C90" w:rsidP="001E0C90">
      <w:pPr>
        <w:pStyle w:val="CommentText"/>
      </w:pPr>
      <w:r>
        <w:t>BPA:  makes sense, but only caveat have default be the default application if the CFI went down and the default was still up.  What occurs today.</w:t>
      </w:r>
    </w:p>
    <w:p w14:paraId="666BDEAE" w14:textId="77777777" w:rsidR="001E0C90" w:rsidRDefault="001E0C90" w:rsidP="001E0C90">
      <w:pPr>
        <w:pStyle w:val="CommentText"/>
      </w:pPr>
    </w:p>
    <w:p w14:paraId="150C55F6" w14:textId="77777777" w:rsidR="001E0C90" w:rsidRDefault="001E0C90" w:rsidP="001E0C90">
      <w:pPr>
        <w:pStyle w:val="CommentText"/>
      </w:pPr>
      <w:r>
        <w:t>Commenter:  if can’t access either, follow x procedures.  If one goes down, use the other.  Similar to today.</w:t>
      </w:r>
    </w:p>
  </w:comment>
  <w:comment w:id="687" w:author="Olive,Kelly J (BPA) - PSS-6" w:date="2024-11-14T11:59:00Z" w:initials="OJ(P6">
    <w:p w14:paraId="02E53138" w14:textId="77777777" w:rsidR="001E0C90" w:rsidRDefault="001E0C90" w:rsidP="001E0C90">
      <w:pPr>
        <w:pStyle w:val="CommentText"/>
      </w:pPr>
      <w:r>
        <w:rPr>
          <w:rStyle w:val="CommentReference"/>
        </w:rPr>
        <w:annotationRef/>
      </w:r>
      <w:r>
        <w:t>11/14 Workshop Commenter:  agree with this.  Better definition for user interfaces.  How will operate in WRAP timeframes.  Creation of an application where customers can share data operationally.  WRAP interface.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B66A29" w15:done="0"/>
  <w15:commentEx w15:paraId="0FE640A4" w15:done="0"/>
  <w15:commentEx w15:paraId="04CF9DE1" w15:done="0"/>
  <w15:commentEx w15:paraId="237659D7" w15:done="0"/>
  <w15:commentEx w15:paraId="7562E4D7" w15:done="0"/>
  <w15:commentEx w15:paraId="433936B1" w15:done="0"/>
  <w15:commentEx w15:paraId="5958B8AC" w15:done="0"/>
  <w15:commentEx w15:paraId="1ED9AF61" w15:done="0"/>
  <w15:commentEx w15:paraId="150C55F6" w15:done="0"/>
  <w15:commentEx w15:paraId="02E53138" w15:paraIdParent="150C5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A11B07" w16cex:dateUtc="2024-11-14T19:23:00Z"/>
  <w16cex:commentExtensible w16cex:durableId="04D4CBAA" w16cex:dateUtc="2024-11-14T19:24:00Z"/>
  <w16cex:commentExtensible w16cex:durableId="297A8358" w16cex:dateUtc="2024-11-14T19:28:00Z"/>
  <w16cex:commentExtensible w16cex:durableId="33E9FBCA" w16cex:dateUtc="2024-11-14T19:37:00Z"/>
  <w16cex:commentExtensible w16cex:durableId="500B14AC" w16cex:dateUtc="2024-11-14T19:34:00Z"/>
  <w16cex:commentExtensible w16cex:durableId="6F0C7EB3" w16cex:dateUtc="2024-11-14T19:43:00Z"/>
  <w16cex:commentExtensible w16cex:durableId="59823182" w16cex:dateUtc="2024-11-14T19:45:00Z"/>
  <w16cex:commentExtensible w16cex:durableId="03AD6F57" w16cex:dateUtc="2024-11-14T19:49:00Z"/>
  <w16cex:commentExtensible w16cex:durableId="63B5F165" w16cex:dateUtc="2024-11-14T19:58:00Z"/>
  <w16cex:commentExtensible w16cex:durableId="4BD46EB7" w16cex:dateUtc="2024-11-14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B66A29" w16cid:durableId="3AA11B07"/>
  <w16cid:commentId w16cid:paraId="0FE640A4" w16cid:durableId="04D4CBAA"/>
  <w16cid:commentId w16cid:paraId="04CF9DE1" w16cid:durableId="297A8358"/>
  <w16cid:commentId w16cid:paraId="237659D7" w16cid:durableId="33E9FBCA"/>
  <w16cid:commentId w16cid:paraId="7562E4D7" w16cid:durableId="500B14AC"/>
  <w16cid:commentId w16cid:paraId="433936B1" w16cid:durableId="6F0C7EB3"/>
  <w16cid:commentId w16cid:paraId="5958B8AC" w16cid:durableId="59823182"/>
  <w16cid:commentId w16cid:paraId="1ED9AF61" w16cid:durableId="03AD6F57"/>
  <w16cid:commentId w16cid:paraId="150C55F6" w16cid:durableId="63B5F165"/>
  <w16cid:commentId w16cid:paraId="02E53138" w16cid:durableId="4BD46E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25955" w14:textId="77777777" w:rsidR="00407D2C" w:rsidRDefault="00407D2C">
      <w:r>
        <w:separator/>
      </w:r>
    </w:p>
    <w:p w14:paraId="6709FE26" w14:textId="77777777" w:rsidR="00407D2C" w:rsidRDefault="00407D2C"/>
  </w:endnote>
  <w:endnote w:type="continuationSeparator" w:id="0">
    <w:p w14:paraId="7D973971" w14:textId="77777777" w:rsidR="00407D2C" w:rsidRDefault="00407D2C">
      <w:r>
        <w:continuationSeparator/>
      </w:r>
    </w:p>
    <w:p w14:paraId="2D83A813" w14:textId="77777777" w:rsidR="00407D2C" w:rsidRDefault="00407D2C"/>
  </w:endnote>
  <w:endnote w:type="continuationNotice" w:id="1">
    <w:p w14:paraId="0C005914" w14:textId="77777777" w:rsidR="00407D2C" w:rsidRDefault="00407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8CD0" w14:textId="69C6B840" w:rsidR="00C42EB5" w:rsidRDefault="00C42EB5">
    <w:pPr>
      <w:pBdr>
        <w:top w:val="single" w:sz="6" w:space="1" w:color="auto"/>
      </w:pBdr>
      <w:tabs>
        <w:tab w:val="right" w:pos="9360"/>
      </w:tabs>
      <w:rPr>
        <w:sz w:val="20"/>
      </w:rPr>
    </w:pPr>
    <w:r>
      <w:rPr>
        <w:sz w:val="20"/>
      </w:rPr>
      <w:tab/>
    </w:r>
    <w:r>
      <w:rPr>
        <w:rStyle w:val="PageNumber"/>
        <w:sz w:val="20"/>
      </w:rPr>
      <w:fldChar w:fldCharType="begin"/>
    </w:r>
    <w:r>
      <w:rPr>
        <w:rStyle w:val="PageNumber"/>
        <w:sz w:val="20"/>
      </w:rPr>
      <w:instrText xml:space="preserve">PAGE  </w:instrText>
    </w:r>
    <w:r>
      <w:rPr>
        <w:rStyle w:val="PageNumber"/>
        <w:sz w:val="20"/>
      </w:rPr>
      <w:fldChar w:fldCharType="separate"/>
    </w:r>
    <w:r w:rsidR="00005472">
      <w:rPr>
        <w:rStyle w:val="PageNumber"/>
        <w:noProof/>
        <w:sz w:val="20"/>
      </w:rPr>
      <w:t>5</w:t>
    </w:r>
    <w:r>
      <w:rPr>
        <w:rStyle w:val="PageNumber"/>
        <w:sz w:val="20"/>
      </w:rPr>
      <w:fldChar w:fldCharType="end"/>
    </w:r>
    <w:r>
      <w:rPr>
        <w:rStyle w:val="PageNumber"/>
      </w:rPr>
      <w:t xml:space="preserve"> </w:t>
    </w:r>
    <w:r>
      <w:rPr>
        <w:sz w:val="20"/>
      </w:rPr>
      <w:t xml:space="preserve">of </w:t>
    </w:r>
    <w:r>
      <w:rPr>
        <w:sz w:val="20"/>
      </w:rPr>
      <w:fldChar w:fldCharType="begin"/>
    </w:r>
    <w:r>
      <w:rPr>
        <w:sz w:val="20"/>
      </w:rPr>
      <w:instrText xml:space="preserve"> SECTIONPAGES  \* Arabic  \* MERGEFORMAT </w:instrText>
    </w:r>
    <w:r>
      <w:rPr>
        <w:sz w:val="20"/>
      </w:rPr>
      <w:fldChar w:fldCharType="separate"/>
    </w:r>
    <w:r w:rsidR="00155941">
      <w:rPr>
        <w:noProof/>
        <w:sz w:val="20"/>
      </w:rPr>
      <w:t>24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76EC0" w14:textId="77777777" w:rsidR="00407D2C" w:rsidRDefault="00407D2C">
      <w:r>
        <w:separator/>
      </w:r>
    </w:p>
    <w:p w14:paraId="38009DD5" w14:textId="77777777" w:rsidR="00407D2C" w:rsidRDefault="00407D2C"/>
  </w:footnote>
  <w:footnote w:type="continuationSeparator" w:id="0">
    <w:p w14:paraId="2DA4FB68" w14:textId="77777777" w:rsidR="00407D2C" w:rsidRDefault="00407D2C">
      <w:r>
        <w:continuationSeparator/>
      </w:r>
    </w:p>
    <w:p w14:paraId="2D4D95DB" w14:textId="77777777" w:rsidR="00407D2C" w:rsidRDefault="00407D2C"/>
  </w:footnote>
  <w:footnote w:type="continuationNotice" w:id="1">
    <w:p w14:paraId="43541582" w14:textId="77777777" w:rsidR="00407D2C" w:rsidRDefault="00407D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6"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7"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03449">
    <w:abstractNumId w:val="3"/>
  </w:num>
  <w:num w:numId="2" w16cid:durableId="610554455">
    <w:abstractNumId w:val="2"/>
  </w:num>
  <w:num w:numId="3" w16cid:durableId="298458646">
    <w:abstractNumId w:val="1"/>
  </w:num>
  <w:num w:numId="4" w16cid:durableId="2141218443">
    <w:abstractNumId w:val="0"/>
  </w:num>
  <w:num w:numId="5" w16cid:durableId="1488784437">
    <w:abstractNumId w:val="8"/>
  </w:num>
  <w:num w:numId="6" w16cid:durableId="1955214652">
    <w:abstractNumId w:val="4"/>
  </w:num>
  <w:num w:numId="7" w16cid:durableId="577640874">
    <w:abstractNumId w:val="12"/>
  </w:num>
  <w:num w:numId="8" w16cid:durableId="1205026863">
    <w:abstractNumId w:val="7"/>
  </w:num>
  <w:num w:numId="9" w16cid:durableId="132257271">
    <w:abstractNumId w:val="13"/>
  </w:num>
  <w:num w:numId="10" w16cid:durableId="171383488">
    <w:abstractNumId w:val="10"/>
  </w:num>
  <w:num w:numId="11" w16cid:durableId="2050448297">
    <w:abstractNumId w:val="14"/>
  </w:num>
  <w:num w:numId="12" w16cid:durableId="311058228">
    <w:abstractNumId w:val="5"/>
  </w:num>
  <w:num w:numId="13" w16cid:durableId="1785298401">
    <w:abstractNumId w:val="11"/>
  </w:num>
  <w:num w:numId="14" w16cid:durableId="448546785">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26EB"/>
    <w:rsid w:val="0000445E"/>
    <w:rsid w:val="00004659"/>
    <w:rsid w:val="00004682"/>
    <w:rsid w:val="00004FC9"/>
    <w:rsid w:val="00005472"/>
    <w:rsid w:val="00005BAD"/>
    <w:rsid w:val="0000730E"/>
    <w:rsid w:val="00007317"/>
    <w:rsid w:val="00010F22"/>
    <w:rsid w:val="0001141E"/>
    <w:rsid w:val="0001197F"/>
    <w:rsid w:val="00012A75"/>
    <w:rsid w:val="00013456"/>
    <w:rsid w:val="00013D83"/>
    <w:rsid w:val="00014C31"/>
    <w:rsid w:val="00014D60"/>
    <w:rsid w:val="00014EF2"/>
    <w:rsid w:val="000154B1"/>
    <w:rsid w:val="00015C37"/>
    <w:rsid w:val="00015CF6"/>
    <w:rsid w:val="0001612E"/>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931"/>
    <w:rsid w:val="00023AC5"/>
    <w:rsid w:val="00024253"/>
    <w:rsid w:val="00024D4F"/>
    <w:rsid w:val="000251A4"/>
    <w:rsid w:val="000252A4"/>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F8"/>
    <w:rsid w:val="00030893"/>
    <w:rsid w:val="00030CFD"/>
    <w:rsid w:val="000313CE"/>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360F"/>
    <w:rsid w:val="000437AA"/>
    <w:rsid w:val="0004416E"/>
    <w:rsid w:val="00044B06"/>
    <w:rsid w:val="00044E43"/>
    <w:rsid w:val="00044FF5"/>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835"/>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C4"/>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D8"/>
    <w:rsid w:val="000762B5"/>
    <w:rsid w:val="00076E06"/>
    <w:rsid w:val="00077315"/>
    <w:rsid w:val="0007740E"/>
    <w:rsid w:val="00077553"/>
    <w:rsid w:val="000776CC"/>
    <w:rsid w:val="000803FC"/>
    <w:rsid w:val="00081631"/>
    <w:rsid w:val="00081688"/>
    <w:rsid w:val="000819A8"/>
    <w:rsid w:val="00081A21"/>
    <w:rsid w:val="00081A28"/>
    <w:rsid w:val="00081C1B"/>
    <w:rsid w:val="00081D1B"/>
    <w:rsid w:val="00082342"/>
    <w:rsid w:val="00082361"/>
    <w:rsid w:val="00082386"/>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DD1"/>
    <w:rsid w:val="00091EBE"/>
    <w:rsid w:val="0009315F"/>
    <w:rsid w:val="00093886"/>
    <w:rsid w:val="00093D86"/>
    <w:rsid w:val="00093EC9"/>
    <w:rsid w:val="000952F4"/>
    <w:rsid w:val="000954F1"/>
    <w:rsid w:val="0009572C"/>
    <w:rsid w:val="000957CE"/>
    <w:rsid w:val="0009663F"/>
    <w:rsid w:val="00096D6E"/>
    <w:rsid w:val="000970C0"/>
    <w:rsid w:val="0009731C"/>
    <w:rsid w:val="000976A1"/>
    <w:rsid w:val="00097F51"/>
    <w:rsid w:val="000A0FB7"/>
    <w:rsid w:val="000A2489"/>
    <w:rsid w:val="000A2972"/>
    <w:rsid w:val="000A324F"/>
    <w:rsid w:val="000A3930"/>
    <w:rsid w:val="000A3A0A"/>
    <w:rsid w:val="000A3F6A"/>
    <w:rsid w:val="000A48A1"/>
    <w:rsid w:val="000A4983"/>
    <w:rsid w:val="000A52B0"/>
    <w:rsid w:val="000A5C47"/>
    <w:rsid w:val="000A63E2"/>
    <w:rsid w:val="000A6436"/>
    <w:rsid w:val="000A685F"/>
    <w:rsid w:val="000A7613"/>
    <w:rsid w:val="000A7676"/>
    <w:rsid w:val="000A7AF3"/>
    <w:rsid w:val="000B09CD"/>
    <w:rsid w:val="000B0D24"/>
    <w:rsid w:val="000B1341"/>
    <w:rsid w:val="000B1410"/>
    <w:rsid w:val="000B15A6"/>
    <w:rsid w:val="000B2498"/>
    <w:rsid w:val="000B24D8"/>
    <w:rsid w:val="000B2C97"/>
    <w:rsid w:val="000B2E68"/>
    <w:rsid w:val="000B2F54"/>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2646"/>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A24"/>
    <w:rsid w:val="000D25EF"/>
    <w:rsid w:val="000D26D1"/>
    <w:rsid w:val="000D2BB0"/>
    <w:rsid w:val="000D2C39"/>
    <w:rsid w:val="000D3013"/>
    <w:rsid w:val="000D3F85"/>
    <w:rsid w:val="000D40DE"/>
    <w:rsid w:val="000D4304"/>
    <w:rsid w:val="000D468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B"/>
    <w:rsid w:val="000E5673"/>
    <w:rsid w:val="000E5DFE"/>
    <w:rsid w:val="000E6149"/>
    <w:rsid w:val="000E625C"/>
    <w:rsid w:val="000E667B"/>
    <w:rsid w:val="000E6AA1"/>
    <w:rsid w:val="000E7032"/>
    <w:rsid w:val="000E721D"/>
    <w:rsid w:val="000E78A8"/>
    <w:rsid w:val="000F05F0"/>
    <w:rsid w:val="000F071C"/>
    <w:rsid w:val="000F1415"/>
    <w:rsid w:val="000F18EA"/>
    <w:rsid w:val="000F1B02"/>
    <w:rsid w:val="000F1FC7"/>
    <w:rsid w:val="000F20C4"/>
    <w:rsid w:val="000F242C"/>
    <w:rsid w:val="000F3266"/>
    <w:rsid w:val="000F34CB"/>
    <w:rsid w:val="000F37A4"/>
    <w:rsid w:val="000F4812"/>
    <w:rsid w:val="000F48EE"/>
    <w:rsid w:val="000F4F8D"/>
    <w:rsid w:val="000F5441"/>
    <w:rsid w:val="000F5CE7"/>
    <w:rsid w:val="000F6FD4"/>
    <w:rsid w:val="000F712B"/>
    <w:rsid w:val="000F71E3"/>
    <w:rsid w:val="000F7280"/>
    <w:rsid w:val="000F74D0"/>
    <w:rsid w:val="000F7723"/>
    <w:rsid w:val="00100095"/>
    <w:rsid w:val="00100396"/>
    <w:rsid w:val="001007B1"/>
    <w:rsid w:val="00100A9D"/>
    <w:rsid w:val="00100BA6"/>
    <w:rsid w:val="001013E5"/>
    <w:rsid w:val="00101A3D"/>
    <w:rsid w:val="00101C8D"/>
    <w:rsid w:val="001024A5"/>
    <w:rsid w:val="001024D6"/>
    <w:rsid w:val="001030B1"/>
    <w:rsid w:val="0010310A"/>
    <w:rsid w:val="001042EE"/>
    <w:rsid w:val="00104CF8"/>
    <w:rsid w:val="00105166"/>
    <w:rsid w:val="00105ABB"/>
    <w:rsid w:val="00106099"/>
    <w:rsid w:val="0010643A"/>
    <w:rsid w:val="0010670E"/>
    <w:rsid w:val="00106ACE"/>
    <w:rsid w:val="00106B58"/>
    <w:rsid w:val="00106FA0"/>
    <w:rsid w:val="001073EC"/>
    <w:rsid w:val="00107610"/>
    <w:rsid w:val="00107E9F"/>
    <w:rsid w:val="001101D5"/>
    <w:rsid w:val="0011026C"/>
    <w:rsid w:val="001103E5"/>
    <w:rsid w:val="00110448"/>
    <w:rsid w:val="0011059B"/>
    <w:rsid w:val="00110B02"/>
    <w:rsid w:val="00111118"/>
    <w:rsid w:val="0011114B"/>
    <w:rsid w:val="001113EA"/>
    <w:rsid w:val="00111F8F"/>
    <w:rsid w:val="001121BA"/>
    <w:rsid w:val="001121FE"/>
    <w:rsid w:val="00112DF1"/>
    <w:rsid w:val="00112E8C"/>
    <w:rsid w:val="00112F7B"/>
    <w:rsid w:val="0011337C"/>
    <w:rsid w:val="00113416"/>
    <w:rsid w:val="001134A7"/>
    <w:rsid w:val="001134A9"/>
    <w:rsid w:val="001134EB"/>
    <w:rsid w:val="00113BDC"/>
    <w:rsid w:val="001141D5"/>
    <w:rsid w:val="001149A4"/>
    <w:rsid w:val="00114A33"/>
    <w:rsid w:val="0011512C"/>
    <w:rsid w:val="00115598"/>
    <w:rsid w:val="00115DB2"/>
    <w:rsid w:val="00115E76"/>
    <w:rsid w:val="001161D6"/>
    <w:rsid w:val="00117CD7"/>
    <w:rsid w:val="00120593"/>
    <w:rsid w:val="00120823"/>
    <w:rsid w:val="00120B84"/>
    <w:rsid w:val="00120E22"/>
    <w:rsid w:val="00121162"/>
    <w:rsid w:val="0012169E"/>
    <w:rsid w:val="00121F97"/>
    <w:rsid w:val="00122107"/>
    <w:rsid w:val="00122287"/>
    <w:rsid w:val="0012230A"/>
    <w:rsid w:val="00122701"/>
    <w:rsid w:val="001229F7"/>
    <w:rsid w:val="001232D7"/>
    <w:rsid w:val="00123AAE"/>
    <w:rsid w:val="00123CB5"/>
    <w:rsid w:val="00123FB2"/>
    <w:rsid w:val="001249EF"/>
    <w:rsid w:val="00124D48"/>
    <w:rsid w:val="00125090"/>
    <w:rsid w:val="00125297"/>
    <w:rsid w:val="00125CC4"/>
    <w:rsid w:val="001260B9"/>
    <w:rsid w:val="00126290"/>
    <w:rsid w:val="00126B13"/>
    <w:rsid w:val="00126C27"/>
    <w:rsid w:val="00126E61"/>
    <w:rsid w:val="0012717A"/>
    <w:rsid w:val="0013080C"/>
    <w:rsid w:val="0013191A"/>
    <w:rsid w:val="0013193F"/>
    <w:rsid w:val="00131A5D"/>
    <w:rsid w:val="0013248F"/>
    <w:rsid w:val="0013279A"/>
    <w:rsid w:val="00132F1D"/>
    <w:rsid w:val="00133024"/>
    <w:rsid w:val="001331EE"/>
    <w:rsid w:val="0013348E"/>
    <w:rsid w:val="0013457D"/>
    <w:rsid w:val="001346CB"/>
    <w:rsid w:val="001348EC"/>
    <w:rsid w:val="00135852"/>
    <w:rsid w:val="00135AE7"/>
    <w:rsid w:val="001363F2"/>
    <w:rsid w:val="001365BD"/>
    <w:rsid w:val="0013680E"/>
    <w:rsid w:val="001368AE"/>
    <w:rsid w:val="00136B85"/>
    <w:rsid w:val="00136C33"/>
    <w:rsid w:val="001370B0"/>
    <w:rsid w:val="00137261"/>
    <w:rsid w:val="0013757A"/>
    <w:rsid w:val="0013775E"/>
    <w:rsid w:val="00137B3C"/>
    <w:rsid w:val="00140624"/>
    <w:rsid w:val="00140FC2"/>
    <w:rsid w:val="00141006"/>
    <w:rsid w:val="00141147"/>
    <w:rsid w:val="0014122A"/>
    <w:rsid w:val="0014133A"/>
    <w:rsid w:val="00141599"/>
    <w:rsid w:val="00141603"/>
    <w:rsid w:val="00141A2B"/>
    <w:rsid w:val="00141AD3"/>
    <w:rsid w:val="00141C45"/>
    <w:rsid w:val="0014231C"/>
    <w:rsid w:val="001425B6"/>
    <w:rsid w:val="00142B7C"/>
    <w:rsid w:val="0014343E"/>
    <w:rsid w:val="0014365A"/>
    <w:rsid w:val="00143866"/>
    <w:rsid w:val="00143C43"/>
    <w:rsid w:val="00144362"/>
    <w:rsid w:val="0014473D"/>
    <w:rsid w:val="001450EA"/>
    <w:rsid w:val="00145F66"/>
    <w:rsid w:val="001469A1"/>
    <w:rsid w:val="00147B3D"/>
    <w:rsid w:val="0015090D"/>
    <w:rsid w:val="00151035"/>
    <w:rsid w:val="00151480"/>
    <w:rsid w:val="00151AAD"/>
    <w:rsid w:val="001520B2"/>
    <w:rsid w:val="00152385"/>
    <w:rsid w:val="0015250F"/>
    <w:rsid w:val="001525DB"/>
    <w:rsid w:val="00152664"/>
    <w:rsid w:val="00152D36"/>
    <w:rsid w:val="00153B8B"/>
    <w:rsid w:val="001544CD"/>
    <w:rsid w:val="001546B2"/>
    <w:rsid w:val="001546E6"/>
    <w:rsid w:val="001548D0"/>
    <w:rsid w:val="00154D31"/>
    <w:rsid w:val="0015504A"/>
    <w:rsid w:val="00155201"/>
    <w:rsid w:val="001558C8"/>
    <w:rsid w:val="00155941"/>
    <w:rsid w:val="00155EE8"/>
    <w:rsid w:val="00157881"/>
    <w:rsid w:val="00157A63"/>
    <w:rsid w:val="00160885"/>
    <w:rsid w:val="00160F3D"/>
    <w:rsid w:val="00161BAB"/>
    <w:rsid w:val="00162388"/>
    <w:rsid w:val="00162579"/>
    <w:rsid w:val="00162A65"/>
    <w:rsid w:val="0016300E"/>
    <w:rsid w:val="001635B3"/>
    <w:rsid w:val="00163875"/>
    <w:rsid w:val="00164C28"/>
    <w:rsid w:val="0016538F"/>
    <w:rsid w:val="001658F1"/>
    <w:rsid w:val="00165CA6"/>
    <w:rsid w:val="001665D9"/>
    <w:rsid w:val="00166902"/>
    <w:rsid w:val="00166E1D"/>
    <w:rsid w:val="00166F9A"/>
    <w:rsid w:val="0016756C"/>
    <w:rsid w:val="001678B9"/>
    <w:rsid w:val="00167A64"/>
    <w:rsid w:val="001709A5"/>
    <w:rsid w:val="00170DB2"/>
    <w:rsid w:val="001710D8"/>
    <w:rsid w:val="00171D28"/>
    <w:rsid w:val="001721C8"/>
    <w:rsid w:val="00172527"/>
    <w:rsid w:val="00172769"/>
    <w:rsid w:val="00172CF7"/>
    <w:rsid w:val="0017327E"/>
    <w:rsid w:val="00173303"/>
    <w:rsid w:val="00174192"/>
    <w:rsid w:val="00174E03"/>
    <w:rsid w:val="00175872"/>
    <w:rsid w:val="00176345"/>
    <w:rsid w:val="00176560"/>
    <w:rsid w:val="0017676B"/>
    <w:rsid w:val="001768A6"/>
    <w:rsid w:val="00176937"/>
    <w:rsid w:val="001769B8"/>
    <w:rsid w:val="00176B67"/>
    <w:rsid w:val="001770CD"/>
    <w:rsid w:val="00177A52"/>
    <w:rsid w:val="0018073D"/>
    <w:rsid w:val="001827EE"/>
    <w:rsid w:val="00183499"/>
    <w:rsid w:val="00184623"/>
    <w:rsid w:val="00184C5A"/>
    <w:rsid w:val="00185A51"/>
    <w:rsid w:val="00185DC2"/>
    <w:rsid w:val="00186208"/>
    <w:rsid w:val="00186215"/>
    <w:rsid w:val="00186733"/>
    <w:rsid w:val="00186C68"/>
    <w:rsid w:val="00187059"/>
    <w:rsid w:val="00187C7D"/>
    <w:rsid w:val="00187EAF"/>
    <w:rsid w:val="001905A0"/>
    <w:rsid w:val="00190D32"/>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2F76"/>
    <w:rsid w:val="001A3336"/>
    <w:rsid w:val="001A333B"/>
    <w:rsid w:val="001A37AF"/>
    <w:rsid w:val="001A3BAE"/>
    <w:rsid w:val="001A3C5F"/>
    <w:rsid w:val="001A4C76"/>
    <w:rsid w:val="001A4D09"/>
    <w:rsid w:val="001A543B"/>
    <w:rsid w:val="001A5B6D"/>
    <w:rsid w:val="001A6181"/>
    <w:rsid w:val="001A65D7"/>
    <w:rsid w:val="001A69F0"/>
    <w:rsid w:val="001A6CF8"/>
    <w:rsid w:val="001A6E6E"/>
    <w:rsid w:val="001A7C56"/>
    <w:rsid w:val="001A7DCE"/>
    <w:rsid w:val="001B067E"/>
    <w:rsid w:val="001B07BE"/>
    <w:rsid w:val="001B0B60"/>
    <w:rsid w:val="001B12D6"/>
    <w:rsid w:val="001B1384"/>
    <w:rsid w:val="001B13FA"/>
    <w:rsid w:val="001B1E98"/>
    <w:rsid w:val="001B20D9"/>
    <w:rsid w:val="001B23EF"/>
    <w:rsid w:val="001B3518"/>
    <w:rsid w:val="001B3F91"/>
    <w:rsid w:val="001B4E92"/>
    <w:rsid w:val="001B4F95"/>
    <w:rsid w:val="001B5A88"/>
    <w:rsid w:val="001B5B5C"/>
    <w:rsid w:val="001B61DA"/>
    <w:rsid w:val="001B6AB4"/>
    <w:rsid w:val="001B6C32"/>
    <w:rsid w:val="001B7839"/>
    <w:rsid w:val="001B7C8B"/>
    <w:rsid w:val="001B7CFC"/>
    <w:rsid w:val="001C09C4"/>
    <w:rsid w:val="001C0FE8"/>
    <w:rsid w:val="001C1C71"/>
    <w:rsid w:val="001C2260"/>
    <w:rsid w:val="001C2609"/>
    <w:rsid w:val="001C269A"/>
    <w:rsid w:val="001C2AE5"/>
    <w:rsid w:val="001C2DCD"/>
    <w:rsid w:val="001C3C0C"/>
    <w:rsid w:val="001C3C69"/>
    <w:rsid w:val="001C3DB8"/>
    <w:rsid w:val="001C3DF9"/>
    <w:rsid w:val="001C45AD"/>
    <w:rsid w:val="001C4978"/>
    <w:rsid w:val="001C49D6"/>
    <w:rsid w:val="001C4EDF"/>
    <w:rsid w:val="001C54B1"/>
    <w:rsid w:val="001C5C01"/>
    <w:rsid w:val="001C5DF5"/>
    <w:rsid w:val="001C64B4"/>
    <w:rsid w:val="001C747A"/>
    <w:rsid w:val="001C7755"/>
    <w:rsid w:val="001C7822"/>
    <w:rsid w:val="001C7E1E"/>
    <w:rsid w:val="001D0210"/>
    <w:rsid w:val="001D0936"/>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0C90"/>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1DC5"/>
    <w:rsid w:val="001F2108"/>
    <w:rsid w:val="001F2BAC"/>
    <w:rsid w:val="001F2DC0"/>
    <w:rsid w:val="001F37E1"/>
    <w:rsid w:val="001F38D4"/>
    <w:rsid w:val="001F3CBD"/>
    <w:rsid w:val="001F43B6"/>
    <w:rsid w:val="001F49B1"/>
    <w:rsid w:val="001F4B0A"/>
    <w:rsid w:val="001F4B0D"/>
    <w:rsid w:val="001F4D1D"/>
    <w:rsid w:val="001F52D6"/>
    <w:rsid w:val="001F5A6A"/>
    <w:rsid w:val="001F5F31"/>
    <w:rsid w:val="001F6C63"/>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4D4C"/>
    <w:rsid w:val="00204EF1"/>
    <w:rsid w:val="00204F13"/>
    <w:rsid w:val="00205195"/>
    <w:rsid w:val="002057F4"/>
    <w:rsid w:val="00205CBB"/>
    <w:rsid w:val="00205DA2"/>
    <w:rsid w:val="002061E1"/>
    <w:rsid w:val="002064EB"/>
    <w:rsid w:val="00206ABC"/>
    <w:rsid w:val="00207024"/>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4F4B"/>
    <w:rsid w:val="0021514A"/>
    <w:rsid w:val="00215A31"/>
    <w:rsid w:val="00216355"/>
    <w:rsid w:val="002170CD"/>
    <w:rsid w:val="0021789F"/>
    <w:rsid w:val="00217CDD"/>
    <w:rsid w:val="00217FC6"/>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687E"/>
    <w:rsid w:val="002272E4"/>
    <w:rsid w:val="0022746E"/>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170"/>
    <w:rsid w:val="00237518"/>
    <w:rsid w:val="002379BB"/>
    <w:rsid w:val="00237E50"/>
    <w:rsid w:val="002401BB"/>
    <w:rsid w:val="00240A5E"/>
    <w:rsid w:val="00240B16"/>
    <w:rsid w:val="0024110E"/>
    <w:rsid w:val="00241CD9"/>
    <w:rsid w:val="00242AFB"/>
    <w:rsid w:val="00243CA6"/>
    <w:rsid w:val="00244210"/>
    <w:rsid w:val="002443D3"/>
    <w:rsid w:val="002444E5"/>
    <w:rsid w:val="00244B66"/>
    <w:rsid w:val="00245233"/>
    <w:rsid w:val="00245B88"/>
    <w:rsid w:val="00245E05"/>
    <w:rsid w:val="002461D3"/>
    <w:rsid w:val="00246DE7"/>
    <w:rsid w:val="00246F45"/>
    <w:rsid w:val="002471A0"/>
    <w:rsid w:val="00250844"/>
    <w:rsid w:val="0025209C"/>
    <w:rsid w:val="00252366"/>
    <w:rsid w:val="00252450"/>
    <w:rsid w:val="00253A1A"/>
    <w:rsid w:val="00253EE0"/>
    <w:rsid w:val="00253F8F"/>
    <w:rsid w:val="00253FBE"/>
    <w:rsid w:val="00254C03"/>
    <w:rsid w:val="00255770"/>
    <w:rsid w:val="0025602A"/>
    <w:rsid w:val="0025613F"/>
    <w:rsid w:val="00256192"/>
    <w:rsid w:val="0025695D"/>
    <w:rsid w:val="00256C51"/>
    <w:rsid w:val="00257036"/>
    <w:rsid w:val="00257E4A"/>
    <w:rsid w:val="0026019C"/>
    <w:rsid w:val="00260CBA"/>
    <w:rsid w:val="00260DB9"/>
    <w:rsid w:val="00261200"/>
    <w:rsid w:val="00261265"/>
    <w:rsid w:val="002618A3"/>
    <w:rsid w:val="00261E93"/>
    <w:rsid w:val="002621CC"/>
    <w:rsid w:val="002630B7"/>
    <w:rsid w:val="002631ED"/>
    <w:rsid w:val="00263510"/>
    <w:rsid w:val="002638FA"/>
    <w:rsid w:val="00263E33"/>
    <w:rsid w:val="002648E0"/>
    <w:rsid w:val="00264C6B"/>
    <w:rsid w:val="00265248"/>
    <w:rsid w:val="0026538B"/>
    <w:rsid w:val="0026538C"/>
    <w:rsid w:val="002657A1"/>
    <w:rsid w:val="00265DA6"/>
    <w:rsid w:val="00265E59"/>
    <w:rsid w:val="00266AC0"/>
    <w:rsid w:val="002676F8"/>
    <w:rsid w:val="002677C5"/>
    <w:rsid w:val="00267A10"/>
    <w:rsid w:val="002700F5"/>
    <w:rsid w:val="002706DC"/>
    <w:rsid w:val="0027097A"/>
    <w:rsid w:val="00270C1D"/>
    <w:rsid w:val="00270C81"/>
    <w:rsid w:val="00270E48"/>
    <w:rsid w:val="002734E4"/>
    <w:rsid w:val="002741BC"/>
    <w:rsid w:val="00274312"/>
    <w:rsid w:val="002743F7"/>
    <w:rsid w:val="00274666"/>
    <w:rsid w:val="0027480B"/>
    <w:rsid w:val="00274A40"/>
    <w:rsid w:val="00274C4E"/>
    <w:rsid w:val="00274F14"/>
    <w:rsid w:val="00275117"/>
    <w:rsid w:val="002751B9"/>
    <w:rsid w:val="00275257"/>
    <w:rsid w:val="00275775"/>
    <w:rsid w:val="00276306"/>
    <w:rsid w:val="002767DA"/>
    <w:rsid w:val="00276849"/>
    <w:rsid w:val="00276ECC"/>
    <w:rsid w:val="00277245"/>
    <w:rsid w:val="002772DB"/>
    <w:rsid w:val="0028041B"/>
    <w:rsid w:val="00281BFB"/>
    <w:rsid w:val="00281E28"/>
    <w:rsid w:val="002825A1"/>
    <w:rsid w:val="0028300A"/>
    <w:rsid w:val="00283553"/>
    <w:rsid w:val="0028399A"/>
    <w:rsid w:val="0028415E"/>
    <w:rsid w:val="00284689"/>
    <w:rsid w:val="002847A4"/>
    <w:rsid w:val="002847C4"/>
    <w:rsid w:val="00284A04"/>
    <w:rsid w:val="002852E0"/>
    <w:rsid w:val="0028545D"/>
    <w:rsid w:val="002864E3"/>
    <w:rsid w:val="002871A1"/>
    <w:rsid w:val="002874C2"/>
    <w:rsid w:val="00287646"/>
    <w:rsid w:val="00287B00"/>
    <w:rsid w:val="00287D73"/>
    <w:rsid w:val="0029068F"/>
    <w:rsid w:val="00290AF6"/>
    <w:rsid w:val="00290F2C"/>
    <w:rsid w:val="00291DD4"/>
    <w:rsid w:val="00291F4B"/>
    <w:rsid w:val="00292795"/>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64F"/>
    <w:rsid w:val="002A27F1"/>
    <w:rsid w:val="002A285F"/>
    <w:rsid w:val="002A2AF2"/>
    <w:rsid w:val="002A3457"/>
    <w:rsid w:val="002A379B"/>
    <w:rsid w:val="002A3EB0"/>
    <w:rsid w:val="002A503E"/>
    <w:rsid w:val="002A63F2"/>
    <w:rsid w:val="002B01FF"/>
    <w:rsid w:val="002B0558"/>
    <w:rsid w:val="002B15AD"/>
    <w:rsid w:val="002B179D"/>
    <w:rsid w:val="002B18EE"/>
    <w:rsid w:val="002B1C1C"/>
    <w:rsid w:val="002B1CCF"/>
    <w:rsid w:val="002B27B0"/>
    <w:rsid w:val="002B2CEF"/>
    <w:rsid w:val="002B3020"/>
    <w:rsid w:val="002B3102"/>
    <w:rsid w:val="002B36F9"/>
    <w:rsid w:val="002B49D9"/>
    <w:rsid w:val="002B4A3F"/>
    <w:rsid w:val="002B510F"/>
    <w:rsid w:val="002B54E2"/>
    <w:rsid w:val="002B56AD"/>
    <w:rsid w:val="002B5C9D"/>
    <w:rsid w:val="002B6D38"/>
    <w:rsid w:val="002B77BE"/>
    <w:rsid w:val="002B7A52"/>
    <w:rsid w:val="002C0749"/>
    <w:rsid w:val="002C0756"/>
    <w:rsid w:val="002C0777"/>
    <w:rsid w:val="002C07C4"/>
    <w:rsid w:val="002C08B2"/>
    <w:rsid w:val="002C0EFB"/>
    <w:rsid w:val="002C1F43"/>
    <w:rsid w:val="002C2E90"/>
    <w:rsid w:val="002C311E"/>
    <w:rsid w:val="002C37AA"/>
    <w:rsid w:val="002C3A1B"/>
    <w:rsid w:val="002C3FCA"/>
    <w:rsid w:val="002C45FD"/>
    <w:rsid w:val="002C4D3F"/>
    <w:rsid w:val="002C53CB"/>
    <w:rsid w:val="002C5430"/>
    <w:rsid w:val="002C5CE2"/>
    <w:rsid w:val="002C6F99"/>
    <w:rsid w:val="002C77C2"/>
    <w:rsid w:val="002C783D"/>
    <w:rsid w:val="002C78E4"/>
    <w:rsid w:val="002C7F5F"/>
    <w:rsid w:val="002C7FFE"/>
    <w:rsid w:val="002D0A7B"/>
    <w:rsid w:val="002D2254"/>
    <w:rsid w:val="002D2443"/>
    <w:rsid w:val="002D25ED"/>
    <w:rsid w:val="002D297B"/>
    <w:rsid w:val="002D2C27"/>
    <w:rsid w:val="002D319A"/>
    <w:rsid w:val="002D3488"/>
    <w:rsid w:val="002D3E51"/>
    <w:rsid w:val="002D53A0"/>
    <w:rsid w:val="002D5A27"/>
    <w:rsid w:val="002D5AA0"/>
    <w:rsid w:val="002D63DA"/>
    <w:rsid w:val="002D6414"/>
    <w:rsid w:val="002D66C8"/>
    <w:rsid w:val="002D6A6B"/>
    <w:rsid w:val="002D6AC1"/>
    <w:rsid w:val="002D6D8A"/>
    <w:rsid w:val="002D6FA9"/>
    <w:rsid w:val="002D6FDC"/>
    <w:rsid w:val="002D79D0"/>
    <w:rsid w:val="002D7A67"/>
    <w:rsid w:val="002E13A7"/>
    <w:rsid w:val="002E1546"/>
    <w:rsid w:val="002E15EE"/>
    <w:rsid w:val="002E1A88"/>
    <w:rsid w:val="002E1C77"/>
    <w:rsid w:val="002E1CEB"/>
    <w:rsid w:val="002E3136"/>
    <w:rsid w:val="002E31AD"/>
    <w:rsid w:val="002E3755"/>
    <w:rsid w:val="002E37CE"/>
    <w:rsid w:val="002E3B7E"/>
    <w:rsid w:val="002E3CB5"/>
    <w:rsid w:val="002E3F87"/>
    <w:rsid w:val="002E499F"/>
    <w:rsid w:val="002E4C02"/>
    <w:rsid w:val="002E4D6D"/>
    <w:rsid w:val="002E520D"/>
    <w:rsid w:val="002E5E59"/>
    <w:rsid w:val="002E60A2"/>
    <w:rsid w:val="002E6331"/>
    <w:rsid w:val="002E6533"/>
    <w:rsid w:val="002E6B70"/>
    <w:rsid w:val="002E70F6"/>
    <w:rsid w:val="002E74B2"/>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2F7783"/>
    <w:rsid w:val="00300329"/>
    <w:rsid w:val="003007A2"/>
    <w:rsid w:val="00300A9A"/>
    <w:rsid w:val="00300B5B"/>
    <w:rsid w:val="00300C8C"/>
    <w:rsid w:val="00301164"/>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5C5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3516"/>
    <w:rsid w:val="00313FBB"/>
    <w:rsid w:val="0031559A"/>
    <w:rsid w:val="003158FD"/>
    <w:rsid w:val="003161F5"/>
    <w:rsid w:val="00316EE9"/>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219A"/>
    <w:rsid w:val="0032232B"/>
    <w:rsid w:val="00322837"/>
    <w:rsid w:val="00322A13"/>
    <w:rsid w:val="00322D70"/>
    <w:rsid w:val="003237A8"/>
    <w:rsid w:val="00323E71"/>
    <w:rsid w:val="00324CF2"/>
    <w:rsid w:val="003254CE"/>
    <w:rsid w:val="00325887"/>
    <w:rsid w:val="003258E3"/>
    <w:rsid w:val="00326830"/>
    <w:rsid w:val="00326CB8"/>
    <w:rsid w:val="003308FA"/>
    <w:rsid w:val="003316AD"/>
    <w:rsid w:val="003316E4"/>
    <w:rsid w:val="0033186C"/>
    <w:rsid w:val="00331A04"/>
    <w:rsid w:val="00331DB7"/>
    <w:rsid w:val="00331EFA"/>
    <w:rsid w:val="00332326"/>
    <w:rsid w:val="003324CD"/>
    <w:rsid w:val="003327C9"/>
    <w:rsid w:val="00332918"/>
    <w:rsid w:val="00332DDD"/>
    <w:rsid w:val="00334134"/>
    <w:rsid w:val="003342DC"/>
    <w:rsid w:val="003342DD"/>
    <w:rsid w:val="00334DBA"/>
    <w:rsid w:val="003355FB"/>
    <w:rsid w:val="00335695"/>
    <w:rsid w:val="00335ED4"/>
    <w:rsid w:val="0033606F"/>
    <w:rsid w:val="00336C33"/>
    <w:rsid w:val="0033754E"/>
    <w:rsid w:val="0034040E"/>
    <w:rsid w:val="003405C4"/>
    <w:rsid w:val="0034086A"/>
    <w:rsid w:val="00340AC0"/>
    <w:rsid w:val="00341579"/>
    <w:rsid w:val="00341A7F"/>
    <w:rsid w:val="00342587"/>
    <w:rsid w:val="0034279E"/>
    <w:rsid w:val="0034316E"/>
    <w:rsid w:val="00343459"/>
    <w:rsid w:val="0034361F"/>
    <w:rsid w:val="00343823"/>
    <w:rsid w:val="00343C6C"/>
    <w:rsid w:val="00344167"/>
    <w:rsid w:val="003446D4"/>
    <w:rsid w:val="003450D8"/>
    <w:rsid w:val="00345B09"/>
    <w:rsid w:val="00345B0E"/>
    <w:rsid w:val="00345CA9"/>
    <w:rsid w:val="003472E4"/>
    <w:rsid w:val="0034789E"/>
    <w:rsid w:val="00347995"/>
    <w:rsid w:val="003479CF"/>
    <w:rsid w:val="00350BF0"/>
    <w:rsid w:val="00350EBA"/>
    <w:rsid w:val="00350F1F"/>
    <w:rsid w:val="00352209"/>
    <w:rsid w:val="003525AC"/>
    <w:rsid w:val="00352AC5"/>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D65"/>
    <w:rsid w:val="003674D6"/>
    <w:rsid w:val="00367637"/>
    <w:rsid w:val="00367B4F"/>
    <w:rsid w:val="00367FA4"/>
    <w:rsid w:val="00370379"/>
    <w:rsid w:val="0037071F"/>
    <w:rsid w:val="00370850"/>
    <w:rsid w:val="00370C04"/>
    <w:rsid w:val="00370C3E"/>
    <w:rsid w:val="00370F9F"/>
    <w:rsid w:val="0037149E"/>
    <w:rsid w:val="00371E8E"/>
    <w:rsid w:val="00372451"/>
    <w:rsid w:val="00372970"/>
    <w:rsid w:val="00373077"/>
    <w:rsid w:val="00373B1E"/>
    <w:rsid w:val="00373F23"/>
    <w:rsid w:val="00374337"/>
    <w:rsid w:val="00374733"/>
    <w:rsid w:val="00374A18"/>
    <w:rsid w:val="0037549C"/>
    <w:rsid w:val="003756FE"/>
    <w:rsid w:val="00375D0D"/>
    <w:rsid w:val="00375DD9"/>
    <w:rsid w:val="00376526"/>
    <w:rsid w:val="0037663B"/>
    <w:rsid w:val="003768D5"/>
    <w:rsid w:val="003771AA"/>
    <w:rsid w:val="00380025"/>
    <w:rsid w:val="00380986"/>
    <w:rsid w:val="00381723"/>
    <w:rsid w:val="0038184F"/>
    <w:rsid w:val="00381C70"/>
    <w:rsid w:val="00381D5C"/>
    <w:rsid w:val="003820FF"/>
    <w:rsid w:val="0038271E"/>
    <w:rsid w:val="00382997"/>
    <w:rsid w:val="00382BAC"/>
    <w:rsid w:val="00382BB7"/>
    <w:rsid w:val="003835F0"/>
    <w:rsid w:val="003849C0"/>
    <w:rsid w:val="00386166"/>
    <w:rsid w:val="00386404"/>
    <w:rsid w:val="00386CE9"/>
    <w:rsid w:val="00386D1D"/>
    <w:rsid w:val="00387D3C"/>
    <w:rsid w:val="003900A0"/>
    <w:rsid w:val="003914AA"/>
    <w:rsid w:val="00391530"/>
    <w:rsid w:val="00391586"/>
    <w:rsid w:val="00392190"/>
    <w:rsid w:val="003922AE"/>
    <w:rsid w:val="003925DF"/>
    <w:rsid w:val="003927BB"/>
    <w:rsid w:val="00392933"/>
    <w:rsid w:val="00392ACA"/>
    <w:rsid w:val="00392D6A"/>
    <w:rsid w:val="00392FCF"/>
    <w:rsid w:val="0039366E"/>
    <w:rsid w:val="003938CE"/>
    <w:rsid w:val="00393BA4"/>
    <w:rsid w:val="0039411A"/>
    <w:rsid w:val="00395312"/>
    <w:rsid w:val="0039696F"/>
    <w:rsid w:val="003976CF"/>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59C0"/>
    <w:rsid w:val="003A6A54"/>
    <w:rsid w:val="003A6A90"/>
    <w:rsid w:val="003A732F"/>
    <w:rsid w:val="003A763A"/>
    <w:rsid w:val="003A7931"/>
    <w:rsid w:val="003B037A"/>
    <w:rsid w:val="003B0C6D"/>
    <w:rsid w:val="003B0D5A"/>
    <w:rsid w:val="003B1341"/>
    <w:rsid w:val="003B1741"/>
    <w:rsid w:val="003B1994"/>
    <w:rsid w:val="003B2C6D"/>
    <w:rsid w:val="003B304B"/>
    <w:rsid w:val="003B326A"/>
    <w:rsid w:val="003B43E0"/>
    <w:rsid w:val="003B454B"/>
    <w:rsid w:val="003B4688"/>
    <w:rsid w:val="003B4AD3"/>
    <w:rsid w:val="003B4DBD"/>
    <w:rsid w:val="003B5012"/>
    <w:rsid w:val="003B5046"/>
    <w:rsid w:val="003B5144"/>
    <w:rsid w:val="003B621C"/>
    <w:rsid w:val="003B639A"/>
    <w:rsid w:val="003B6730"/>
    <w:rsid w:val="003B69F2"/>
    <w:rsid w:val="003B6A41"/>
    <w:rsid w:val="003B6BAD"/>
    <w:rsid w:val="003B72F4"/>
    <w:rsid w:val="003B7C85"/>
    <w:rsid w:val="003C0CE9"/>
    <w:rsid w:val="003C0D37"/>
    <w:rsid w:val="003C1A46"/>
    <w:rsid w:val="003C2982"/>
    <w:rsid w:val="003C2D41"/>
    <w:rsid w:val="003C2E5A"/>
    <w:rsid w:val="003C2E5D"/>
    <w:rsid w:val="003C30A3"/>
    <w:rsid w:val="003C3C63"/>
    <w:rsid w:val="003C3F93"/>
    <w:rsid w:val="003C4C99"/>
    <w:rsid w:val="003C4DC0"/>
    <w:rsid w:val="003C4FBD"/>
    <w:rsid w:val="003C51FA"/>
    <w:rsid w:val="003C61DF"/>
    <w:rsid w:val="003C692B"/>
    <w:rsid w:val="003C76DF"/>
    <w:rsid w:val="003C7974"/>
    <w:rsid w:val="003C7AEC"/>
    <w:rsid w:val="003C7C78"/>
    <w:rsid w:val="003D0AA5"/>
    <w:rsid w:val="003D1265"/>
    <w:rsid w:val="003D131C"/>
    <w:rsid w:val="003D146F"/>
    <w:rsid w:val="003D1C55"/>
    <w:rsid w:val="003D26A3"/>
    <w:rsid w:val="003D27A9"/>
    <w:rsid w:val="003D281C"/>
    <w:rsid w:val="003D2E12"/>
    <w:rsid w:val="003D3637"/>
    <w:rsid w:val="003D39CD"/>
    <w:rsid w:val="003D432E"/>
    <w:rsid w:val="003D45BF"/>
    <w:rsid w:val="003D4773"/>
    <w:rsid w:val="003D5611"/>
    <w:rsid w:val="003D5736"/>
    <w:rsid w:val="003D5FB6"/>
    <w:rsid w:val="003D64A8"/>
    <w:rsid w:val="003D6BBA"/>
    <w:rsid w:val="003D707D"/>
    <w:rsid w:val="003D7F04"/>
    <w:rsid w:val="003E0463"/>
    <w:rsid w:val="003E04C9"/>
    <w:rsid w:val="003E0750"/>
    <w:rsid w:val="003E0CB5"/>
    <w:rsid w:val="003E19C9"/>
    <w:rsid w:val="003E1A6D"/>
    <w:rsid w:val="003E1AC5"/>
    <w:rsid w:val="003E2AAE"/>
    <w:rsid w:val="003E2B7E"/>
    <w:rsid w:val="003E2C15"/>
    <w:rsid w:val="003E2CC8"/>
    <w:rsid w:val="003E397A"/>
    <w:rsid w:val="003E3BC2"/>
    <w:rsid w:val="003E4330"/>
    <w:rsid w:val="003E5C89"/>
    <w:rsid w:val="003E5D6E"/>
    <w:rsid w:val="003E5F3D"/>
    <w:rsid w:val="003E6119"/>
    <w:rsid w:val="003E61FB"/>
    <w:rsid w:val="003E661E"/>
    <w:rsid w:val="003E6720"/>
    <w:rsid w:val="003E69A1"/>
    <w:rsid w:val="003E6FD8"/>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19FB"/>
    <w:rsid w:val="00402201"/>
    <w:rsid w:val="00402A0C"/>
    <w:rsid w:val="00403E10"/>
    <w:rsid w:val="0040433E"/>
    <w:rsid w:val="00404F8C"/>
    <w:rsid w:val="00405639"/>
    <w:rsid w:val="00406216"/>
    <w:rsid w:val="00406A25"/>
    <w:rsid w:val="00407073"/>
    <w:rsid w:val="004075FB"/>
    <w:rsid w:val="00407677"/>
    <w:rsid w:val="0040799C"/>
    <w:rsid w:val="00407D2C"/>
    <w:rsid w:val="0041031B"/>
    <w:rsid w:val="00410429"/>
    <w:rsid w:val="0041075D"/>
    <w:rsid w:val="00411119"/>
    <w:rsid w:val="004118EA"/>
    <w:rsid w:val="00411975"/>
    <w:rsid w:val="00412056"/>
    <w:rsid w:val="004127E5"/>
    <w:rsid w:val="00413827"/>
    <w:rsid w:val="0041391C"/>
    <w:rsid w:val="00414975"/>
    <w:rsid w:val="00414F50"/>
    <w:rsid w:val="004150EB"/>
    <w:rsid w:val="004159FD"/>
    <w:rsid w:val="00416C67"/>
    <w:rsid w:val="00417BD4"/>
    <w:rsid w:val="0042003D"/>
    <w:rsid w:val="004206BD"/>
    <w:rsid w:val="004207A9"/>
    <w:rsid w:val="00420AA8"/>
    <w:rsid w:val="00420CEE"/>
    <w:rsid w:val="00421381"/>
    <w:rsid w:val="00421D96"/>
    <w:rsid w:val="00422405"/>
    <w:rsid w:val="004224DF"/>
    <w:rsid w:val="004229E8"/>
    <w:rsid w:val="00423069"/>
    <w:rsid w:val="004230F9"/>
    <w:rsid w:val="0042367D"/>
    <w:rsid w:val="00423BF4"/>
    <w:rsid w:val="00423F81"/>
    <w:rsid w:val="00424032"/>
    <w:rsid w:val="0042446F"/>
    <w:rsid w:val="004245F2"/>
    <w:rsid w:val="004249B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0B61"/>
    <w:rsid w:val="00441678"/>
    <w:rsid w:val="0044209E"/>
    <w:rsid w:val="004420FF"/>
    <w:rsid w:val="00442324"/>
    <w:rsid w:val="004423E2"/>
    <w:rsid w:val="0044245A"/>
    <w:rsid w:val="00442644"/>
    <w:rsid w:val="0044347A"/>
    <w:rsid w:val="0044361C"/>
    <w:rsid w:val="0044380A"/>
    <w:rsid w:val="00443BA8"/>
    <w:rsid w:val="00443C16"/>
    <w:rsid w:val="004446BE"/>
    <w:rsid w:val="00444A72"/>
    <w:rsid w:val="00444DC1"/>
    <w:rsid w:val="00445551"/>
    <w:rsid w:val="00447A79"/>
    <w:rsid w:val="00450219"/>
    <w:rsid w:val="00450EB3"/>
    <w:rsid w:val="00451572"/>
    <w:rsid w:val="0045167C"/>
    <w:rsid w:val="00451C0D"/>
    <w:rsid w:val="00452044"/>
    <w:rsid w:val="004521E1"/>
    <w:rsid w:val="00452C6C"/>
    <w:rsid w:val="00452FB7"/>
    <w:rsid w:val="00453EF0"/>
    <w:rsid w:val="0045445C"/>
    <w:rsid w:val="0045458C"/>
    <w:rsid w:val="00454949"/>
    <w:rsid w:val="00454D8C"/>
    <w:rsid w:val="00454DD5"/>
    <w:rsid w:val="00454EF5"/>
    <w:rsid w:val="004550DD"/>
    <w:rsid w:val="004558EC"/>
    <w:rsid w:val="00455AA0"/>
    <w:rsid w:val="00457125"/>
    <w:rsid w:val="00457397"/>
    <w:rsid w:val="00457561"/>
    <w:rsid w:val="00460A12"/>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1FB"/>
    <w:rsid w:val="00472EAD"/>
    <w:rsid w:val="0047318E"/>
    <w:rsid w:val="0047384B"/>
    <w:rsid w:val="004739B9"/>
    <w:rsid w:val="004741C4"/>
    <w:rsid w:val="0047558A"/>
    <w:rsid w:val="004755DD"/>
    <w:rsid w:val="004759A1"/>
    <w:rsid w:val="00475DDC"/>
    <w:rsid w:val="00476075"/>
    <w:rsid w:val="00476379"/>
    <w:rsid w:val="00476C59"/>
    <w:rsid w:val="004775E9"/>
    <w:rsid w:val="00477FD9"/>
    <w:rsid w:val="00477FF4"/>
    <w:rsid w:val="00480593"/>
    <w:rsid w:val="00481591"/>
    <w:rsid w:val="0048211F"/>
    <w:rsid w:val="00482996"/>
    <w:rsid w:val="00482BBE"/>
    <w:rsid w:val="00483356"/>
    <w:rsid w:val="004840FE"/>
    <w:rsid w:val="00484150"/>
    <w:rsid w:val="004844F9"/>
    <w:rsid w:val="004846B6"/>
    <w:rsid w:val="00484943"/>
    <w:rsid w:val="00484DA2"/>
    <w:rsid w:val="004857F0"/>
    <w:rsid w:val="0048665E"/>
    <w:rsid w:val="00486836"/>
    <w:rsid w:val="00486FD2"/>
    <w:rsid w:val="00487611"/>
    <w:rsid w:val="00490F6C"/>
    <w:rsid w:val="004914DB"/>
    <w:rsid w:val="00491698"/>
    <w:rsid w:val="00491C1E"/>
    <w:rsid w:val="00491C79"/>
    <w:rsid w:val="00491E34"/>
    <w:rsid w:val="004925BF"/>
    <w:rsid w:val="00492747"/>
    <w:rsid w:val="0049276B"/>
    <w:rsid w:val="0049283D"/>
    <w:rsid w:val="00492DE4"/>
    <w:rsid w:val="0049320A"/>
    <w:rsid w:val="0049392B"/>
    <w:rsid w:val="0049393B"/>
    <w:rsid w:val="00493D57"/>
    <w:rsid w:val="00493D8F"/>
    <w:rsid w:val="00493F93"/>
    <w:rsid w:val="004946A6"/>
    <w:rsid w:val="004947EE"/>
    <w:rsid w:val="00494AA6"/>
    <w:rsid w:val="00494BB9"/>
    <w:rsid w:val="00495244"/>
    <w:rsid w:val="004957EE"/>
    <w:rsid w:val="00495A3D"/>
    <w:rsid w:val="004961E9"/>
    <w:rsid w:val="00496672"/>
    <w:rsid w:val="00496834"/>
    <w:rsid w:val="00496FFD"/>
    <w:rsid w:val="0049725E"/>
    <w:rsid w:val="004A0311"/>
    <w:rsid w:val="004A070C"/>
    <w:rsid w:val="004A08AA"/>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0F3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75A4"/>
    <w:rsid w:val="004B760E"/>
    <w:rsid w:val="004B772F"/>
    <w:rsid w:val="004B77C2"/>
    <w:rsid w:val="004C028B"/>
    <w:rsid w:val="004C09BC"/>
    <w:rsid w:val="004C1085"/>
    <w:rsid w:val="004C10D6"/>
    <w:rsid w:val="004C14E2"/>
    <w:rsid w:val="004C1512"/>
    <w:rsid w:val="004C1E2C"/>
    <w:rsid w:val="004C1E9B"/>
    <w:rsid w:val="004C215A"/>
    <w:rsid w:val="004C23C0"/>
    <w:rsid w:val="004C2F52"/>
    <w:rsid w:val="004C3504"/>
    <w:rsid w:val="004C3CBC"/>
    <w:rsid w:val="004C3FFB"/>
    <w:rsid w:val="004C451C"/>
    <w:rsid w:val="004C50F2"/>
    <w:rsid w:val="004C53A7"/>
    <w:rsid w:val="004C5715"/>
    <w:rsid w:val="004C5B8B"/>
    <w:rsid w:val="004C6274"/>
    <w:rsid w:val="004C6CF0"/>
    <w:rsid w:val="004C6DCE"/>
    <w:rsid w:val="004C6E0A"/>
    <w:rsid w:val="004C6EDC"/>
    <w:rsid w:val="004C71D2"/>
    <w:rsid w:val="004C79CA"/>
    <w:rsid w:val="004C7A12"/>
    <w:rsid w:val="004C7A66"/>
    <w:rsid w:val="004C7F57"/>
    <w:rsid w:val="004D01A7"/>
    <w:rsid w:val="004D0906"/>
    <w:rsid w:val="004D0B3B"/>
    <w:rsid w:val="004D152A"/>
    <w:rsid w:val="004D25B0"/>
    <w:rsid w:val="004D34D7"/>
    <w:rsid w:val="004D354F"/>
    <w:rsid w:val="004D3C8D"/>
    <w:rsid w:val="004D3F89"/>
    <w:rsid w:val="004D48BC"/>
    <w:rsid w:val="004D4BF6"/>
    <w:rsid w:val="004D54CE"/>
    <w:rsid w:val="004D5C96"/>
    <w:rsid w:val="004D5D15"/>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25A"/>
    <w:rsid w:val="004F43D5"/>
    <w:rsid w:val="004F44A9"/>
    <w:rsid w:val="004F4811"/>
    <w:rsid w:val="004F4AAC"/>
    <w:rsid w:val="004F4B82"/>
    <w:rsid w:val="004F5419"/>
    <w:rsid w:val="004F55D3"/>
    <w:rsid w:val="004F5C6A"/>
    <w:rsid w:val="004F5D04"/>
    <w:rsid w:val="004F66B2"/>
    <w:rsid w:val="004F673F"/>
    <w:rsid w:val="004F7C18"/>
    <w:rsid w:val="004F7C6E"/>
    <w:rsid w:val="004F7D35"/>
    <w:rsid w:val="004F7EE0"/>
    <w:rsid w:val="00500799"/>
    <w:rsid w:val="00500C12"/>
    <w:rsid w:val="00501226"/>
    <w:rsid w:val="005015C1"/>
    <w:rsid w:val="00501630"/>
    <w:rsid w:val="00501EE8"/>
    <w:rsid w:val="00501F5F"/>
    <w:rsid w:val="00502125"/>
    <w:rsid w:val="00502560"/>
    <w:rsid w:val="00502DFC"/>
    <w:rsid w:val="00502FDE"/>
    <w:rsid w:val="00503F9A"/>
    <w:rsid w:val="005040D1"/>
    <w:rsid w:val="005042D5"/>
    <w:rsid w:val="00504844"/>
    <w:rsid w:val="005048AA"/>
    <w:rsid w:val="00504A1D"/>
    <w:rsid w:val="00504EF0"/>
    <w:rsid w:val="00504F6B"/>
    <w:rsid w:val="0050593C"/>
    <w:rsid w:val="00505C39"/>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690"/>
    <w:rsid w:val="00512A1C"/>
    <w:rsid w:val="00512B35"/>
    <w:rsid w:val="00513C8E"/>
    <w:rsid w:val="00513F56"/>
    <w:rsid w:val="005142AE"/>
    <w:rsid w:val="0051434E"/>
    <w:rsid w:val="005144D1"/>
    <w:rsid w:val="00515602"/>
    <w:rsid w:val="0051568A"/>
    <w:rsid w:val="00516002"/>
    <w:rsid w:val="005168E6"/>
    <w:rsid w:val="00520443"/>
    <w:rsid w:val="0052047A"/>
    <w:rsid w:val="00520894"/>
    <w:rsid w:val="00521633"/>
    <w:rsid w:val="0052213B"/>
    <w:rsid w:val="00522198"/>
    <w:rsid w:val="0052375A"/>
    <w:rsid w:val="00523D1C"/>
    <w:rsid w:val="00524F81"/>
    <w:rsid w:val="00525500"/>
    <w:rsid w:val="00526261"/>
    <w:rsid w:val="00526528"/>
    <w:rsid w:val="00526746"/>
    <w:rsid w:val="005273B5"/>
    <w:rsid w:val="00527852"/>
    <w:rsid w:val="00527E08"/>
    <w:rsid w:val="00530809"/>
    <w:rsid w:val="00530838"/>
    <w:rsid w:val="00530EBF"/>
    <w:rsid w:val="00530FAB"/>
    <w:rsid w:val="00530FF2"/>
    <w:rsid w:val="00531132"/>
    <w:rsid w:val="0053163A"/>
    <w:rsid w:val="00531FFA"/>
    <w:rsid w:val="00532F6E"/>
    <w:rsid w:val="00533081"/>
    <w:rsid w:val="00533084"/>
    <w:rsid w:val="00533091"/>
    <w:rsid w:val="0053404C"/>
    <w:rsid w:val="0053440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0FE"/>
    <w:rsid w:val="00542506"/>
    <w:rsid w:val="00542555"/>
    <w:rsid w:val="005426F7"/>
    <w:rsid w:val="0054297D"/>
    <w:rsid w:val="00543021"/>
    <w:rsid w:val="005430C4"/>
    <w:rsid w:val="005436E4"/>
    <w:rsid w:val="00543C1F"/>
    <w:rsid w:val="00543FB0"/>
    <w:rsid w:val="0054485F"/>
    <w:rsid w:val="00544CF6"/>
    <w:rsid w:val="00545C9A"/>
    <w:rsid w:val="00546649"/>
    <w:rsid w:val="005468EF"/>
    <w:rsid w:val="005507C7"/>
    <w:rsid w:val="005508EA"/>
    <w:rsid w:val="0055115C"/>
    <w:rsid w:val="00551664"/>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471F"/>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DC"/>
    <w:rsid w:val="005747A9"/>
    <w:rsid w:val="00574FC1"/>
    <w:rsid w:val="00575BBD"/>
    <w:rsid w:val="00576316"/>
    <w:rsid w:val="00577DB2"/>
    <w:rsid w:val="00580683"/>
    <w:rsid w:val="0058140B"/>
    <w:rsid w:val="00581553"/>
    <w:rsid w:val="00581A40"/>
    <w:rsid w:val="00581B9A"/>
    <w:rsid w:val="005828EF"/>
    <w:rsid w:val="005828FE"/>
    <w:rsid w:val="00582E64"/>
    <w:rsid w:val="0058315A"/>
    <w:rsid w:val="0058341A"/>
    <w:rsid w:val="0058368D"/>
    <w:rsid w:val="00583750"/>
    <w:rsid w:val="00583827"/>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71"/>
    <w:rsid w:val="005A06E0"/>
    <w:rsid w:val="005A0AFC"/>
    <w:rsid w:val="005A14C0"/>
    <w:rsid w:val="005A255A"/>
    <w:rsid w:val="005A3585"/>
    <w:rsid w:val="005A3631"/>
    <w:rsid w:val="005A3703"/>
    <w:rsid w:val="005A38E2"/>
    <w:rsid w:val="005A41A5"/>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5DC6"/>
    <w:rsid w:val="005B6042"/>
    <w:rsid w:val="005B6093"/>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1F12"/>
    <w:rsid w:val="005E2069"/>
    <w:rsid w:val="005E211C"/>
    <w:rsid w:val="005E2199"/>
    <w:rsid w:val="005E24E1"/>
    <w:rsid w:val="005E2595"/>
    <w:rsid w:val="005E3136"/>
    <w:rsid w:val="005E359E"/>
    <w:rsid w:val="005E4F8C"/>
    <w:rsid w:val="005E5276"/>
    <w:rsid w:val="005E5491"/>
    <w:rsid w:val="005E6061"/>
    <w:rsid w:val="005E6567"/>
    <w:rsid w:val="005E6B4B"/>
    <w:rsid w:val="005E7D5B"/>
    <w:rsid w:val="005F0354"/>
    <w:rsid w:val="005F05E7"/>
    <w:rsid w:val="005F0C4C"/>
    <w:rsid w:val="005F13DD"/>
    <w:rsid w:val="005F18DE"/>
    <w:rsid w:val="005F1E62"/>
    <w:rsid w:val="005F241D"/>
    <w:rsid w:val="005F27BD"/>
    <w:rsid w:val="005F2AA3"/>
    <w:rsid w:val="005F3586"/>
    <w:rsid w:val="005F3AD1"/>
    <w:rsid w:val="005F3C0E"/>
    <w:rsid w:val="005F3C66"/>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F8"/>
    <w:rsid w:val="006033AF"/>
    <w:rsid w:val="00603772"/>
    <w:rsid w:val="00603EF5"/>
    <w:rsid w:val="00604300"/>
    <w:rsid w:val="0060493C"/>
    <w:rsid w:val="006052F1"/>
    <w:rsid w:val="00606846"/>
    <w:rsid w:val="006069D1"/>
    <w:rsid w:val="00606A57"/>
    <w:rsid w:val="00606DD9"/>
    <w:rsid w:val="00606F1F"/>
    <w:rsid w:val="0060700D"/>
    <w:rsid w:val="00607B48"/>
    <w:rsid w:val="00607B6F"/>
    <w:rsid w:val="00610270"/>
    <w:rsid w:val="00610E0E"/>
    <w:rsid w:val="00611A5A"/>
    <w:rsid w:val="00611DDB"/>
    <w:rsid w:val="006125E7"/>
    <w:rsid w:val="006128B2"/>
    <w:rsid w:val="006135B5"/>
    <w:rsid w:val="0061374B"/>
    <w:rsid w:val="00613823"/>
    <w:rsid w:val="006142D9"/>
    <w:rsid w:val="00614AB0"/>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3D60"/>
    <w:rsid w:val="00624156"/>
    <w:rsid w:val="00624BAA"/>
    <w:rsid w:val="00624F50"/>
    <w:rsid w:val="00624FA9"/>
    <w:rsid w:val="00625DDE"/>
    <w:rsid w:val="00626095"/>
    <w:rsid w:val="0062688B"/>
    <w:rsid w:val="00626D0B"/>
    <w:rsid w:val="00626FA5"/>
    <w:rsid w:val="00627506"/>
    <w:rsid w:val="0062781A"/>
    <w:rsid w:val="00627974"/>
    <w:rsid w:val="00627E20"/>
    <w:rsid w:val="006309A2"/>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3D0F"/>
    <w:rsid w:val="006342C8"/>
    <w:rsid w:val="006345C7"/>
    <w:rsid w:val="00634A89"/>
    <w:rsid w:val="00634E6E"/>
    <w:rsid w:val="00634EAC"/>
    <w:rsid w:val="00636E27"/>
    <w:rsid w:val="00636FD6"/>
    <w:rsid w:val="00637CBB"/>
    <w:rsid w:val="00637FBD"/>
    <w:rsid w:val="006400C4"/>
    <w:rsid w:val="00640954"/>
    <w:rsid w:val="00641855"/>
    <w:rsid w:val="006437D3"/>
    <w:rsid w:val="006437DB"/>
    <w:rsid w:val="00643AEE"/>
    <w:rsid w:val="00643CB4"/>
    <w:rsid w:val="006442A3"/>
    <w:rsid w:val="006444BF"/>
    <w:rsid w:val="0064487F"/>
    <w:rsid w:val="0064559B"/>
    <w:rsid w:val="00645877"/>
    <w:rsid w:val="00645F0F"/>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1BA"/>
    <w:rsid w:val="00654831"/>
    <w:rsid w:val="00656347"/>
    <w:rsid w:val="006564A6"/>
    <w:rsid w:val="006577E5"/>
    <w:rsid w:val="006577E7"/>
    <w:rsid w:val="00660605"/>
    <w:rsid w:val="00661355"/>
    <w:rsid w:val="00661483"/>
    <w:rsid w:val="00661F6A"/>
    <w:rsid w:val="00662016"/>
    <w:rsid w:val="006631DB"/>
    <w:rsid w:val="00663573"/>
    <w:rsid w:val="006635B9"/>
    <w:rsid w:val="0066362F"/>
    <w:rsid w:val="006636E5"/>
    <w:rsid w:val="00663A97"/>
    <w:rsid w:val="00664139"/>
    <w:rsid w:val="00664B8D"/>
    <w:rsid w:val="00666680"/>
    <w:rsid w:val="006675B9"/>
    <w:rsid w:val="0067047E"/>
    <w:rsid w:val="00670AC2"/>
    <w:rsid w:val="0067151D"/>
    <w:rsid w:val="00671679"/>
    <w:rsid w:val="00671AFE"/>
    <w:rsid w:val="00671D20"/>
    <w:rsid w:val="00671D69"/>
    <w:rsid w:val="00672263"/>
    <w:rsid w:val="00672308"/>
    <w:rsid w:val="00672499"/>
    <w:rsid w:val="006724E5"/>
    <w:rsid w:val="00672526"/>
    <w:rsid w:val="00672862"/>
    <w:rsid w:val="006736BD"/>
    <w:rsid w:val="006739DF"/>
    <w:rsid w:val="006741A8"/>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CBC"/>
    <w:rsid w:val="00692E5F"/>
    <w:rsid w:val="00692F91"/>
    <w:rsid w:val="00693535"/>
    <w:rsid w:val="006936C3"/>
    <w:rsid w:val="00693F4C"/>
    <w:rsid w:val="00693F91"/>
    <w:rsid w:val="00694C83"/>
    <w:rsid w:val="00694DAF"/>
    <w:rsid w:val="00695078"/>
    <w:rsid w:val="0069560C"/>
    <w:rsid w:val="00695CCA"/>
    <w:rsid w:val="00695D25"/>
    <w:rsid w:val="00695DAB"/>
    <w:rsid w:val="00695E5D"/>
    <w:rsid w:val="006960A0"/>
    <w:rsid w:val="006964B1"/>
    <w:rsid w:val="006966FA"/>
    <w:rsid w:val="0069729E"/>
    <w:rsid w:val="0069753F"/>
    <w:rsid w:val="00697562"/>
    <w:rsid w:val="006976DC"/>
    <w:rsid w:val="006A03F5"/>
    <w:rsid w:val="006A050B"/>
    <w:rsid w:val="006A1218"/>
    <w:rsid w:val="006A12E8"/>
    <w:rsid w:val="006A1730"/>
    <w:rsid w:val="006A4774"/>
    <w:rsid w:val="006A53D9"/>
    <w:rsid w:val="006A5ACA"/>
    <w:rsid w:val="006A69F0"/>
    <w:rsid w:val="006A72FC"/>
    <w:rsid w:val="006A7A33"/>
    <w:rsid w:val="006A7A73"/>
    <w:rsid w:val="006A7E33"/>
    <w:rsid w:val="006B00EB"/>
    <w:rsid w:val="006B03F4"/>
    <w:rsid w:val="006B0655"/>
    <w:rsid w:val="006B0A7F"/>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B7F06"/>
    <w:rsid w:val="006C00F0"/>
    <w:rsid w:val="006C038B"/>
    <w:rsid w:val="006C0C62"/>
    <w:rsid w:val="006C0E52"/>
    <w:rsid w:val="006C0FD8"/>
    <w:rsid w:val="006C119C"/>
    <w:rsid w:val="006C1EB4"/>
    <w:rsid w:val="006C34EB"/>
    <w:rsid w:val="006C3BE2"/>
    <w:rsid w:val="006C3EDD"/>
    <w:rsid w:val="006C4179"/>
    <w:rsid w:val="006C4B72"/>
    <w:rsid w:val="006C54FB"/>
    <w:rsid w:val="006C5CDB"/>
    <w:rsid w:val="006C5CE7"/>
    <w:rsid w:val="006C5E60"/>
    <w:rsid w:val="006C62F2"/>
    <w:rsid w:val="006C632C"/>
    <w:rsid w:val="006C6FE4"/>
    <w:rsid w:val="006C7437"/>
    <w:rsid w:val="006C7574"/>
    <w:rsid w:val="006C7CDE"/>
    <w:rsid w:val="006D0742"/>
    <w:rsid w:val="006D0B7F"/>
    <w:rsid w:val="006D0C4C"/>
    <w:rsid w:val="006D18EA"/>
    <w:rsid w:val="006D2568"/>
    <w:rsid w:val="006D4339"/>
    <w:rsid w:val="006D4F93"/>
    <w:rsid w:val="006D5A1C"/>
    <w:rsid w:val="006D5AA4"/>
    <w:rsid w:val="006D69E2"/>
    <w:rsid w:val="006D6A91"/>
    <w:rsid w:val="006D7858"/>
    <w:rsid w:val="006D7CC3"/>
    <w:rsid w:val="006E113D"/>
    <w:rsid w:val="006E1457"/>
    <w:rsid w:val="006E2154"/>
    <w:rsid w:val="006E22F9"/>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5DF"/>
    <w:rsid w:val="006E7E95"/>
    <w:rsid w:val="006F000F"/>
    <w:rsid w:val="006F028B"/>
    <w:rsid w:val="006F030E"/>
    <w:rsid w:val="006F054A"/>
    <w:rsid w:val="006F0D23"/>
    <w:rsid w:val="006F0DF6"/>
    <w:rsid w:val="006F12B1"/>
    <w:rsid w:val="006F1B7F"/>
    <w:rsid w:val="006F2855"/>
    <w:rsid w:val="006F3EBC"/>
    <w:rsid w:val="006F4253"/>
    <w:rsid w:val="006F4288"/>
    <w:rsid w:val="006F57F1"/>
    <w:rsid w:val="006F588F"/>
    <w:rsid w:val="006F597B"/>
    <w:rsid w:val="006F5B29"/>
    <w:rsid w:val="006F6368"/>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5B8"/>
    <w:rsid w:val="007046B7"/>
    <w:rsid w:val="00704E6D"/>
    <w:rsid w:val="00706F69"/>
    <w:rsid w:val="007073A2"/>
    <w:rsid w:val="007074FA"/>
    <w:rsid w:val="00710103"/>
    <w:rsid w:val="00710674"/>
    <w:rsid w:val="007109EC"/>
    <w:rsid w:val="00711020"/>
    <w:rsid w:val="007114DB"/>
    <w:rsid w:val="007115BA"/>
    <w:rsid w:val="007117F4"/>
    <w:rsid w:val="00711834"/>
    <w:rsid w:val="0071240A"/>
    <w:rsid w:val="00712E5C"/>
    <w:rsid w:val="007137E9"/>
    <w:rsid w:val="00713834"/>
    <w:rsid w:val="00714437"/>
    <w:rsid w:val="00714485"/>
    <w:rsid w:val="00714630"/>
    <w:rsid w:val="0071483F"/>
    <w:rsid w:val="00714E0F"/>
    <w:rsid w:val="00714FF6"/>
    <w:rsid w:val="00715227"/>
    <w:rsid w:val="007152F7"/>
    <w:rsid w:val="0071535B"/>
    <w:rsid w:val="00715B28"/>
    <w:rsid w:val="00717252"/>
    <w:rsid w:val="00717B64"/>
    <w:rsid w:val="00717D32"/>
    <w:rsid w:val="007203B8"/>
    <w:rsid w:val="007204C6"/>
    <w:rsid w:val="0072056E"/>
    <w:rsid w:val="007206ED"/>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0F1"/>
    <w:rsid w:val="007263D2"/>
    <w:rsid w:val="007271E4"/>
    <w:rsid w:val="007275BA"/>
    <w:rsid w:val="00730088"/>
    <w:rsid w:val="007305E9"/>
    <w:rsid w:val="00730951"/>
    <w:rsid w:val="00731024"/>
    <w:rsid w:val="00731295"/>
    <w:rsid w:val="00731506"/>
    <w:rsid w:val="00731707"/>
    <w:rsid w:val="00731759"/>
    <w:rsid w:val="0073178B"/>
    <w:rsid w:val="00731B14"/>
    <w:rsid w:val="00732188"/>
    <w:rsid w:val="0073228B"/>
    <w:rsid w:val="0073281D"/>
    <w:rsid w:val="00732A73"/>
    <w:rsid w:val="00732D8E"/>
    <w:rsid w:val="0073367E"/>
    <w:rsid w:val="007350E5"/>
    <w:rsid w:val="007359DF"/>
    <w:rsid w:val="00735EBD"/>
    <w:rsid w:val="007363EF"/>
    <w:rsid w:val="007366A3"/>
    <w:rsid w:val="00736708"/>
    <w:rsid w:val="00737CB8"/>
    <w:rsid w:val="00737D17"/>
    <w:rsid w:val="007400DC"/>
    <w:rsid w:val="00740280"/>
    <w:rsid w:val="0074074F"/>
    <w:rsid w:val="00740E00"/>
    <w:rsid w:val="00741093"/>
    <w:rsid w:val="00741570"/>
    <w:rsid w:val="00741F01"/>
    <w:rsid w:val="00742225"/>
    <w:rsid w:val="00742BD9"/>
    <w:rsid w:val="00742DF3"/>
    <w:rsid w:val="007430A4"/>
    <w:rsid w:val="0074326D"/>
    <w:rsid w:val="00743686"/>
    <w:rsid w:val="007445A3"/>
    <w:rsid w:val="0074483D"/>
    <w:rsid w:val="00744AEF"/>
    <w:rsid w:val="007450C4"/>
    <w:rsid w:val="0074585B"/>
    <w:rsid w:val="00745A21"/>
    <w:rsid w:val="00745B9D"/>
    <w:rsid w:val="007460E5"/>
    <w:rsid w:val="00746FF0"/>
    <w:rsid w:val="00747151"/>
    <w:rsid w:val="007472A2"/>
    <w:rsid w:val="00747727"/>
    <w:rsid w:val="00747D49"/>
    <w:rsid w:val="00747D54"/>
    <w:rsid w:val="007507AF"/>
    <w:rsid w:val="00750C62"/>
    <w:rsid w:val="00750F8E"/>
    <w:rsid w:val="00751518"/>
    <w:rsid w:val="00751B14"/>
    <w:rsid w:val="00751C33"/>
    <w:rsid w:val="00752B32"/>
    <w:rsid w:val="00752BDC"/>
    <w:rsid w:val="007536D8"/>
    <w:rsid w:val="00753812"/>
    <w:rsid w:val="00753DF1"/>
    <w:rsid w:val="00753E93"/>
    <w:rsid w:val="00754522"/>
    <w:rsid w:val="0075496E"/>
    <w:rsid w:val="00754ECD"/>
    <w:rsid w:val="00755186"/>
    <w:rsid w:val="007559C1"/>
    <w:rsid w:val="00755D70"/>
    <w:rsid w:val="00756417"/>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4B7"/>
    <w:rsid w:val="0076668C"/>
    <w:rsid w:val="00766A91"/>
    <w:rsid w:val="00767D96"/>
    <w:rsid w:val="0077019C"/>
    <w:rsid w:val="00770668"/>
    <w:rsid w:val="007708EF"/>
    <w:rsid w:val="00770903"/>
    <w:rsid w:val="007710F9"/>
    <w:rsid w:val="00771980"/>
    <w:rsid w:val="00772C5B"/>
    <w:rsid w:val="00772DDC"/>
    <w:rsid w:val="007732B5"/>
    <w:rsid w:val="007734B5"/>
    <w:rsid w:val="007735D3"/>
    <w:rsid w:val="007735F7"/>
    <w:rsid w:val="007737E0"/>
    <w:rsid w:val="00773B91"/>
    <w:rsid w:val="00773DC9"/>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80034"/>
    <w:rsid w:val="00780A8F"/>
    <w:rsid w:val="00781050"/>
    <w:rsid w:val="00781B29"/>
    <w:rsid w:val="00781F76"/>
    <w:rsid w:val="00782275"/>
    <w:rsid w:val="00782299"/>
    <w:rsid w:val="00782350"/>
    <w:rsid w:val="00782B71"/>
    <w:rsid w:val="00782CBD"/>
    <w:rsid w:val="00783818"/>
    <w:rsid w:val="00784012"/>
    <w:rsid w:val="007841FC"/>
    <w:rsid w:val="00784BDD"/>
    <w:rsid w:val="007852F3"/>
    <w:rsid w:val="007853F6"/>
    <w:rsid w:val="007857C9"/>
    <w:rsid w:val="00785ABF"/>
    <w:rsid w:val="0078689C"/>
    <w:rsid w:val="007868BF"/>
    <w:rsid w:val="00786A8F"/>
    <w:rsid w:val="00786F67"/>
    <w:rsid w:val="007870B1"/>
    <w:rsid w:val="007872C0"/>
    <w:rsid w:val="00787E30"/>
    <w:rsid w:val="007901B0"/>
    <w:rsid w:val="007912EB"/>
    <w:rsid w:val="007916BE"/>
    <w:rsid w:val="00791774"/>
    <w:rsid w:val="0079198B"/>
    <w:rsid w:val="007927C7"/>
    <w:rsid w:val="0079289B"/>
    <w:rsid w:val="00792C64"/>
    <w:rsid w:val="00793F0D"/>
    <w:rsid w:val="007942F4"/>
    <w:rsid w:val="007943BA"/>
    <w:rsid w:val="00794EC7"/>
    <w:rsid w:val="00794FDF"/>
    <w:rsid w:val="0079569A"/>
    <w:rsid w:val="00795782"/>
    <w:rsid w:val="00795B32"/>
    <w:rsid w:val="00795BF8"/>
    <w:rsid w:val="00795D3C"/>
    <w:rsid w:val="0079608D"/>
    <w:rsid w:val="007960D3"/>
    <w:rsid w:val="00796E91"/>
    <w:rsid w:val="007978AC"/>
    <w:rsid w:val="00797A83"/>
    <w:rsid w:val="007A1199"/>
    <w:rsid w:val="007A243B"/>
    <w:rsid w:val="007A3177"/>
    <w:rsid w:val="007A324D"/>
    <w:rsid w:val="007A459A"/>
    <w:rsid w:val="007A4FC8"/>
    <w:rsid w:val="007A6081"/>
    <w:rsid w:val="007A6D4C"/>
    <w:rsid w:val="007A7014"/>
    <w:rsid w:val="007A7D2E"/>
    <w:rsid w:val="007A7E74"/>
    <w:rsid w:val="007B01C3"/>
    <w:rsid w:val="007B020C"/>
    <w:rsid w:val="007B0493"/>
    <w:rsid w:val="007B0CEE"/>
    <w:rsid w:val="007B106E"/>
    <w:rsid w:val="007B13D2"/>
    <w:rsid w:val="007B182C"/>
    <w:rsid w:val="007B1E43"/>
    <w:rsid w:val="007B2C18"/>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77F"/>
    <w:rsid w:val="007C488B"/>
    <w:rsid w:val="007C5A6C"/>
    <w:rsid w:val="007C5E89"/>
    <w:rsid w:val="007C5EC7"/>
    <w:rsid w:val="007C5FAE"/>
    <w:rsid w:val="007C66F2"/>
    <w:rsid w:val="007C7228"/>
    <w:rsid w:val="007C7299"/>
    <w:rsid w:val="007C7B0A"/>
    <w:rsid w:val="007C7C80"/>
    <w:rsid w:val="007C7FF0"/>
    <w:rsid w:val="007D0141"/>
    <w:rsid w:val="007D075F"/>
    <w:rsid w:val="007D096A"/>
    <w:rsid w:val="007D0B54"/>
    <w:rsid w:val="007D1259"/>
    <w:rsid w:val="007D187A"/>
    <w:rsid w:val="007D2038"/>
    <w:rsid w:val="007D29E2"/>
    <w:rsid w:val="007D31E3"/>
    <w:rsid w:val="007D365A"/>
    <w:rsid w:val="007D369C"/>
    <w:rsid w:val="007D47EE"/>
    <w:rsid w:val="007D5A89"/>
    <w:rsid w:val="007D623D"/>
    <w:rsid w:val="007D6C0A"/>
    <w:rsid w:val="007D6D5B"/>
    <w:rsid w:val="007D6F69"/>
    <w:rsid w:val="007D72B7"/>
    <w:rsid w:val="007D73BC"/>
    <w:rsid w:val="007D759E"/>
    <w:rsid w:val="007D77D9"/>
    <w:rsid w:val="007D7B3E"/>
    <w:rsid w:val="007E0277"/>
    <w:rsid w:val="007E16BD"/>
    <w:rsid w:val="007E1E39"/>
    <w:rsid w:val="007E27B0"/>
    <w:rsid w:val="007E3594"/>
    <w:rsid w:val="007E3772"/>
    <w:rsid w:val="007E37D4"/>
    <w:rsid w:val="007E3AE1"/>
    <w:rsid w:val="007E41F4"/>
    <w:rsid w:val="007E4404"/>
    <w:rsid w:val="007E4D6E"/>
    <w:rsid w:val="007E55B6"/>
    <w:rsid w:val="007E5AF5"/>
    <w:rsid w:val="007E5FAD"/>
    <w:rsid w:val="007E73FC"/>
    <w:rsid w:val="007E7BB5"/>
    <w:rsid w:val="007F0299"/>
    <w:rsid w:val="007F03AA"/>
    <w:rsid w:val="007F0A7E"/>
    <w:rsid w:val="007F0A9A"/>
    <w:rsid w:val="007F0D13"/>
    <w:rsid w:val="007F1175"/>
    <w:rsid w:val="007F14EA"/>
    <w:rsid w:val="007F165D"/>
    <w:rsid w:val="007F1D55"/>
    <w:rsid w:val="007F3263"/>
    <w:rsid w:val="007F3968"/>
    <w:rsid w:val="007F4106"/>
    <w:rsid w:val="007F5141"/>
    <w:rsid w:val="007F5467"/>
    <w:rsid w:val="007F5696"/>
    <w:rsid w:val="007F7E6F"/>
    <w:rsid w:val="0080029D"/>
    <w:rsid w:val="00800420"/>
    <w:rsid w:val="0080065D"/>
    <w:rsid w:val="00800F75"/>
    <w:rsid w:val="0080103D"/>
    <w:rsid w:val="008012FA"/>
    <w:rsid w:val="0080161A"/>
    <w:rsid w:val="008020D4"/>
    <w:rsid w:val="0080253A"/>
    <w:rsid w:val="008026E5"/>
    <w:rsid w:val="00802DB4"/>
    <w:rsid w:val="00802E50"/>
    <w:rsid w:val="0080319F"/>
    <w:rsid w:val="00804560"/>
    <w:rsid w:val="00804991"/>
    <w:rsid w:val="00805334"/>
    <w:rsid w:val="008058E7"/>
    <w:rsid w:val="0080619F"/>
    <w:rsid w:val="00806844"/>
    <w:rsid w:val="00806D06"/>
    <w:rsid w:val="00807303"/>
    <w:rsid w:val="00807557"/>
    <w:rsid w:val="00807624"/>
    <w:rsid w:val="00810019"/>
    <w:rsid w:val="00810229"/>
    <w:rsid w:val="008102B0"/>
    <w:rsid w:val="008102E7"/>
    <w:rsid w:val="00810B0E"/>
    <w:rsid w:val="008110AB"/>
    <w:rsid w:val="008112EF"/>
    <w:rsid w:val="00811426"/>
    <w:rsid w:val="00811668"/>
    <w:rsid w:val="008116F3"/>
    <w:rsid w:val="00811891"/>
    <w:rsid w:val="00811952"/>
    <w:rsid w:val="0081212F"/>
    <w:rsid w:val="00812A30"/>
    <w:rsid w:val="00812BD5"/>
    <w:rsid w:val="008130D2"/>
    <w:rsid w:val="00813694"/>
    <w:rsid w:val="008136B1"/>
    <w:rsid w:val="008139E9"/>
    <w:rsid w:val="00813BCC"/>
    <w:rsid w:val="0081402D"/>
    <w:rsid w:val="008140DC"/>
    <w:rsid w:val="0081466C"/>
    <w:rsid w:val="00814994"/>
    <w:rsid w:val="00815600"/>
    <w:rsid w:val="008156F8"/>
    <w:rsid w:val="00815821"/>
    <w:rsid w:val="008159C1"/>
    <w:rsid w:val="00815DD7"/>
    <w:rsid w:val="00815EBC"/>
    <w:rsid w:val="0081609B"/>
    <w:rsid w:val="0081625C"/>
    <w:rsid w:val="00816968"/>
    <w:rsid w:val="00816A09"/>
    <w:rsid w:val="00816B89"/>
    <w:rsid w:val="00817072"/>
    <w:rsid w:val="00817F7A"/>
    <w:rsid w:val="00820AF6"/>
    <w:rsid w:val="00820DC8"/>
    <w:rsid w:val="00820E1F"/>
    <w:rsid w:val="00820EA8"/>
    <w:rsid w:val="00821542"/>
    <w:rsid w:val="008225FF"/>
    <w:rsid w:val="00822FD8"/>
    <w:rsid w:val="008233F7"/>
    <w:rsid w:val="0082371A"/>
    <w:rsid w:val="00823A51"/>
    <w:rsid w:val="00823E10"/>
    <w:rsid w:val="00824F48"/>
    <w:rsid w:val="00825013"/>
    <w:rsid w:val="008250B8"/>
    <w:rsid w:val="00825291"/>
    <w:rsid w:val="00825303"/>
    <w:rsid w:val="008253D5"/>
    <w:rsid w:val="0082544F"/>
    <w:rsid w:val="00825910"/>
    <w:rsid w:val="00825F97"/>
    <w:rsid w:val="00826092"/>
    <w:rsid w:val="00826ECB"/>
    <w:rsid w:val="00826FB6"/>
    <w:rsid w:val="00827939"/>
    <w:rsid w:val="008279FB"/>
    <w:rsid w:val="00827EEA"/>
    <w:rsid w:val="00831C46"/>
    <w:rsid w:val="00831C66"/>
    <w:rsid w:val="00832223"/>
    <w:rsid w:val="008327DB"/>
    <w:rsid w:val="00833232"/>
    <w:rsid w:val="00834048"/>
    <w:rsid w:val="008341AC"/>
    <w:rsid w:val="008341C8"/>
    <w:rsid w:val="00835095"/>
    <w:rsid w:val="0083558D"/>
    <w:rsid w:val="00835683"/>
    <w:rsid w:val="00835ADE"/>
    <w:rsid w:val="00836198"/>
    <w:rsid w:val="00836BFA"/>
    <w:rsid w:val="00836C5B"/>
    <w:rsid w:val="00836FB3"/>
    <w:rsid w:val="008372AA"/>
    <w:rsid w:val="00837349"/>
    <w:rsid w:val="00837CC8"/>
    <w:rsid w:val="008400D8"/>
    <w:rsid w:val="00840300"/>
    <w:rsid w:val="008403A7"/>
    <w:rsid w:val="008404D7"/>
    <w:rsid w:val="008407E9"/>
    <w:rsid w:val="00840BDB"/>
    <w:rsid w:val="00841025"/>
    <w:rsid w:val="008434CF"/>
    <w:rsid w:val="00843918"/>
    <w:rsid w:val="00844387"/>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4DF"/>
    <w:rsid w:val="00857B9A"/>
    <w:rsid w:val="00857C4F"/>
    <w:rsid w:val="00857ECD"/>
    <w:rsid w:val="0086075A"/>
    <w:rsid w:val="00861DBF"/>
    <w:rsid w:val="008625C2"/>
    <w:rsid w:val="008625C6"/>
    <w:rsid w:val="00862927"/>
    <w:rsid w:val="008642EB"/>
    <w:rsid w:val="008649B7"/>
    <w:rsid w:val="00864F8A"/>
    <w:rsid w:val="00865D40"/>
    <w:rsid w:val="0086679D"/>
    <w:rsid w:val="00867022"/>
    <w:rsid w:val="0087090B"/>
    <w:rsid w:val="00870CD1"/>
    <w:rsid w:val="00870EB4"/>
    <w:rsid w:val="008715BC"/>
    <w:rsid w:val="00871B77"/>
    <w:rsid w:val="008720B6"/>
    <w:rsid w:val="008726BA"/>
    <w:rsid w:val="00872DE9"/>
    <w:rsid w:val="00873490"/>
    <w:rsid w:val="00873779"/>
    <w:rsid w:val="008747E8"/>
    <w:rsid w:val="0087523B"/>
    <w:rsid w:val="00875C75"/>
    <w:rsid w:val="00876E50"/>
    <w:rsid w:val="00877AF2"/>
    <w:rsid w:val="00877C74"/>
    <w:rsid w:val="00877D31"/>
    <w:rsid w:val="0088067E"/>
    <w:rsid w:val="00881F15"/>
    <w:rsid w:val="00883158"/>
    <w:rsid w:val="0088335E"/>
    <w:rsid w:val="0088338B"/>
    <w:rsid w:val="008839EA"/>
    <w:rsid w:val="008839FA"/>
    <w:rsid w:val="00883C1C"/>
    <w:rsid w:val="0088410D"/>
    <w:rsid w:val="008855FD"/>
    <w:rsid w:val="00886182"/>
    <w:rsid w:val="008861D5"/>
    <w:rsid w:val="0088647D"/>
    <w:rsid w:val="00886BC7"/>
    <w:rsid w:val="00886D4D"/>
    <w:rsid w:val="00890016"/>
    <w:rsid w:val="0089019C"/>
    <w:rsid w:val="008902A2"/>
    <w:rsid w:val="00890A75"/>
    <w:rsid w:val="00890BF8"/>
    <w:rsid w:val="008911EC"/>
    <w:rsid w:val="0089164E"/>
    <w:rsid w:val="00891E96"/>
    <w:rsid w:val="008920CB"/>
    <w:rsid w:val="00892138"/>
    <w:rsid w:val="008923E6"/>
    <w:rsid w:val="008932A4"/>
    <w:rsid w:val="0089349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307C"/>
    <w:rsid w:val="008B35BA"/>
    <w:rsid w:val="008B3633"/>
    <w:rsid w:val="008B3913"/>
    <w:rsid w:val="008B3C5E"/>
    <w:rsid w:val="008B5460"/>
    <w:rsid w:val="008B54A8"/>
    <w:rsid w:val="008B5BB9"/>
    <w:rsid w:val="008B5E8F"/>
    <w:rsid w:val="008B5FC7"/>
    <w:rsid w:val="008B6A1C"/>
    <w:rsid w:val="008B74A8"/>
    <w:rsid w:val="008B7622"/>
    <w:rsid w:val="008B76DB"/>
    <w:rsid w:val="008B77DA"/>
    <w:rsid w:val="008B7B7B"/>
    <w:rsid w:val="008B7EAF"/>
    <w:rsid w:val="008C0E3F"/>
    <w:rsid w:val="008C2598"/>
    <w:rsid w:val="008C263D"/>
    <w:rsid w:val="008C296A"/>
    <w:rsid w:val="008C29CC"/>
    <w:rsid w:val="008C2CD1"/>
    <w:rsid w:val="008C2D8D"/>
    <w:rsid w:val="008C2E87"/>
    <w:rsid w:val="008C3A2A"/>
    <w:rsid w:val="008C4204"/>
    <w:rsid w:val="008C4A20"/>
    <w:rsid w:val="008C4CDE"/>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E4D"/>
    <w:rsid w:val="008E1EA8"/>
    <w:rsid w:val="008E228A"/>
    <w:rsid w:val="008E2602"/>
    <w:rsid w:val="008E2A57"/>
    <w:rsid w:val="008E3134"/>
    <w:rsid w:val="008E3179"/>
    <w:rsid w:val="008E3B62"/>
    <w:rsid w:val="008E4369"/>
    <w:rsid w:val="008E4384"/>
    <w:rsid w:val="008E4492"/>
    <w:rsid w:val="008E5544"/>
    <w:rsid w:val="008E5B7F"/>
    <w:rsid w:val="008E5D07"/>
    <w:rsid w:val="008E6C7C"/>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74"/>
    <w:rsid w:val="00900AF9"/>
    <w:rsid w:val="009017E8"/>
    <w:rsid w:val="00901BC8"/>
    <w:rsid w:val="00902584"/>
    <w:rsid w:val="00902965"/>
    <w:rsid w:val="009044FA"/>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90E"/>
    <w:rsid w:val="00912A16"/>
    <w:rsid w:val="00912D46"/>
    <w:rsid w:val="009134EF"/>
    <w:rsid w:val="0091392B"/>
    <w:rsid w:val="009148F1"/>
    <w:rsid w:val="0091521F"/>
    <w:rsid w:val="009154D3"/>
    <w:rsid w:val="00915D2F"/>
    <w:rsid w:val="00916765"/>
    <w:rsid w:val="009167E3"/>
    <w:rsid w:val="00916A1E"/>
    <w:rsid w:val="00917619"/>
    <w:rsid w:val="009178ED"/>
    <w:rsid w:val="00917FDA"/>
    <w:rsid w:val="00920216"/>
    <w:rsid w:val="00920233"/>
    <w:rsid w:val="009210EB"/>
    <w:rsid w:val="009220E2"/>
    <w:rsid w:val="00922124"/>
    <w:rsid w:val="0092225E"/>
    <w:rsid w:val="009236FB"/>
    <w:rsid w:val="009241F2"/>
    <w:rsid w:val="00924A28"/>
    <w:rsid w:val="00925020"/>
    <w:rsid w:val="00925076"/>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1C4"/>
    <w:rsid w:val="00950203"/>
    <w:rsid w:val="00950E2F"/>
    <w:rsid w:val="0095119B"/>
    <w:rsid w:val="009512CC"/>
    <w:rsid w:val="00952569"/>
    <w:rsid w:val="00952A1C"/>
    <w:rsid w:val="00952B86"/>
    <w:rsid w:val="00952D5D"/>
    <w:rsid w:val="00952E5F"/>
    <w:rsid w:val="0095373A"/>
    <w:rsid w:val="0095497C"/>
    <w:rsid w:val="00955049"/>
    <w:rsid w:val="0095577F"/>
    <w:rsid w:val="009558B3"/>
    <w:rsid w:val="0095597B"/>
    <w:rsid w:val="00955B3E"/>
    <w:rsid w:val="00955D7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2F2E"/>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71D"/>
    <w:rsid w:val="00973769"/>
    <w:rsid w:val="00973EC2"/>
    <w:rsid w:val="0097410F"/>
    <w:rsid w:val="0097493D"/>
    <w:rsid w:val="009751D1"/>
    <w:rsid w:val="00975C10"/>
    <w:rsid w:val="009801F8"/>
    <w:rsid w:val="0098032E"/>
    <w:rsid w:val="0098050B"/>
    <w:rsid w:val="00980715"/>
    <w:rsid w:val="00980729"/>
    <w:rsid w:val="00980C0F"/>
    <w:rsid w:val="00981039"/>
    <w:rsid w:val="0098122D"/>
    <w:rsid w:val="009817DB"/>
    <w:rsid w:val="00982D7B"/>
    <w:rsid w:val="00982D99"/>
    <w:rsid w:val="009833EF"/>
    <w:rsid w:val="0098347A"/>
    <w:rsid w:val="00983A7B"/>
    <w:rsid w:val="009846F1"/>
    <w:rsid w:val="0098485B"/>
    <w:rsid w:val="00984B93"/>
    <w:rsid w:val="0098508A"/>
    <w:rsid w:val="009858FF"/>
    <w:rsid w:val="009860D0"/>
    <w:rsid w:val="0098746A"/>
    <w:rsid w:val="00990316"/>
    <w:rsid w:val="00990AF2"/>
    <w:rsid w:val="00991174"/>
    <w:rsid w:val="0099197D"/>
    <w:rsid w:val="009921E6"/>
    <w:rsid w:val="00992C85"/>
    <w:rsid w:val="00992EBA"/>
    <w:rsid w:val="0099303E"/>
    <w:rsid w:val="0099371A"/>
    <w:rsid w:val="00993D6F"/>
    <w:rsid w:val="00993FB7"/>
    <w:rsid w:val="009943A4"/>
    <w:rsid w:val="00994632"/>
    <w:rsid w:val="009947A2"/>
    <w:rsid w:val="009948A9"/>
    <w:rsid w:val="00994D54"/>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469D"/>
    <w:rsid w:val="009A47CE"/>
    <w:rsid w:val="009A50AD"/>
    <w:rsid w:val="009A58DD"/>
    <w:rsid w:val="009A5A56"/>
    <w:rsid w:val="009A5CD1"/>
    <w:rsid w:val="009A629C"/>
    <w:rsid w:val="009A63AA"/>
    <w:rsid w:val="009A6565"/>
    <w:rsid w:val="009A739E"/>
    <w:rsid w:val="009A7CDC"/>
    <w:rsid w:val="009A7E1B"/>
    <w:rsid w:val="009B052B"/>
    <w:rsid w:val="009B0611"/>
    <w:rsid w:val="009B0EF3"/>
    <w:rsid w:val="009B1D42"/>
    <w:rsid w:val="009B2790"/>
    <w:rsid w:val="009B30B3"/>
    <w:rsid w:val="009B3789"/>
    <w:rsid w:val="009B3957"/>
    <w:rsid w:val="009B4B59"/>
    <w:rsid w:val="009B4B6D"/>
    <w:rsid w:val="009B500B"/>
    <w:rsid w:val="009B5878"/>
    <w:rsid w:val="009B5B48"/>
    <w:rsid w:val="009B5B8E"/>
    <w:rsid w:val="009B5C24"/>
    <w:rsid w:val="009B60B1"/>
    <w:rsid w:val="009B632C"/>
    <w:rsid w:val="009B6725"/>
    <w:rsid w:val="009B6A62"/>
    <w:rsid w:val="009B6CB3"/>
    <w:rsid w:val="009B7349"/>
    <w:rsid w:val="009B74EE"/>
    <w:rsid w:val="009C032C"/>
    <w:rsid w:val="009C06AB"/>
    <w:rsid w:val="009C17EF"/>
    <w:rsid w:val="009C20E5"/>
    <w:rsid w:val="009C373E"/>
    <w:rsid w:val="009C38A7"/>
    <w:rsid w:val="009C455E"/>
    <w:rsid w:val="009C52EF"/>
    <w:rsid w:val="009C5649"/>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65"/>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26DB"/>
    <w:rsid w:val="009E2B22"/>
    <w:rsid w:val="009E2D87"/>
    <w:rsid w:val="009E3D1D"/>
    <w:rsid w:val="009E40B4"/>
    <w:rsid w:val="009E4BEE"/>
    <w:rsid w:val="009E59DA"/>
    <w:rsid w:val="009E61D8"/>
    <w:rsid w:val="009E634A"/>
    <w:rsid w:val="009E6893"/>
    <w:rsid w:val="009E6C39"/>
    <w:rsid w:val="009E7101"/>
    <w:rsid w:val="009E75CA"/>
    <w:rsid w:val="009E775E"/>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F04"/>
    <w:rsid w:val="009F5406"/>
    <w:rsid w:val="009F5A84"/>
    <w:rsid w:val="009F5F50"/>
    <w:rsid w:val="009F639F"/>
    <w:rsid w:val="009F6FBA"/>
    <w:rsid w:val="009F7614"/>
    <w:rsid w:val="009F7816"/>
    <w:rsid w:val="009F79CB"/>
    <w:rsid w:val="009F7F51"/>
    <w:rsid w:val="00A00058"/>
    <w:rsid w:val="00A006D9"/>
    <w:rsid w:val="00A00748"/>
    <w:rsid w:val="00A00D11"/>
    <w:rsid w:val="00A01505"/>
    <w:rsid w:val="00A015D2"/>
    <w:rsid w:val="00A01726"/>
    <w:rsid w:val="00A02865"/>
    <w:rsid w:val="00A02B97"/>
    <w:rsid w:val="00A02C24"/>
    <w:rsid w:val="00A0396D"/>
    <w:rsid w:val="00A03D17"/>
    <w:rsid w:val="00A04180"/>
    <w:rsid w:val="00A0419E"/>
    <w:rsid w:val="00A04ACB"/>
    <w:rsid w:val="00A052EF"/>
    <w:rsid w:val="00A053EF"/>
    <w:rsid w:val="00A054E0"/>
    <w:rsid w:val="00A05AB9"/>
    <w:rsid w:val="00A05BA7"/>
    <w:rsid w:val="00A05F12"/>
    <w:rsid w:val="00A05FB3"/>
    <w:rsid w:val="00A06345"/>
    <w:rsid w:val="00A0660E"/>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E18"/>
    <w:rsid w:val="00A149E7"/>
    <w:rsid w:val="00A149F6"/>
    <w:rsid w:val="00A15209"/>
    <w:rsid w:val="00A15CCA"/>
    <w:rsid w:val="00A16639"/>
    <w:rsid w:val="00A16A16"/>
    <w:rsid w:val="00A17917"/>
    <w:rsid w:val="00A17A00"/>
    <w:rsid w:val="00A17D34"/>
    <w:rsid w:val="00A17FD3"/>
    <w:rsid w:val="00A17FEA"/>
    <w:rsid w:val="00A205F4"/>
    <w:rsid w:val="00A208E4"/>
    <w:rsid w:val="00A20CE5"/>
    <w:rsid w:val="00A20D2B"/>
    <w:rsid w:val="00A21411"/>
    <w:rsid w:val="00A21808"/>
    <w:rsid w:val="00A22594"/>
    <w:rsid w:val="00A229F2"/>
    <w:rsid w:val="00A22F4C"/>
    <w:rsid w:val="00A22FED"/>
    <w:rsid w:val="00A23076"/>
    <w:rsid w:val="00A230D2"/>
    <w:rsid w:val="00A23634"/>
    <w:rsid w:val="00A2380C"/>
    <w:rsid w:val="00A23969"/>
    <w:rsid w:val="00A23E55"/>
    <w:rsid w:val="00A2493F"/>
    <w:rsid w:val="00A25475"/>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331D"/>
    <w:rsid w:val="00A339C3"/>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50DC"/>
    <w:rsid w:val="00A5608E"/>
    <w:rsid w:val="00A5640F"/>
    <w:rsid w:val="00A5718A"/>
    <w:rsid w:val="00A5730C"/>
    <w:rsid w:val="00A5754D"/>
    <w:rsid w:val="00A57CFA"/>
    <w:rsid w:val="00A60012"/>
    <w:rsid w:val="00A603B5"/>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1561"/>
    <w:rsid w:val="00A8243C"/>
    <w:rsid w:val="00A8244C"/>
    <w:rsid w:val="00A82C50"/>
    <w:rsid w:val="00A82CBA"/>
    <w:rsid w:val="00A82D94"/>
    <w:rsid w:val="00A83133"/>
    <w:rsid w:val="00A83466"/>
    <w:rsid w:val="00A83AE8"/>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A8"/>
    <w:rsid w:val="00A914E2"/>
    <w:rsid w:val="00A9163D"/>
    <w:rsid w:val="00A9182F"/>
    <w:rsid w:val="00A91B8E"/>
    <w:rsid w:val="00A91CE7"/>
    <w:rsid w:val="00A91D0E"/>
    <w:rsid w:val="00A91FB7"/>
    <w:rsid w:val="00A92027"/>
    <w:rsid w:val="00A92C7E"/>
    <w:rsid w:val="00A92D87"/>
    <w:rsid w:val="00A92FAA"/>
    <w:rsid w:val="00A9497E"/>
    <w:rsid w:val="00A95703"/>
    <w:rsid w:val="00A95A60"/>
    <w:rsid w:val="00A95C43"/>
    <w:rsid w:val="00A95E53"/>
    <w:rsid w:val="00A965FA"/>
    <w:rsid w:val="00A967E6"/>
    <w:rsid w:val="00A96DE4"/>
    <w:rsid w:val="00AA06FF"/>
    <w:rsid w:val="00AA07F1"/>
    <w:rsid w:val="00AA1E97"/>
    <w:rsid w:val="00AA259A"/>
    <w:rsid w:val="00AA27D0"/>
    <w:rsid w:val="00AA2AF8"/>
    <w:rsid w:val="00AA31BE"/>
    <w:rsid w:val="00AA321E"/>
    <w:rsid w:val="00AA369A"/>
    <w:rsid w:val="00AA3E4C"/>
    <w:rsid w:val="00AA3E57"/>
    <w:rsid w:val="00AA4265"/>
    <w:rsid w:val="00AA4D84"/>
    <w:rsid w:val="00AA584D"/>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50F"/>
    <w:rsid w:val="00AB4F2B"/>
    <w:rsid w:val="00AB59EE"/>
    <w:rsid w:val="00AB5A22"/>
    <w:rsid w:val="00AB5B98"/>
    <w:rsid w:val="00AB5BA2"/>
    <w:rsid w:val="00AB5CD7"/>
    <w:rsid w:val="00AB68AC"/>
    <w:rsid w:val="00AB7247"/>
    <w:rsid w:val="00AB7886"/>
    <w:rsid w:val="00AC016E"/>
    <w:rsid w:val="00AC060F"/>
    <w:rsid w:val="00AC17AE"/>
    <w:rsid w:val="00AC192C"/>
    <w:rsid w:val="00AC1D48"/>
    <w:rsid w:val="00AC2DE5"/>
    <w:rsid w:val="00AC3329"/>
    <w:rsid w:val="00AC3704"/>
    <w:rsid w:val="00AC3776"/>
    <w:rsid w:val="00AC47EC"/>
    <w:rsid w:val="00AC5039"/>
    <w:rsid w:val="00AC518D"/>
    <w:rsid w:val="00AC51AD"/>
    <w:rsid w:val="00AC5582"/>
    <w:rsid w:val="00AC6D7B"/>
    <w:rsid w:val="00AC6F2D"/>
    <w:rsid w:val="00AD004D"/>
    <w:rsid w:val="00AD0504"/>
    <w:rsid w:val="00AD0BA4"/>
    <w:rsid w:val="00AD160B"/>
    <w:rsid w:val="00AD308C"/>
    <w:rsid w:val="00AD3BD3"/>
    <w:rsid w:val="00AD4491"/>
    <w:rsid w:val="00AD4BAE"/>
    <w:rsid w:val="00AD5218"/>
    <w:rsid w:val="00AD5496"/>
    <w:rsid w:val="00AD59BA"/>
    <w:rsid w:val="00AD6899"/>
    <w:rsid w:val="00AD6C48"/>
    <w:rsid w:val="00AD6D6F"/>
    <w:rsid w:val="00AD7885"/>
    <w:rsid w:val="00AD7D11"/>
    <w:rsid w:val="00AE050E"/>
    <w:rsid w:val="00AE0A61"/>
    <w:rsid w:val="00AE119D"/>
    <w:rsid w:val="00AE11B0"/>
    <w:rsid w:val="00AE120D"/>
    <w:rsid w:val="00AE1250"/>
    <w:rsid w:val="00AE16E9"/>
    <w:rsid w:val="00AE1F7C"/>
    <w:rsid w:val="00AE2020"/>
    <w:rsid w:val="00AE21D2"/>
    <w:rsid w:val="00AE23CD"/>
    <w:rsid w:val="00AE2C26"/>
    <w:rsid w:val="00AE3735"/>
    <w:rsid w:val="00AE3C0E"/>
    <w:rsid w:val="00AE3C59"/>
    <w:rsid w:val="00AE3DEE"/>
    <w:rsid w:val="00AE3F91"/>
    <w:rsid w:val="00AE49CC"/>
    <w:rsid w:val="00AE49CF"/>
    <w:rsid w:val="00AE4DA8"/>
    <w:rsid w:val="00AE5282"/>
    <w:rsid w:val="00AE55D3"/>
    <w:rsid w:val="00AE64E8"/>
    <w:rsid w:val="00AE687E"/>
    <w:rsid w:val="00AE6EDF"/>
    <w:rsid w:val="00AE75A9"/>
    <w:rsid w:val="00AE76E9"/>
    <w:rsid w:val="00AF0348"/>
    <w:rsid w:val="00AF0490"/>
    <w:rsid w:val="00AF0929"/>
    <w:rsid w:val="00AF0DA8"/>
    <w:rsid w:val="00AF1402"/>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AF7B91"/>
    <w:rsid w:val="00B00101"/>
    <w:rsid w:val="00B0014A"/>
    <w:rsid w:val="00B002B4"/>
    <w:rsid w:val="00B002CA"/>
    <w:rsid w:val="00B00A39"/>
    <w:rsid w:val="00B00A5E"/>
    <w:rsid w:val="00B0106D"/>
    <w:rsid w:val="00B01288"/>
    <w:rsid w:val="00B0182F"/>
    <w:rsid w:val="00B018A6"/>
    <w:rsid w:val="00B01A45"/>
    <w:rsid w:val="00B01EE1"/>
    <w:rsid w:val="00B02E3D"/>
    <w:rsid w:val="00B03BEB"/>
    <w:rsid w:val="00B05422"/>
    <w:rsid w:val="00B06089"/>
    <w:rsid w:val="00B06C39"/>
    <w:rsid w:val="00B0707C"/>
    <w:rsid w:val="00B100D8"/>
    <w:rsid w:val="00B10325"/>
    <w:rsid w:val="00B10CDD"/>
    <w:rsid w:val="00B10DEE"/>
    <w:rsid w:val="00B118D5"/>
    <w:rsid w:val="00B11ACE"/>
    <w:rsid w:val="00B120D1"/>
    <w:rsid w:val="00B1278E"/>
    <w:rsid w:val="00B12AA3"/>
    <w:rsid w:val="00B134F7"/>
    <w:rsid w:val="00B13623"/>
    <w:rsid w:val="00B13827"/>
    <w:rsid w:val="00B13B65"/>
    <w:rsid w:val="00B13C9A"/>
    <w:rsid w:val="00B13CF2"/>
    <w:rsid w:val="00B152F3"/>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5E80"/>
    <w:rsid w:val="00B2603F"/>
    <w:rsid w:val="00B26254"/>
    <w:rsid w:val="00B26B17"/>
    <w:rsid w:val="00B270EE"/>
    <w:rsid w:val="00B27271"/>
    <w:rsid w:val="00B2765F"/>
    <w:rsid w:val="00B27892"/>
    <w:rsid w:val="00B27943"/>
    <w:rsid w:val="00B27CC8"/>
    <w:rsid w:val="00B300D6"/>
    <w:rsid w:val="00B3071C"/>
    <w:rsid w:val="00B307EC"/>
    <w:rsid w:val="00B307EF"/>
    <w:rsid w:val="00B30AF3"/>
    <w:rsid w:val="00B31330"/>
    <w:rsid w:val="00B317EA"/>
    <w:rsid w:val="00B31EEA"/>
    <w:rsid w:val="00B31FF6"/>
    <w:rsid w:val="00B324C4"/>
    <w:rsid w:val="00B32C53"/>
    <w:rsid w:val="00B32F06"/>
    <w:rsid w:val="00B3499F"/>
    <w:rsid w:val="00B34B05"/>
    <w:rsid w:val="00B350E6"/>
    <w:rsid w:val="00B354C2"/>
    <w:rsid w:val="00B35F11"/>
    <w:rsid w:val="00B35FCA"/>
    <w:rsid w:val="00B36B15"/>
    <w:rsid w:val="00B36B4A"/>
    <w:rsid w:val="00B36D99"/>
    <w:rsid w:val="00B37215"/>
    <w:rsid w:val="00B37401"/>
    <w:rsid w:val="00B375D1"/>
    <w:rsid w:val="00B377D8"/>
    <w:rsid w:val="00B378F9"/>
    <w:rsid w:val="00B40255"/>
    <w:rsid w:val="00B40727"/>
    <w:rsid w:val="00B40AB0"/>
    <w:rsid w:val="00B40B9E"/>
    <w:rsid w:val="00B41164"/>
    <w:rsid w:val="00B411C2"/>
    <w:rsid w:val="00B4134C"/>
    <w:rsid w:val="00B4157E"/>
    <w:rsid w:val="00B41B69"/>
    <w:rsid w:val="00B422B5"/>
    <w:rsid w:val="00B424B6"/>
    <w:rsid w:val="00B42615"/>
    <w:rsid w:val="00B42A36"/>
    <w:rsid w:val="00B42D00"/>
    <w:rsid w:val="00B42EA9"/>
    <w:rsid w:val="00B43F43"/>
    <w:rsid w:val="00B43F85"/>
    <w:rsid w:val="00B441FC"/>
    <w:rsid w:val="00B4444B"/>
    <w:rsid w:val="00B449A1"/>
    <w:rsid w:val="00B4503B"/>
    <w:rsid w:val="00B4548F"/>
    <w:rsid w:val="00B45BD5"/>
    <w:rsid w:val="00B46614"/>
    <w:rsid w:val="00B46F05"/>
    <w:rsid w:val="00B4704E"/>
    <w:rsid w:val="00B47322"/>
    <w:rsid w:val="00B47A0E"/>
    <w:rsid w:val="00B50200"/>
    <w:rsid w:val="00B50AF4"/>
    <w:rsid w:val="00B50D02"/>
    <w:rsid w:val="00B51A05"/>
    <w:rsid w:val="00B51BAF"/>
    <w:rsid w:val="00B51D60"/>
    <w:rsid w:val="00B52091"/>
    <w:rsid w:val="00B52330"/>
    <w:rsid w:val="00B528E8"/>
    <w:rsid w:val="00B5303F"/>
    <w:rsid w:val="00B535E2"/>
    <w:rsid w:val="00B53692"/>
    <w:rsid w:val="00B5376E"/>
    <w:rsid w:val="00B539FC"/>
    <w:rsid w:val="00B53CF2"/>
    <w:rsid w:val="00B53EF8"/>
    <w:rsid w:val="00B54506"/>
    <w:rsid w:val="00B54A8B"/>
    <w:rsid w:val="00B555F5"/>
    <w:rsid w:val="00B556F5"/>
    <w:rsid w:val="00B56AE3"/>
    <w:rsid w:val="00B56B90"/>
    <w:rsid w:val="00B57389"/>
    <w:rsid w:val="00B57A62"/>
    <w:rsid w:val="00B60082"/>
    <w:rsid w:val="00B60278"/>
    <w:rsid w:val="00B60543"/>
    <w:rsid w:val="00B609C6"/>
    <w:rsid w:val="00B60EA2"/>
    <w:rsid w:val="00B613EC"/>
    <w:rsid w:val="00B62565"/>
    <w:rsid w:val="00B62579"/>
    <w:rsid w:val="00B625E8"/>
    <w:rsid w:val="00B627B3"/>
    <w:rsid w:val="00B629E3"/>
    <w:rsid w:val="00B62B3B"/>
    <w:rsid w:val="00B62F22"/>
    <w:rsid w:val="00B6336D"/>
    <w:rsid w:val="00B643EE"/>
    <w:rsid w:val="00B64661"/>
    <w:rsid w:val="00B64C31"/>
    <w:rsid w:val="00B65B0F"/>
    <w:rsid w:val="00B65E91"/>
    <w:rsid w:val="00B67804"/>
    <w:rsid w:val="00B67E6D"/>
    <w:rsid w:val="00B70930"/>
    <w:rsid w:val="00B70F4E"/>
    <w:rsid w:val="00B713D6"/>
    <w:rsid w:val="00B71544"/>
    <w:rsid w:val="00B717EB"/>
    <w:rsid w:val="00B7210F"/>
    <w:rsid w:val="00B726AC"/>
    <w:rsid w:val="00B727AB"/>
    <w:rsid w:val="00B731FB"/>
    <w:rsid w:val="00B73331"/>
    <w:rsid w:val="00B734F9"/>
    <w:rsid w:val="00B73598"/>
    <w:rsid w:val="00B75B94"/>
    <w:rsid w:val="00B75D2D"/>
    <w:rsid w:val="00B76426"/>
    <w:rsid w:val="00B76982"/>
    <w:rsid w:val="00B76DC6"/>
    <w:rsid w:val="00B76F94"/>
    <w:rsid w:val="00B77408"/>
    <w:rsid w:val="00B77AC0"/>
    <w:rsid w:val="00B77E32"/>
    <w:rsid w:val="00B8021C"/>
    <w:rsid w:val="00B8077E"/>
    <w:rsid w:val="00B80A5F"/>
    <w:rsid w:val="00B80B9F"/>
    <w:rsid w:val="00B80C1E"/>
    <w:rsid w:val="00B80E34"/>
    <w:rsid w:val="00B8131D"/>
    <w:rsid w:val="00B829AC"/>
    <w:rsid w:val="00B82D6E"/>
    <w:rsid w:val="00B8450B"/>
    <w:rsid w:val="00B84D18"/>
    <w:rsid w:val="00B8509F"/>
    <w:rsid w:val="00B85526"/>
    <w:rsid w:val="00B85615"/>
    <w:rsid w:val="00B85926"/>
    <w:rsid w:val="00B8661B"/>
    <w:rsid w:val="00B86B79"/>
    <w:rsid w:val="00B8722C"/>
    <w:rsid w:val="00B876E2"/>
    <w:rsid w:val="00B8785E"/>
    <w:rsid w:val="00B879ED"/>
    <w:rsid w:val="00B90146"/>
    <w:rsid w:val="00B902D4"/>
    <w:rsid w:val="00B90C7E"/>
    <w:rsid w:val="00B90D89"/>
    <w:rsid w:val="00B921FD"/>
    <w:rsid w:val="00B92B0B"/>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74D"/>
    <w:rsid w:val="00BA4D32"/>
    <w:rsid w:val="00BA4EB3"/>
    <w:rsid w:val="00BA5453"/>
    <w:rsid w:val="00BA66E0"/>
    <w:rsid w:val="00BA6997"/>
    <w:rsid w:val="00BA6A81"/>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468B"/>
    <w:rsid w:val="00BB470C"/>
    <w:rsid w:val="00BB4713"/>
    <w:rsid w:val="00BB5024"/>
    <w:rsid w:val="00BB5EAB"/>
    <w:rsid w:val="00BB61D6"/>
    <w:rsid w:val="00BB6274"/>
    <w:rsid w:val="00BB6494"/>
    <w:rsid w:val="00BB7767"/>
    <w:rsid w:val="00BB7FB2"/>
    <w:rsid w:val="00BC0A0B"/>
    <w:rsid w:val="00BC1496"/>
    <w:rsid w:val="00BC1935"/>
    <w:rsid w:val="00BC38E3"/>
    <w:rsid w:val="00BC4AD6"/>
    <w:rsid w:val="00BC4EE0"/>
    <w:rsid w:val="00BC58CF"/>
    <w:rsid w:val="00BC5CFE"/>
    <w:rsid w:val="00BC5DD6"/>
    <w:rsid w:val="00BC5FE7"/>
    <w:rsid w:val="00BC6006"/>
    <w:rsid w:val="00BC68C9"/>
    <w:rsid w:val="00BC6971"/>
    <w:rsid w:val="00BC6997"/>
    <w:rsid w:val="00BC6A43"/>
    <w:rsid w:val="00BD013C"/>
    <w:rsid w:val="00BD05C4"/>
    <w:rsid w:val="00BD0A10"/>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6179"/>
    <w:rsid w:val="00BE683B"/>
    <w:rsid w:val="00BE6B4F"/>
    <w:rsid w:val="00BE6CD1"/>
    <w:rsid w:val="00BE6E37"/>
    <w:rsid w:val="00BE717C"/>
    <w:rsid w:val="00BE73CE"/>
    <w:rsid w:val="00BE79FA"/>
    <w:rsid w:val="00BE7E59"/>
    <w:rsid w:val="00BF01D8"/>
    <w:rsid w:val="00BF03D3"/>
    <w:rsid w:val="00BF081C"/>
    <w:rsid w:val="00BF0901"/>
    <w:rsid w:val="00BF0C36"/>
    <w:rsid w:val="00BF114C"/>
    <w:rsid w:val="00BF1214"/>
    <w:rsid w:val="00BF1B97"/>
    <w:rsid w:val="00BF1F52"/>
    <w:rsid w:val="00BF2304"/>
    <w:rsid w:val="00BF2311"/>
    <w:rsid w:val="00BF29FC"/>
    <w:rsid w:val="00BF2FD7"/>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79C"/>
    <w:rsid w:val="00C10DC2"/>
    <w:rsid w:val="00C11603"/>
    <w:rsid w:val="00C11DFA"/>
    <w:rsid w:val="00C11F5B"/>
    <w:rsid w:val="00C11FB5"/>
    <w:rsid w:val="00C12214"/>
    <w:rsid w:val="00C12766"/>
    <w:rsid w:val="00C12E44"/>
    <w:rsid w:val="00C13AA3"/>
    <w:rsid w:val="00C13E6A"/>
    <w:rsid w:val="00C14204"/>
    <w:rsid w:val="00C15337"/>
    <w:rsid w:val="00C15568"/>
    <w:rsid w:val="00C15A1E"/>
    <w:rsid w:val="00C15D15"/>
    <w:rsid w:val="00C162E6"/>
    <w:rsid w:val="00C173AB"/>
    <w:rsid w:val="00C17BD5"/>
    <w:rsid w:val="00C2007A"/>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DA2"/>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4"/>
    <w:rsid w:val="00C33639"/>
    <w:rsid w:val="00C33A91"/>
    <w:rsid w:val="00C34875"/>
    <w:rsid w:val="00C349AB"/>
    <w:rsid w:val="00C352D3"/>
    <w:rsid w:val="00C355A6"/>
    <w:rsid w:val="00C35CA3"/>
    <w:rsid w:val="00C35E75"/>
    <w:rsid w:val="00C36284"/>
    <w:rsid w:val="00C36803"/>
    <w:rsid w:val="00C3699B"/>
    <w:rsid w:val="00C36BE5"/>
    <w:rsid w:val="00C37FE1"/>
    <w:rsid w:val="00C40B53"/>
    <w:rsid w:val="00C40DA1"/>
    <w:rsid w:val="00C415A6"/>
    <w:rsid w:val="00C415E3"/>
    <w:rsid w:val="00C41B49"/>
    <w:rsid w:val="00C41B7A"/>
    <w:rsid w:val="00C41CF1"/>
    <w:rsid w:val="00C41DF7"/>
    <w:rsid w:val="00C42017"/>
    <w:rsid w:val="00C42791"/>
    <w:rsid w:val="00C42EB5"/>
    <w:rsid w:val="00C4397E"/>
    <w:rsid w:val="00C44F4B"/>
    <w:rsid w:val="00C45828"/>
    <w:rsid w:val="00C45BF6"/>
    <w:rsid w:val="00C4606B"/>
    <w:rsid w:val="00C46B51"/>
    <w:rsid w:val="00C47595"/>
    <w:rsid w:val="00C5013C"/>
    <w:rsid w:val="00C50261"/>
    <w:rsid w:val="00C50508"/>
    <w:rsid w:val="00C511A8"/>
    <w:rsid w:val="00C51868"/>
    <w:rsid w:val="00C51FA8"/>
    <w:rsid w:val="00C52485"/>
    <w:rsid w:val="00C52B84"/>
    <w:rsid w:val="00C53BFE"/>
    <w:rsid w:val="00C53CCD"/>
    <w:rsid w:val="00C54A23"/>
    <w:rsid w:val="00C54F15"/>
    <w:rsid w:val="00C552FB"/>
    <w:rsid w:val="00C55982"/>
    <w:rsid w:val="00C56A1A"/>
    <w:rsid w:val="00C57065"/>
    <w:rsid w:val="00C572B0"/>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D6B"/>
    <w:rsid w:val="00C65FAE"/>
    <w:rsid w:val="00C662E7"/>
    <w:rsid w:val="00C668DF"/>
    <w:rsid w:val="00C67558"/>
    <w:rsid w:val="00C67583"/>
    <w:rsid w:val="00C67E8B"/>
    <w:rsid w:val="00C70306"/>
    <w:rsid w:val="00C70C67"/>
    <w:rsid w:val="00C71110"/>
    <w:rsid w:val="00C719C5"/>
    <w:rsid w:val="00C71E86"/>
    <w:rsid w:val="00C72BD0"/>
    <w:rsid w:val="00C72F62"/>
    <w:rsid w:val="00C74C0B"/>
    <w:rsid w:val="00C753AE"/>
    <w:rsid w:val="00C75DF5"/>
    <w:rsid w:val="00C76CFD"/>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BA6"/>
    <w:rsid w:val="00C87C9E"/>
    <w:rsid w:val="00C87F6E"/>
    <w:rsid w:val="00C87FFE"/>
    <w:rsid w:val="00C90234"/>
    <w:rsid w:val="00C909BF"/>
    <w:rsid w:val="00C90FD5"/>
    <w:rsid w:val="00C91244"/>
    <w:rsid w:val="00C91D6A"/>
    <w:rsid w:val="00C91F59"/>
    <w:rsid w:val="00C92CDF"/>
    <w:rsid w:val="00C92EAA"/>
    <w:rsid w:val="00C92F8A"/>
    <w:rsid w:val="00C930FC"/>
    <w:rsid w:val="00C942D1"/>
    <w:rsid w:val="00C94FE1"/>
    <w:rsid w:val="00C95027"/>
    <w:rsid w:val="00C95CBC"/>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AC"/>
    <w:rsid w:val="00CA5440"/>
    <w:rsid w:val="00CA5A82"/>
    <w:rsid w:val="00CA632B"/>
    <w:rsid w:val="00CA6CA4"/>
    <w:rsid w:val="00CA731F"/>
    <w:rsid w:val="00CA7A09"/>
    <w:rsid w:val="00CB00FF"/>
    <w:rsid w:val="00CB044D"/>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E15"/>
    <w:rsid w:val="00CC3106"/>
    <w:rsid w:val="00CC4932"/>
    <w:rsid w:val="00CC49B8"/>
    <w:rsid w:val="00CC5131"/>
    <w:rsid w:val="00CC52D4"/>
    <w:rsid w:val="00CC561B"/>
    <w:rsid w:val="00CC5F37"/>
    <w:rsid w:val="00CC60F2"/>
    <w:rsid w:val="00CC6944"/>
    <w:rsid w:val="00CC6956"/>
    <w:rsid w:val="00CC7A0E"/>
    <w:rsid w:val="00CC7D5E"/>
    <w:rsid w:val="00CD0725"/>
    <w:rsid w:val="00CD0769"/>
    <w:rsid w:val="00CD1306"/>
    <w:rsid w:val="00CD136C"/>
    <w:rsid w:val="00CD1543"/>
    <w:rsid w:val="00CD1D20"/>
    <w:rsid w:val="00CD1DCE"/>
    <w:rsid w:val="00CD1E5B"/>
    <w:rsid w:val="00CD20C0"/>
    <w:rsid w:val="00CD273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BDE"/>
    <w:rsid w:val="00CE0593"/>
    <w:rsid w:val="00CE0879"/>
    <w:rsid w:val="00CE10EE"/>
    <w:rsid w:val="00CE194E"/>
    <w:rsid w:val="00CE1E62"/>
    <w:rsid w:val="00CE2A9D"/>
    <w:rsid w:val="00CE2DAF"/>
    <w:rsid w:val="00CE2F1A"/>
    <w:rsid w:val="00CE2FC0"/>
    <w:rsid w:val="00CE3626"/>
    <w:rsid w:val="00CE37B2"/>
    <w:rsid w:val="00CE3DE0"/>
    <w:rsid w:val="00CE41F2"/>
    <w:rsid w:val="00CE448B"/>
    <w:rsid w:val="00CE48DB"/>
    <w:rsid w:val="00CE4CF2"/>
    <w:rsid w:val="00CE57E7"/>
    <w:rsid w:val="00CE5CD0"/>
    <w:rsid w:val="00CE6038"/>
    <w:rsid w:val="00CE6B34"/>
    <w:rsid w:val="00CE6F58"/>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453"/>
    <w:rsid w:val="00CF398D"/>
    <w:rsid w:val="00CF3ADE"/>
    <w:rsid w:val="00CF3D3F"/>
    <w:rsid w:val="00CF43D9"/>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41C"/>
    <w:rsid w:val="00D03A69"/>
    <w:rsid w:val="00D03B49"/>
    <w:rsid w:val="00D03E4F"/>
    <w:rsid w:val="00D04345"/>
    <w:rsid w:val="00D04E0A"/>
    <w:rsid w:val="00D04F6A"/>
    <w:rsid w:val="00D05041"/>
    <w:rsid w:val="00D05E04"/>
    <w:rsid w:val="00D05F65"/>
    <w:rsid w:val="00D05F72"/>
    <w:rsid w:val="00D06299"/>
    <w:rsid w:val="00D06625"/>
    <w:rsid w:val="00D06770"/>
    <w:rsid w:val="00D06B2A"/>
    <w:rsid w:val="00D07339"/>
    <w:rsid w:val="00D07CE0"/>
    <w:rsid w:val="00D107B6"/>
    <w:rsid w:val="00D11854"/>
    <w:rsid w:val="00D1234F"/>
    <w:rsid w:val="00D12840"/>
    <w:rsid w:val="00D12E0C"/>
    <w:rsid w:val="00D13D06"/>
    <w:rsid w:val="00D1471A"/>
    <w:rsid w:val="00D14DD4"/>
    <w:rsid w:val="00D153B1"/>
    <w:rsid w:val="00D1562C"/>
    <w:rsid w:val="00D161DF"/>
    <w:rsid w:val="00D162CA"/>
    <w:rsid w:val="00D162E8"/>
    <w:rsid w:val="00D1653C"/>
    <w:rsid w:val="00D16584"/>
    <w:rsid w:val="00D16938"/>
    <w:rsid w:val="00D17987"/>
    <w:rsid w:val="00D17D6F"/>
    <w:rsid w:val="00D17E44"/>
    <w:rsid w:val="00D20BA7"/>
    <w:rsid w:val="00D21075"/>
    <w:rsid w:val="00D213C7"/>
    <w:rsid w:val="00D214DA"/>
    <w:rsid w:val="00D223D4"/>
    <w:rsid w:val="00D226CF"/>
    <w:rsid w:val="00D229B3"/>
    <w:rsid w:val="00D22BBF"/>
    <w:rsid w:val="00D22D3A"/>
    <w:rsid w:val="00D22EBD"/>
    <w:rsid w:val="00D2396B"/>
    <w:rsid w:val="00D24083"/>
    <w:rsid w:val="00D2487B"/>
    <w:rsid w:val="00D24B81"/>
    <w:rsid w:val="00D24B87"/>
    <w:rsid w:val="00D24BE3"/>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3E46"/>
    <w:rsid w:val="00D340E6"/>
    <w:rsid w:val="00D34495"/>
    <w:rsid w:val="00D36DF4"/>
    <w:rsid w:val="00D36FD3"/>
    <w:rsid w:val="00D400AF"/>
    <w:rsid w:val="00D402B6"/>
    <w:rsid w:val="00D40595"/>
    <w:rsid w:val="00D40608"/>
    <w:rsid w:val="00D4156B"/>
    <w:rsid w:val="00D41948"/>
    <w:rsid w:val="00D41D98"/>
    <w:rsid w:val="00D42DAC"/>
    <w:rsid w:val="00D43390"/>
    <w:rsid w:val="00D444EF"/>
    <w:rsid w:val="00D45026"/>
    <w:rsid w:val="00D454DA"/>
    <w:rsid w:val="00D45F44"/>
    <w:rsid w:val="00D46336"/>
    <w:rsid w:val="00D46A17"/>
    <w:rsid w:val="00D46A69"/>
    <w:rsid w:val="00D46B21"/>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F2A"/>
    <w:rsid w:val="00D7038F"/>
    <w:rsid w:val="00D70565"/>
    <w:rsid w:val="00D70E1F"/>
    <w:rsid w:val="00D70FE7"/>
    <w:rsid w:val="00D71F70"/>
    <w:rsid w:val="00D7207B"/>
    <w:rsid w:val="00D72711"/>
    <w:rsid w:val="00D728E1"/>
    <w:rsid w:val="00D72B3B"/>
    <w:rsid w:val="00D73045"/>
    <w:rsid w:val="00D7380A"/>
    <w:rsid w:val="00D73C26"/>
    <w:rsid w:val="00D73EE5"/>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EBB"/>
    <w:rsid w:val="00D840A2"/>
    <w:rsid w:val="00D84260"/>
    <w:rsid w:val="00D843CD"/>
    <w:rsid w:val="00D84A43"/>
    <w:rsid w:val="00D84A80"/>
    <w:rsid w:val="00D84EF6"/>
    <w:rsid w:val="00D861C0"/>
    <w:rsid w:val="00D86289"/>
    <w:rsid w:val="00D86B3F"/>
    <w:rsid w:val="00D86BC2"/>
    <w:rsid w:val="00D877DA"/>
    <w:rsid w:val="00D87F61"/>
    <w:rsid w:val="00D907E4"/>
    <w:rsid w:val="00D90A8B"/>
    <w:rsid w:val="00D9164D"/>
    <w:rsid w:val="00D91A4E"/>
    <w:rsid w:val="00D92143"/>
    <w:rsid w:val="00D921A4"/>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5EE"/>
    <w:rsid w:val="00DA434A"/>
    <w:rsid w:val="00DA5225"/>
    <w:rsid w:val="00DA5359"/>
    <w:rsid w:val="00DA5419"/>
    <w:rsid w:val="00DA5ABE"/>
    <w:rsid w:val="00DA5CE0"/>
    <w:rsid w:val="00DA5FD3"/>
    <w:rsid w:val="00DA6558"/>
    <w:rsid w:val="00DA6DE4"/>
    <w:rsid w:val="00DA6ECE"/>
    <w:rsid w:val="00DA701F"/>
    <w:rsid w:val="00DA74A6"/>
    <w:rsid w:val="00DA79E9"/>
    <w:rsid w:val="00DB04E9"/>
    <w:rsid w:val="00DB0A30"/>
    <w:rsid w:val="00DB0E40"/>
    <w:rsid w:val="00DB14E7"/>
    <w:rsid w:val="00DB1558"/>
    <w:rsid w:val="00DB1C8A"/>
    <w:rsid w:val="00DB1CFB"/>
    <w:rsid w:val="00DB1DCB"/>
    <w:rsid w:val="00DB29D0"/>
    <w:rsid w:val="00DB29FF"/>
    <w:rsid w:val="00DB378F"/>
    <w:rsid w:val="00DB3A39"/>
    <w:rsid w:val="00DB3EA4"/>
    <w:rsid w:val="00DB435A"/>
    <w:rsid w:val="00DB4609"/>
    <w:rsid w:val="00DB4A6E"/>
    <w:rsid w:val="00DB51FF"/>
    <w:rsid w:val="00DB57C2"/>
    <w:rsid w:val="00DB662C"/>
    <w:rsid w:val="00DB7AAD"/>
    <w:rsid w:val="00DB7D41"/>
    <w:rsid w:val="00DB7D58"/>
    <w:rsid w:val="00DC0101"/>
    <w:rsid w:val="00DC0346"/>
    <w:rsid w:val="00DC0631"/>
    <w:rsid w:val="00DC070C"/>
    <w:rsid w:val="00DC0CE9"/>
    <w:rsid w:val="00DC194B"/>
    <w:rsid w:val="00DC1B04"/>
    <w:rsid w:val="00DC1B60"/>
    <w:rsid w:val="00DC250D"/>
    <w:rsid w:val="00DC2B1B"/>
    <w:rsid w:val="00DC2CB8"/>
    <w:rsid w:val="00DC2E0E"/>
    <w:rsid w:val="00DC2E5B"/>
    <w:rsid w:val="00DC33D0"/>
    <w:rsid w:val="00DC3AF1"/>
    <w:rsid w:val="00DC3DBA"/>
    <w:rsid w:val="00DC41FE"/>
    <w:rsid w:val="00DC442E"/>
    <w:rsid w:val="00DC4782"/>
    <w:rsid w:val="00DC51E6"/>
    <w:rsid w:val="00DC559F"/>
    <w:rsid w:val="00DC5F46"/>
    <w:rsid w:val="00DC69D8"/>
    <w:rsid w:val="00DC71B7"/>
    <w:rsid w:val="00DC7204"/>
    <w:rsid w:val="00DC7EDE"/>
    <w:rsid w:val="00DD0DF2"/>
    <w:rsid w:val="00DD0FE4"/>
    <w:rsid w:val="00DD140E"/>
    <w:rsid w:val="00DD1BA0"/>
    <w:rsid w:val="00DD1E4C"/>
    <w:rsid w:val="00DD3103"/>
    <w:rsid w:val="00DD3128"/>
    <w:rsid w:val="00DD3925"/>
    <w:rsid w:val="00DD43D2"/>
    <w:rsid w:val="00DD441B"/>
    <w:rsid w:val="00DD4454"/>
    <w:rsid w:val="00DD4E5A"/>
    <w:rsid w:val="00DD5297"/>
    <w:rsid w:val="00DD6269"/>
    <w:rsid w:val="00DD68DE"/>
    <w:rsid w:val="00DD6A93"/>
    <w:rsid w:val="00DD75F2"/>
    <w:rsid w:val="00DD792C"/>
    <w:rsid w:val="00DD7EF1"/>
    <w:rsid w:val="00DD7F94"/>
    <w:rsid w:val="00DE0026"/>
    <w:rsid w:val="00DE0562"/>
    <w:rsid w:val="00DE09FF"/>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40E"/>
    <w:rsid w:val="00DF06F0"/>
    <w:rsid w:val="00DF0815"/>
    <w:rsid w:val="00DF0CAC"/>
    <w:rsid w:val="00DF0CEB"/>
    <w:rsid w:val="00DF10A6"/>
    <w:rsid w:val="00DF17D1"/>
    <w:rsid w:val="00DF180E"/>
    <w:rsid w:val="00DF18E0"/>
    <w:rsid w:val="00DF1ADB"/>
    <w:rsid w:val="00DF267B"/>
    <w:rsid w:val="00DF2A2E"/>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72"/>
    <w:rsid w:val="00E00AC6"/>
    <w:rsid w:val="00E00B13"/>
    <w:rsid w:val="00E00FAC"/>
    <w:rsid w:val="00E01352"/>
    <w:rsid w:val="00E016D0"/>
    <w:rsid w:val="00E01E68"/>
    <w:rsid w:val="00E021DB"/>
    <w:rsid w:val="00E03828"/>
    <w:rsid w:val="00E045E0"/>
    <w:rsid w:val="00E05D09"/>
    <w:rsid w:val="00E05DAD"/>
    <w:rsid w:val="00E0656A"/>
    <w:rsid w:val="00E068A2"/>
    <w:rsid w:val="00E07768"/>
    <w:rsid w:val="00E0794E"/>
    <w:rsid w:val="00E10513"/>
    <w:rsid w:val="00E10851"/>
    <w:rsid w:val="00E1143C"/>
    <w:rsid w:val="00E114C4"/>
    <w:rsid w:val="00E11B5D"/>
    <w:rsid w:val="00E12094"/>
    <w:rsid w:val="00E12E9C"/>
    <w:rsid w:val="00E133DA"/>
    <w:rsid w:val="00E1391C"/>
    <w:rsid w:val="00E13EBB"/>
    <w:rsid w:val="00E14076"/>
    <w:rsid w:val="00E141AD"/>
    <w:rsid w:val="00E14611"/>
    <w:rsid w:val="00E14708"/>
    <w:rsid w:val="00E14980"/>
    <w:rsid w:val="00E14F44"/>
    <w:rsid w:val="00E15509"/>
    <w:rsid w:val="00E155C0"/>
    <w:rsid w:val="00E1654A"/>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8B1"/>
    <w:rsid w:val="00E32C51"/>
    <w:rsid w:val="00E3377E"/>
    <w:rsid w:val="00E33992"/>
    <w:rsid w:val="00E33C82"/>
    <w:rsid w:val="00E33FAF"/>
    <w:rsid w:val="00E344E6"/>
    <w:rsid w:val="00E3484E"/>
    <w:rsid w:val="00E34917"/>
    <w:rsid w:val="00E349DB"/>
    <w:rsid w:val="00E34A6D"/>
    <w:rsid w:val="00E35A4B"/>
    <w:rsid w:val="00E35FE2"/>
    <w:rsid w:val="00E3677C"/>
    <w:rsid w:val="00E36962"/>
    <w:rsid w:val="00E36C0C"/>
    <w:rsid w:val="00E37610"/>
    <w:rsid w:val="00E408B4"/>
    <w:rsid w:val="00E414DF"/>
    <w:rsid w:val="00E417B4"/>
    <w:rsid w:val="00E424BF"/>
    <w:rsid w:val="00E42602"/>
    <w:rsid w:val="00E426EB"/>
    <w:rsid w:val="00E42B5D"/>
    <w:rsid w:val="00E430DE"/>
    <w:rsid w:val="00E4404A"/>
    <w:rsid w:val="00E4442D"/>
    <w:rsid w:val="00E4478F"/>
    <w:rsid w:val="00E44C81"/>
    <w:rsid w:val="00E44FCF"/>
    <w:rsid w:val="00E45103"/>
    <w:rsid w:val="00E45566"/>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7E7"/>
    <w:rsid w:val="00E559A0"/>
    <w:rsid w:val="00E55CBA"/>
    <w:rsid w:val="00E56225"/>
    <w:rsid w:val="00E56EE2"/>
    <w:rsid w:val="00E57106"/>
    <w:rsid w:val="00E57B18"/>
    <w:rsid w:val="00E57C8E"/>
    <w:rsid w:val="00E600E9"/>
    <w:rsid w:val="00E600FE"/>
    <w:rsid w:val="00E60300"/>
    <w:rsid w:val="00E6097F"/>
    <w:rsid w:val="00E61A88"/>
    <w:rsid w:val="00E625BE"/>
    <w:rsid w:val="00E62706"/>
    <w:rsid w:val="00E62AA1"/>
    <w:rsid w:val="00E62DB4"/>
    <w:rsid w:val="00E63AEE"/>
    <w:rsid w:val="00E65211"/>
    <w:rsid w:val="00E65381"/>
    <w:rsid w:val="00E65574"/>
    <w:rsid w:val="00E65CED"/>
    <w:rsid w:val="00E664B1"/>
    <w:rsid w:val="00E665FA"/>
    <w:rsid w:val="00E6675A"/>
    <w:rsid w:val="00E6683A"/>
    <w:rsid w:val="00E66A8F"/>
    <w:rsid w:val="00E67694"/>
    <w:rsid w:val="00E67BFC"/>
    <w:rsid w:val="00E67CED"/>
    <w:rsid w:val="00E67CF4"/>
    <w:rsid w:val="00E702B2"/>
    <w:rsid w:val="00E70442"/>
    <w:rsid w:val="00E7049F"/>
    <w:rsid w:val="00E70826"/>
    <w:rsid w:val="00E7123A"/>
    <w:rsid w:val="00E71427"/>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615B"/>
    <w:rsid w:val="00E7651C"/>
    <w:rsid w:val="00E765C7"/>
    <w:rsid w:val="00E767C9"/>
    <w:rsid w:val="00E76C01"/>
    <w:rsid w:val="00E76E83"/>
    <w:rsid w:val="00E770E2"/>
    <w:rsid w:val="00E77905"/>
    <w:rsid w:val="00E77D6A"/>
    <w:rsid w:val="00E8001D"/>
    <w:rsid w:val="00E80A34"/>
    <w:rsid w:val="00E812BB"/>
    <w:rsid w:val="00E8167E"/>
    <w:rsid w:val="00E81837"/>
    <w:rsid w:val="00E8221B"/>
    <w:rsid w:val="00E823CE"/>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2FDF"/>
    <w:rsid w:val="00EB4C78"/>
    <w:rsid w:val="00EB4D94"/>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30B"/>
    <w:rsid w:val="00EC748B"/>
    <w:rsid w:val="00EC7CAF"/>
    <w:rsid w:val="00ED02DB"/>
    <w:rsid w:val="00ED0829"/>
    <w:rsid w:val="00ED08B4"/>
    <w:rsid w:val="00ED09B1"/>
    <w:rsid w:val="00ED0A46"/>
    <w:rsid w:val="00ED0C89"/>
    <w:rsid w:val="00ED11F5"/>
    <w:rsid w:val="00ED1987"/>
    <w:rsid w:val="00ED207E"/>
    <w:rsid w:val="00ED22C0"/>
    <w:rsid w:val="00ED2991"/>
    <w:rsid w:val="00ED38E8"/>
    <w:rsid w:val="00ED3F14"/>
    <w:rsid w:val="00ED40CF"/>
    <w:rsid w:val="00ED491B"/>
    <w:rsid w:val="00ED4987"/>
    <w:rsid w:val="00ED4A7E"/>
    <w:rsid w:val="00ED5F27"/>
    <w:rsid w:val="00ED5F2E"/>
    <w:rsid w:val="00ED6008"/>
    <w:rsid w:val="00ED697B"/>
    <w:rsid w:val="00EE0360"/>
    <w:rsid w:val="00EE0C0E"/>
    <w:rsid w:val="00EE1459"/>
    <w:rsid w:val="00EE1778"/>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6570"/>
    <w:rsid w:val="00EE714D"/>
    <w:rsid w:val="00EE7534"/>
    <w:rsid w:val="00EE75A2"/>
    <w:rsid w:val="00EE778B"/>
    <w:rsid w:val="00EE7C8D"/>
    <w:rsid w:val="00EF0256"/>
    <w:rsid w:val="00EF049A"/>
    <w:rsid w:val="00EF1754"/>
    <w:rsid w:val="00EF2ABB"/>
    <w:rsid w:val="00EF2D63"/>
    <w:rsid w:val="00EF3DAE"/>
    <w:rsid w:val="00EF3DC5"/>
    <w:rsid w:val="00EF415E"/>
    <w:rsid w:val="00EF4694"/>
    <w:rsid w:val="00EF46DF"/>
    <w:rsid w:val="00EF50CB"/>
    <w:rsid w:val="00EF5D81"/>
    <w:rsid w:val="00EF650F"/>
    <w:rsid w:val="00EF68B1"/>
    <w:rsid w:val="00EF6E56"/>
    <w:rsid w:val="00EF712C"/>
    <w:rsid w:val="00EF71E2"/>
    <w:rsid w:val="00EF731C"/>
    <w:rsid w:val="00EF751F"/>
    <w:rsid w:val="00EF7711"/>
    <w:rsid w:val="00EF7D97"/>
    <w:rsid w:val="00F0036E"/>
    <w:rsid w:val="00F004BB"/>
    <w:rsid w:val="00F0069F"/>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245F"/>
    <w:rsid w:val="00F12E3B"/>
    <w:rsid w:val="00F12FBF"/>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2E54"/>
    <w:rsid w:val="00F23445"/>
    <w:rsid w:val="00F23B27"/>
    <w:rsid w:val="00F23C0E"/>
    <w:rsid w:val="00F24050"/>
    <w:rsid w:val="00F24165"/>
    <w:rsid w:val="00F241B3"/>
    <w:rsid w:val="00F243BC"/>
    <w:rsid w:val="00F24968"/>
    <w:rsid w:val="00F24DC6"/>
    <w:rsid w:val="00F2513D"/>
    <w:rsid w:val="00F25F0C"/>
    <w:rsid w:val="00F263D2"/>
    <w:rsid w:val="00F2790C"/>
    <w:rsid w:val="00F2791E"/>
    <w:rsid w:val="00F300D3"/>
    <w:rsid w:val="00F30712"/>
    <w:rsid w:val="00F313DA"/>
    <w:rsid w:val="00F31507"/>
    <w:rsid w:val="00F31836"/>
    <w:rsid w:val="00F31B41"/>
    <w:rsid w:val="00F31F82"/>
    <w:rsid w:val="00F32102"/>
    <w:rsid w:val="00F32B9E"/>
    <w:rsid w:val="00F33914"/>
    <w:rsid w:val="00F34AE4"/>
    <w:rsid w:val="00F34CE5"/>
    <w:rsid w:val="00F34DE5"/>
    <w:rsid w:val="00F34F9F"/>
    <w:rsid w:val="00F35905"/>
    <w:rsid w:val="00F35C72"/>
    <w:rsid w:val="00F35FAB"/>
    <w:rsid w:val="00F3645D"/>
    <w:rsid w:val="00F402C9"/>
    <w:rsid w:val="00F40585"/>
    <w:rsid w:val="00F405AF"/>
    <w:rsid w:val="00F40A09"/>
    <w:rsid w:val="00F4119A"/>
    <w:rsid w:val="00F4119C"/>
    <w:rsid w:val="00F41A50"/>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7E5"/>
    <w:rsid w:val="00F46851"/>
    <w:rsid w:val="00F46C6F"/>
    <w:rsid w:val="00F46E72"/>
    <w:rsid w:val="00F47147"/>
    <w:rsid w:val="00F47B1A"/>
    <w:rsid w:val="00F47C44"/>
    <w:rsid w:val="00F47E28"/>
    <w:rsid w:val="00F5159E"/>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A12"/>
    <w:rsid w:val="00F56E24"/>
    <w:rsid w:val="00F57316"/>
    <w:rsid w:val="00F577B7"/>
    <w:rsid w:val="00F57A3A"/>
    <w:rsid w:val="00F605A0"/>
    <w:rsid w:val="00F6117C"/>
    <w:rsid w:val="00F61962"/>
    <w:rsid w:val="00F61AAD"/>
    <w:rsid w:val="00F61DF5"/>
    <w:rsid w:val="00F61EAD"/>
    <w:rsid w:val="00F62E6E"/>
    <w:rsid w:val="00F6363C"/>
    <w:rsid w:val="00F63C12"/>
    <w:rsid w:val="00F63ED6"/>
    <w:rsid w:val="00F64317"/>
    <w:rsid w:val="00F65031"/>
    <w:rsid w:val="00F65722"/>
    <w:rsid w:val="00F66721"/>
    <w:rsid w:val="00F66CFB"/>
    <w:rsid w:val="00F67B4B"/>
    <w:rsid w:val="00F67C26"/>
    <w:rsid w:val="00F70259"/>
    <w:rsid w:val="00F70397"/>
    <w:rsid w:val="00F70CBE"/>
    <w:rsid w:val="00F713AB"/>
    <w:rsid w:val="00F71D79"/>
    <w:rsid w:val="00F7290D"/>
    <w:rsid w:val="00F72B08"/>
    <w:rsid w:val="00F73570"/>
    <w:rsid w:val="00F7358B"/>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780"/>
    <w:rsid w:val="00F84C59"/>
    <w:rsid w:val="00F857C8"/>
    <w:rsid w:val="00F85D5A"/>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90A"/>
    <w:rsid w:val="00F96E19"/>
    <w:rsid w:val="00F974C4"/>
    <w:rsid w:val="00FA0788"/>
    <w:rsid w:val="00FA0C30"/>
    <w:rsid w:val="00FA10F5"/>
    <w:rsid w:val="00FA1987"/>
    <w:rsid w:val="00FA1F12"/>
    <w:rsid w:val="00FA205F"/>
    <w:rsid w:val="00FA2270"/>
    <w:rsid w:val="00FA23A1"/>
    <w:rsid w:val="00FA24DD"/>
    <w:rsid w:val="00FA2B29"/>
    <w:rsid w:val="00FA2C24"/>
    <w:rsid w:val="00FA3219"/>
    <w:rsid w:val="00FA3447"/>
    <w:rsid w:val="00FA3A59"/>
    <w:rsid w:val="00FA4AB6"/>
    <w:rsid w:val="00FA4BC7"/>
    <w:rsid w:val="00FA4CD4"/>
    <w:rsid w:val="00FA4FCE"/>
    <w:rsid w:val="00FA56AA"/>
    <w:rsid w:val="00FA79BF"/>
    <w:rsid w:val="00FB0010"/>
    <w:rsid w:val="00FB0AC7"/>
    <w:rsid w:val="00FB18EF"/>
    <w:rsid w:val="00FB2948"/>
    <w:rsid w:val="00FB29D3"/>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48"/>
    <w:rsid w:val="00FC06A0"/>
    <w:rsid w:val="00FC095E"/>
    <w:rsid w:val="00FC0988"/>
    <w:rsid w:val="00FC0E2F"/>
    <w:rsid w:val="00FC1310"/>
    <w:rsid w:val="00FC3016"/>
    <w:rsid w:val="00FC3832"/>
    <w:rsid w:val="00FC3A81"/>
    <w:rsid w:val="00FC448D"/>
    <w:rsid w:val="00FC499F"/>
    <w:rsid w:val="00FC64B2"/>
    <w:rsid w:val="00FC661A"/>
    <w:rsid w:val="00FC70ED"/>
    <w:rsid w:val="00FC771F"/>
    <w:rsid w:val="00FC7CA6"/>
    <w:rsid w:val="00FD12B3"/>
    <w:rsid w:val="00FD29EE"/>
    <w:rsid w:val="00FD4531"/>
    <w:rsid w:val="00FD52EF"/>
    <w:rsid w:val="00FD5E9C"/>
    <w:rsid w:val="00FD6AF1"/>
    <w:rsid w:val="00FD73A8"/>
    <w:rsid w:val="00FD73B8"/>
    <w:rsid w:val="00FD7B4E"/>
    <w:rsid w:val="00FD7CB1"/>
    <w:rsid w:val="00FD7DF7"/>
    <w:rsid w:val="00FE0494"/>
    <w:rsid w:val="00FE0C55"/>
    <w:rsid w:val="00FE11AB"/>
    <w:rsid w:val="00FE1C2E"/>
    <w:rsid w:val="00FE1D12"/>
    <w:rsid w:val="00FE2660"/>
    <w:rsid w:val="00FE278A"/>
    <w:rsid w:val="00FE2D07"/>
    <w:rsid w:val="00FE2EA1"/>
    <w:rsid w:val="00FE38B5"/>
    <w:rsid w:val="00FE3B13"/>
    <w:rsid w:val="00FE3C88"/>
    <w:rsid w:val="00FE3CD4"/>
    <w:rsid w:val="00FE4029"/>
    <w:rsid w:val="00FE4472"/>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9F2"/>
    <w:rsid w:val="00FF1E7F"/>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0D8B7AFA-16F7-4B3F-A5B6-A3AA96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CD4"/>
    <w:rPr>
      <w:rFonts w:ascii="Century Schoolbook" w:hAnsi="Century Schoolbook"/>
      <w:sz w:val="22"/>
      <w:szCs w:val="24"/>
    </w:rPr>
  </w:style>
  <w:style w:type="paragraph" w:styleId="Heading1">
    <w:name w:val="heading 1"/>
    <w:aliases w:val="H1,h1"/>
    <w:basedOn w:val="Normal"/>
    <w:next w:val="Normal"/>
    <w:link w:val="Heading1Char"/>
    <w:qFormat/>
    <w:rsid w:val="00A00058"/>
    <w:pPr>
      <w:jc w:val="center"/>
      <w:outlineLvl w:val="0"/>
    </w:pPr>
    <w:rPr>
      <w:b/>
      <w:sz w:val="24"/>
    </w:rPr>
  </w:style>
  <w:style w:type="paragraph" w:styleId="Heading2">
    <w:name w:val="heading 2"/>
    <w:aliases w:val="H2,h2"/>
    <w:basedOn w:val="Normal"/>
    <w:next w:val="Normal"/>
    <w:link w:val="Heading2Char"/>
    <w:qFormat/>
    <w:pPr>
      <w:keepNext/>
      <w:spacing w:before="480" w:after="240"/>
      <w:ind w:left="720" w:hanging="720"/>
      <w:outlineLvl w:val="1"/>
    </w:pPr>
    <w:rPr>
      <w:b/>
      <w:szCs w:val="20"/>
    </w:rPr>
  </w:style>
  <w:style w:type="paragraph" w:styleId="Heading3">
    <w:name w:val="heading 3"/>
    <w:aliases w:val="H3,h3"/>
    <w:basedOn w:val="Normal"/>
    <w:next w:val="Normal"/>
    <w:link w:val="Heading3Char"/>
    <w:qFormat/>
    <w:rsid w:val="00836C5B"/>
    <w:pPr>
      <w:ind w:left="1152" w:hanging="720"/>
      <w:outlineLvl w:val="2"/>
    </w:pPr>
    <w:rPr>
      <w:b/>
      <w:szCs w:val="20"/>
    </w:rPr>
  </w:style>
  <w:style w:type="paragraph" w:styleId="Heading4">
    <w:name w:val="heading 4"/>
    <w:aliases w:val="H4,h4"/>
    <w:basedOn w:val="Normal"/>
    <w:next w:val="Normal"/>
    <w:link w:val="Heading4Char"/>
    <w:qFormat/>
    <w:pPr>
      <w:keepNext/>
      <w:spacing w:after="240"/>
      <w:ind w:left="2160" w:hanging="720"/>
      <w:outlineLvl w:val="3"/>
    </w:pPr>
    <w:rPr>
      <w:b/>
      <w:szCs w:val="20"/>
    </w:rPr>
  </w:style>
  <w:style w:type="paragraph" w:styleId="Heading5">
    <w:name w:val="heading 5"/>
    <w:aliases w:val="H5,h5"/>
    <w:basedOn w:val="Normal"/>
    <w:next w:val="Normal"/>
    <w:link w:val="Heading5Char"/>
    <w:qFormat/>
    <w:pPr>
      <w:keepNext/>
      <w:spacing w:after="240"/>
      <w:ind w:left="2880" w:hanging="720"/>
      <w:outlineLvl w:val="4"/>
    </w:pPr>
    <w:rPr>
      <w:b/>
      <w:szCs w:val="20"/>
    </w:rPr>
  </w:style>
  <w:style w:type="paragraph" w:styleId="Heading6">
    <w:name w:val="heading 6"/>
    <w:aliases w:val="H6,h6"/>
    <w:basedOn w:val="Normal"/>
    <w:next w:val="Normal"/>
    <w:link w:val="Heading6Char"/>
    <w:qFormat/>
    <w:pPr>
      <w:keepNext/>
      <w:spacing w:after="240"/>
      <w:ind w:left="3600" w:hanging="720"/>
      <w:outlineLvl w:val="5"/>
    </w:pPr>
    <w:rPr>
      <w:b/>
      <w:szCs w:val="20"/>
    </w:rPr>
  </w:style>
  <w:style w:type="paragraph" w:styleId="Heading7">
    <w:name w:val="heading 7"/>
    <w:aliases w:val="H7,h7"/>
    <w:basedOn w:val="Normal"/>
    <w:next w:val="Normal"/>
    <w:link w:val="Heading7Char"/>
    <w:qFormat/>
    <w:pPr>
      <w:keepNext/>
      <w:spacing w:after="240"/>
      <w:ind w:left="4320" w:hanging="4320"/>
      <w:outlineLvl w:val="6"/>
    </w:pPr>
    <w:rPr>
      <w:b/>
      <w:szCs w:val="20"/>
    </w:rPr>
  </w:style>
  <w:style w:type="paragraph" w:styleId="Heading8">
    <w:name w:val="heading 8"/>
    <w:aliases w:val="H8,h8"/>
    <w:basedOn w:val="Normal"/>
    <w:next w:val="Normal"/>
    <w:link w:val="Heading8Char"/>
    <w:qFormat/>
    <w:pPr>
      <w:spacing w:after="240"/>
      <w:ind w:left="4320" w:hanging="4320"/>
      <w:outlineLvl w:val="7"/>
    </w:pPr>
    <w:rPr>
      <w:b/>
      <w:szCs w:val="20"/>
    </w:rPr>
  </w:style>
  <w:style w:type="paragraph" w:styleId="Heading9">
    <w:name w:val="heading 9"/>
    <w:aliases w:val="H9,h9"/>
    <w:basedOn w:val="Normal"/>
    <w:next w:val="Normal"/>
    <w:link w:val="Heading9Char"/>
    <w:qFormat/>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pPr>
      <w:tabs>
        <w:tab w:val="center" w:pos="4320"/>
        <w:tab w:val="right" w:pos="8640"/>
      </w:tabs>
      <w:ind w:left="720" w:hanging="720"/>
    </w:pPr>
    <w:rPr>
      <w:szCs w:val="20"/>
    </w:rPr>
  </w:style>
  <w:style w:type="character" w:customStyle="1" w:styleId="HeaderChar">
    <w:name w:val="Header Char"/>
    <w:link w:val="Header"/>
    <w:rsid w:val="00D5772E"/>
    <w:rPr>
      <w:rFonts w:ascii="Century Schoolbook" w:hAnsi="Century Schoolbook"/>
      <w:sz w:val="22"/>
      <w:lang w:val="en-US" w:eastAsia="en-US" w:bidi="ar-SA"/>
    </w:rPr>
  </w:style>
  <w:style w:type="paragraph" w:styleId="Footer">
    <w:name w:val="footer"/>
    <w:basedOn w:val="Normal"/>
    <w:link w:val="FooterChar"/>
    <w:uiPriority w:val="99"/>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qFormat/>
    <w:pPr>
      <w:keepNext/>
      <w:ind w:hanging="720"/>
      <w:jc w:val="center"/>
    </w:pPr>
    <w:rPr>
      <w:b/>
      <w:szCs w:val="20"/>
    </w:rPr>
  </w:style>
  <w:style w:type="paragraph" w:styleId="Subtitle">
    <w:name w:val="Subtitle"/>
    <w:basedOn w:val="Normal"/>
    <w:qFormat/>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rsid w:val="00836C5B"/>
    <w:rPr>
      <w:rFonts w:ascii="Century Schoolbook" w:hAnsi="Century Schoolbook"/>
      <w:b/>
      <w:sz w:val="22"/>
    </w:rPr>
  </w:style>
  <w:style w:type="character" w:customStyle="1" w:styleId="CommentTextChar">
    <w:name w:val="Comment Text Char"/>
    <w:link w:val="CommentText"/>
    <w:uiPriority w:val="99"/>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701BAD"/>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rsid w:val="00A00058"/>
    <w:rPr>
      <w:rFonts w:ascii="Century Schoolbook" w:hAnsi="Century Schoolbook"/>
      <w:b/>
      <w:sz w:val="24"/>
      <w:szCs w:val="24"/>
    </w:rPr>
  </w:style>
  <w:style w:type="character" w:customStyle="1" w:styleId="Heading2Char">
    <w:name w:val="Heading 2 Char"/>
    <w:aliases w:val="H2 Char,h2 Char"/>
    <w:link w:val="Heading2"/>
    <w:rsid w:val="00701BAD"/>
    <w:rPr>
      <w:rFonts w:ascii="Century Schoolbook" w:hAnsi="Century Schoolbook"/>
      <w:b/>
      <w:sz w:val="22"/>
      <w:lang w:val="en-US" w:eastAsia="en-US" w:bidi="ar-SA"/>
    </w:rPr>
  </w:style>
  <w:style w:type="character" w:customStyle="1" w:styleId="Heading4Char">
    <w:name w:val="Heading 4 Char"/>
    <w:aliases w:val="H4 Char,h4 Char"/>
    <w:link w:val="Heading4"/>
    <w:rsid w:val="00701BAD"/>
    <w:rPr>
      <w:rFonts w:ascii="Century Schoolbook" w:hAnsi="Century Schoolbook"/>
      <w:b/>
      <w:sz w:val="22"/>
      <w:lang w:val="en-US" w:eastAsia="en-US" w:bidi="ar-SA"/>
    </w:rPr>
  </w:style>
  <w:style w:type="character" w:customStyle="1" w:styleId="Heading5Char">
    <w:name w:val="Heading 5 Char"/>
    <w:aliases w:val="H5 Char,h5 Char"/>
    <w:link w:val="Heading5"/>
    <w:rsid w:val="00701BAD"/>
    <w:rPr>
      <w:rFonts w:ascii="Century Schoolbook" w:hAnsi="Century Schoolbook"/>
      <w:b/>
      <w:sz w:val="22"/>
      <w:lang w:val="en-US" w:eastAsia="en-US" w:bidi="ar-SA"/>
    </w:rPr>
  </w:style>
  <w:style w:type="character" w:customStyle="1" w:styleId="Heading6Char">
    <w:name w:val="Heading 6 Char"/>
    <w:aliases w:val="H6 Char,h6 Char"/>
    <w:link w:val="Heading6"/>
    <w:rsid w:val="00701BAD"/>
    <w:rPr>
      <w:rFonts w:ascii="Century Schoolbook" w:hAnsi="Century Schoolbook"/>
      <w:b/>
      <w:sz w:val="22"/>
      <w:lang w:val="en-US" w:eastAsia="en-US" w:bidi="ar-SA"/>
    </w:rPr>
  </w:style>
  <w:style w:type="character" w:customStyle="1" w:styleId="Heading7Char">
    <w:name w:val="Heading 7 Char"/>
    <w:aliases w:val="H7 Char,h7 Char"/>
    <w:link w:val="Heading7"/>
    <w:rsid w:val="00701BAD"/>
    <w:rPr>
      <w:rFonts w:ascii="Century Schoolbook" w:hAnsi="Century Schoolbook"/>
      <w:b/>
      <w:sz w:val="22"/>
      <w:lang w:val="en-US" w:eastAsia="en-US" w:bidi="ar-SA"/>
    </w:rPr>
  </w:style>
  <w:style w:type="character" w:customStyle="1" w:styleId="Heading8Char">
    <w:name w:val="Heading 8 Char"/>
    <w:aliases w:val="H8 Char,h8 Char"/>
    <w:link w:val="Heading8"/>
    <w:rsid w:val="00701BAD"/>
    <w:rPr>
      <w:rFonts w:ascii="Century Schoolbook" w:hAnsi="Century Schoolbook"/>
      <w:b/>
      <w:sz w:val="22"/>
      <w:lang w:val="en-US" w:eastAsia="en-US" w:bidi="ar-SA"/>
    </w:rPr>
  </w:style>
  <w:style w:type="character" w:customStyle="1" w:styleId="Heading9Char">
    <w:name w:val="Heading 9 Char"/>
    <w:aliases w:val="H9 Char,h9 Char"/>
    <w:link w:val="Heading9"/>
    <w:rsid w:val="00701BAD"/>
    <w:rPr>
      <w:rFonts w:ascii="Century Schoolbook" w:hAnsi="Century Schoolbook"/>
      <w:b/>
      <w:sz w:val="22"/>
      <w:lang w:val="en-US" w:eastAsia="en-US" w:bidi="ar-SA"/>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lang w:val="en-US" w:eastAsia="en-US" w:bidi="ar-SA"/>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rsid w:val="00701BAD"/>
    <w:rPr>
      <w:rFonts w:ascii="Century Schoolbook" w:hAnsi="Century Schoolbook"/>
      <w:b/>
      <w:sz w:val="22"/>
      <w:lang w:val="en-US" w:eastAsia="en-US" w:bidi="ar-SA"/>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val="0"/>
      <w:bCs/>
      <w:i/>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701BAD"/>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 w:type="character" w:styleId="UnresolvedMention">
    <w:name w:val="Unresolved Mention"/>
    <w:basedOn w:val="DefaultParagraphFont"/>
    <w:uiPriority w:val="99"/>
    <w:semiHidden/>
    <w:unhideWhenUsed/>
    <w:rsid w:val="00166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7606">
      <w:bodyDiv w:val="1"/>
      <w:marLeft w:val="0"/>
      <w:marRight w:val="0"/>
      <w:marTop w:val="0"/>
      <w:marBottom w:val="0"/>
      <w:divBdr>
        <w:top w:val="none" w:sz="0" w:space="0" w:color="auto"/>
        <w:left w:val="none" w:sz="0" w:space="0" w:color="auto"/>
        <w:bottom w:val="none" w:sz="0" w:space="0" w:color="auto"/>
        <w:right w:val="none" w:sz="0" w:space="0" w:color="auto"/>
      </w:divBdr>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59703278">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2024-11-13T08:00:00+00:00</Workshop_x0020_Date>
    <Topic xmlns="6956009a-e619-4e2d-abbf-513fe90a9de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arts xmlns="http://www.lascom.com"/>
</file>

<file path=customXml/itemProps1.xml><?xml version="1.0" encoding="utf-8"?>
<ds:datastoreItem xmlns:ds="http://schemas.openxmlformats.org/officeDocument/2006/customXml" ds:itemID="{9002C01A-757C-43CC-AE3C-46E7E9D2A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F41B7-B713-4E07-BDE0-7EED260FBC53}">
  <ds:schemaRefs>
    <ds:schemaRef ds:uri="http://schemas.microsoft.com/sharepoint/v3/contenttype/forms"/>
  </ds:schemaRefs>
</ds:datastoreItem>
</file>

<file path=customXml/itemProps3.xml><?xml version="1.0" encoding="utf-8"?>
<ds:datastoreItem xmlns:ds="http://schemas.openxmlformats.org/officeDocument/2006/customXml" ds:itemID="{F3CB9552-C2E1-4F8B-AA32-1946044AE5D4}">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4.xml><?xml version="1.0" encoding="utf-8"?>
<ds:datastoreItem xmlns:ds="http://schemas.openxmlformats.org/officeDocument/2006/customXml" ds:itemID="{4B42EEB8-8980-4FB7-8F3D-3DCEAFCE731B}">
  <ds:schemaRefs>
    <ds:schemaRef ds:uri="http://schemas.openxmlformats.org/officeDocument/2006/bibliography"/>
  </ds:schemaRefs>
</ds:datastoreItem>
</file>

<file path=customXml/itemProps5.xml><?xml version="1.0" encoding="utf-8"?>
<ds:datastoreItem xmlns:ds="http://schemas.openxmlformats.org/officeDocument/2006/customXml" ds:itemID="{69190698-874D-47DD-93BE-F2B13EF50E99}">
  <ds:schemaRefs>
    <ds:schemaRef ds:uri="http://www.lascom.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9505</Words>
  <Characters>54182</Characters>
  <Application>Microsoft Office Word</Application>
  <DocSecurity>4</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lastModifiedBy>Schaefer,Tara C (CONTR) - PS-6</cp:lastModifiedBy>
  <cp:revision>2</cp:revision>
  <dcterms:created xsi:type="dcterms:W3CDTF">2024-11-19T16:38:00Z</dcterms:created>
  <dcterms:modified xsi:type="dcterms:W3CDTF">2024-11-19T16:38:00Z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