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63E5" w14:textId="77777777" w:rsidR="004C71BC" w:rsidRPr="00425E35" w:rsidRDefault="001D6E21" w:rsidP="006F01B1">
      <w:pPr>
        <w:spacing w:after="0"/>
        <w:ind w:left="180" w:right="-720"/>
        <w:jc w:val="right"/>
        <w:rPr>
          <w:sz w:val="16"/>
        </w:rPr>
      </w:pPr>
      <w:bookmarkStart w:id="0" w:name="_GoBack"/>
      <w:bookmarkEnd w:id="0"/>
      <w:r w:rsidRPr="00425E35">
        <w:rPr>
          <w:noProof/>
          <w:sz w:val="20"/>
        </w:rPr>
        <w:drawing>
          <wp:anchor distT="0" distB="0" distL="114300" distR="114300" simplePos="0" relativeHeight="251658240" behindDoc="0" locked="0" layoutInCell="1" allowOverlap="1" wp14:anchorId="6698EBCE" wp14:editId="139B3127">
            <wp:simplePos x="3018790" y="344805"/>
            <wp:positionH relativeFrom="margin">
              <wp:align>left</wp:align>
            </wp:positionH>
            <wp:positionV relativeFrom="margin">
              <wp:align>top</wp:align>
            </wp:positionV>
            <wp:extent cx="1770380" cy="448310"/>
            <wp:effectExtent l="0" t="0" r="127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_Utility_Logo.jpg"/>
                    <pic:cNvPicPr/>
                  </pic:nvPicPr>
                  <pic:blipFill>
                    <a:blip r:embed="rId8">
                      <a:extLst>
                        <a:ext uri="{28A0092B-C50C-407E-A947-70E740481C1C}">
                          <a14:useLocalDpi xmlns:a14="http://schemas.microsoft.com/office/drawing/2010/main" val="0"/>
                        </a:ext>
                      </a:extLst>
                    </a:blip>
                    <a:stretch>
                      <a:fillRect/>
                    </a:stretch>
                  </pic:blipFill>
                  <pic:spPr>
                    <a:xfrm>
                      <a:off x="0" y="0"/>
                      <a:ext cx="1776131" cy="449953"/>
                    </a:xfrm>
                    <a:prstGeom prst="rect">
                      <a:avLst/>
                    </a:prstGeom>
                  </pic:spPr>
                </pic:pic>
              </a:graphicData>
            </a:graphic>
            <wp14:sizeRelH relativeFrom="margin">
              <wp14:pctWidth>0</wp14:pctWidth>
            </wp14:sizeRelH>
            <wp14:sizeRelV relativeFrom="margin">
              <wp14:pctHeight>0</wp14:pctHeight>
            </wp14:sizeRelV>
          </wp:anchor>
        </w:drawing>
      </w:r>
      <w:r w:rsidR="004C71BC" w:rsidRPr="00425E35">
        <w:rPr>
          <w:sz w:val="16"/>
        </w:rPr>
        <w:t>Utility Name</w:t>
      </w:r>
    </w:p>
    <w:p w14:paraId="0B2C06C3" w14:textId="77777777" w:rsidR="004C71BC" w:rsidRPr="00425E35" w:rsidRDefault="004C71BC">
      <w:pPr>
        <w:spacing w:after="0"/>
        <w:ind w:right="-720"/>
        <w:jc w:val="right"/>
        <w:rPr>
          <w:sz w:val="16"/>
        </w:rPr>
      </w:pPr>
      <w:r w:rsidRPr="00425E35">
        <w:rPr>
          <w:sz w:val="16"/>
        </w:rPr>
        <w:t>Address Line 1</w:t>
      </w:r>
    </w:p>
    <w:p w14:paraId="330C0DA7" w14:textId="77777777" w:rsidR="004C71BC" w:rsidRPr="00425E35" w:rsidRDefault="004C71BC">
      <w:pPr>
        <w:spacing w:after="0"/>
        <w:ind w:right="-720"/>
        <w:jc w:val="right"/>
        <w:rPr>
          <w:sz w:val="16"/>
        </w:rPr>
      </w:pPr>
      <w:r w:rsidRPr="00425E35">
        <w:rPr>
          <w:sz w:val="16"/>
        </w:rPr>
        <w:t>Address Line 2</w:t>
      </w:r>
    </w:p>
    <w:p w14:paraId="70749CF3" w14:textId="77777777" w:rsidR="004C71BC" w:rsidRPr="00425E35" w:rsidRDefault="004C71BC">
      <w:pPr>
        <w:spacing w:after="0"/>
        <w:ind w:right="-720"/>
        <w:jc w:val="right"/>
        <w:rPr>
          <w:sz w:val="16"/>
        </w:rPr>
      </w:pPr>
      <w:r w:rsidRPr="00425E35">
        <w:rPr>
          <w:sz w:val="16"/>
        </w:rPr>
        <w:t>City/State/Zip</w:t>
      </w:r>
    </w:p>
    <w:p w14:paraId="44B61BF3" w14:textId="77777777" w:rsidR="004C71BC" w:rsidRPr="00425E35" w:rsidRDefault="004C71BC">
      <w:pPr>
        <w:spacing w:after="0"/>
        <w:ind w:right="-720"/>
        <w:jc w:val="right"/>
        <w:rPr>
          <w:sz w:val="16"/>
        </w:rPr>
      </w:pPr>
      <w:r w:rsidRPr="00425E35">
        <w:rPr>
          <w:sz w:val="16"/>
        </w:rPr>
        <w:t>Email</w:t>
      </w:r>
    </w:p>
    <w:p w14:paraId="195B14EB" w14:textId="77777777" w:rsidR="002F240C" w:rsidRPr="00425E35" w:rsidRDefault="004C71BC">
      <w:pPr>
        <w:spacing w:after="0"/>
        <w:ind w:right="-720"/>
        <w:jc w:val="right"/>
        <w:rPr>
          <w:b/>
          <w:sz w:val="36"/>
        </w:rPr>
      </w:pPr>
      <w:r w:rsidRPr="00425E35">
        <w:rPr>
          <w:sz w:val="16"/>
        </w:rPr>
        <w:t>Fax</w:t>
      </w:r>
    </w:p>
    <w:p w14:paraId="563E3477" w14:textId="098DE59F" w:rsidR="002F1896" w:rsidRPr="00425E35" w:rsidRDefault="00D069C3" w:rsidP="00FB46FF">
      <w:pPr>
        <w:spacing w:after="0"/>
        <w:ind w:left="-907" w:right="-806"/>
        <w:rPr>
          <w:b/>
          <w:sz w:val="36"/>
        </w:rPr>
      </w:pPr>
      <w:r>
        <w:rPr>
          <w:b/>
          <w:sz w:val="36"/>
        </w:rPr>
        <w:t xml:space="preserve">Optional Data Collection Tool - </w:t>
      </w:r>
      <w:r w:rsidR="006F01B1">
        <w:rPr>
          <w:b/>
          <w:sz w:val="36"/>
        </w:rPr>
        <w:t>Custom Program Proposal</w:t>
      </w:r>
      <w:r w:rsidR="007333EF">
        <w:rPr>
          <w:b/>
          <w:sz w:val="36"/>
        </w:rPr>
        <w:t xml:space="preserve"> </w:t>
      </w:r>
    </w:p>
    <w:p w14:paraId="2B6FA2CE" w14:textId="67D174F8" w:rsidR="00341D0D" w:rsidRDefault="00BC6D28" w:rsidP="006F01B1">
      <w:pPr>
        <w:spacing w:after="0"/>
        <w:ind w:left="-907" w:right="-810"/>
        <w:rPr>
          <w:color w:val="262626" w:themeColor="text1" w:themeTint="D9"/>
          <w:sz w:val="20"/>
          <w:szCs w:val="20"/>
        </w:rPr>
      </w:pPr>
      <w:r w:rsidRPr="00BC6D28">
        <w:rPr>
          <w:sz w:val="20"/>
          <w:szCs w:val="20"/>
        </w:rPr>
        <w:t>This is an optional data collection form provided as a resource to utility customers. </w:t>
      </w:r>
      <w:r w:rsidR="00D729D7">
        <w:rPr>
          <w:sz w:val="20"/>
          <w:szCs w:val="20"/>
        </w:rPr>
        <w:t>Once a potential custom program has been prescreened by BPA, t</w:t>
      </w:r>
      <w:r w:rsidRPr="00BC6D28">
        <w:rPr>
          <w:sz w:val="20"/>
          <w:szCs w:val="20"/>
        </w:rPr>
        <w:t>his document, or a utility document with all this required information, should be submitted via EE docs and held in the customer file</w:t>
      </w:r>
      <w:r>
        <w:rPr>
          <w:sz w:val="20"/>
          <w:szCs w:val="20"/>
        </w:rPr>
        <w:t>.</w:t>
      </w:r>
      <w:r w:rsidRPr="00BC6D28">
        <w:rPr>
          <w:sz w:val="20"/>
          <w:szCs w:val="20"/>
        </w:rPr>
        <w:t xml:space="preserve"> After the BEETS system goes live, this data will be entered in BEETS as required fields.</w:t>
      </w:r>
      <w:r w:rsidR="006F01B1">
        <w:rPr>
          <w:sz w:val="20"/>
          <w:szCs w:val="20"/>
        </w:rPr>
        <w:t xml:space="preserve"> </w:t>
      </w:r>
      <w:r w:rsidR="006F01B1" w:rsidRPr="006F01B1">
        <w:rPr>
          <w:sz w:val="20"/>
          <w:szCs w:val="20"/>
        </w:rPr>
        <w:t>Custom Program proposals may be submitted at any time of year, but there may be longer delay if they are submitted July through October because of IM and rate period activities.</w:t>
      </w:r>
      <w:r w:rsidR="009D2540" w:rsidRPr="00425E35">
        <w:rPr>
          <w:sz w:val="20"/>
          <w:szCs w:val="20"/>
        </w:rPr>
        <w:t xml:space="preserve"> </w:t>
      </w:r>
      <w:r w:rsidR="00341D0D" w:rsidRPr="006F01B1">
        <w:rPr>
          <w:color w:val="262626" w:themeColor="text1" w:themeTint="D9"/>
          <w:sz w:val="20"/>
          <w:szCs w:val="20"/>
        </w:rPr>
        <w:t xml:space="preserve"> </w:t>
      </w:r>
    </w:p>
    <w:p w14:paraId="50658C11" w14:textId="77777777" w:rsidR="00A07406" w:rsidRPr="006F01B1" w:rsidRDefault="00A07406" w:rsidP="006F01B1">
      <w:pPr>
        <w:spacing w:after="0"/>
        <w:ind w:left="-907" w:right="-810"/>
        <w:rPr>
          <w:sz w:val="20"/>
          <w:szCs w:val="20"/>
        </w:rPr>
      </w:pPr>
    </w:p>
    <w:p w14:paraId="63389A78" w14:textId="77777777" w:rsidR="00261CD5" w:rsidRPr="00A45DF9" w:rsidRDefault="00261CD5" w:rsidP="00261CD5">
      <w:pPr>
        <w:spacing w:after="0"/>
        <w:ind w:left="-907"/>
        <w:rPr>
          <w:b/>
          <w:sz w:val="20"/>
          <w:szCs w:val="20"/>
          <w:u w:val="single"/>
        </w:rPr>
      </w:pPr>
      <w:r w:rsidRPr="00A45DF9">
        <w:rPr>
          <w:b/>
          <w:sz w:val="20"/>
          <w:szCs w:val="20"/>
          <w:u w:val="single"/>
        </w:rPr>
        <w:t>(Note:  Any substantive changes to proposal information after submission would require cancellation of the custom program and restarting from phase one).</w:t>
      </w:r>
    </w:p>
    <w:p w14:paraId="74C5900D" w14:textId="77777777" w:rsidR="00D30758" w:rsidRDefault="00D30758" w:rsidP="00FB46FF">
      <w:pPr>
        <w:spacing w:after="0"/>
        <w:ind w:left="-907"/>
        <w:rPr>
          <w:b/>
          <w:sz w:val="24"/>
        </w:rPr>
      </w:pPr>
    </w:p>
    <w:p w14:paraId="5A342D0B" w14:textId="1D6110EB" w:rsidR="000D40C0" w:rsidRPr="00425E35" w:rsidRDefault="00A07406" w:rsidP="00FB46FF">
      <w:pPr>
        <w:spacing w:after="0"/>
        <w:ind w:left="-907"/>
        <w:rPr>
          <w:b/>
          <w:sz w:val="24"/>
        </w:rPr>
      </w:pPr>
      <w:r>
        <w:rPr>
          <w:b/>
          <w:sz w:val="24"/>
        </w:rPr>
        <w:t xml:space="preserve">Utility </w:t>
      </w:r>
      <w:r w:rsidR="00155834" w:rsidRPr="00425E35">
        <w:rPr>
          <w:b/>
          <w:sz w:val="24"/>
        </w:rPr>
        <w:t>Information</w:t>
      </w:r>
    </w:p>
    <w:tbl>
      <w:tblPr>
        <w:tblStyle w:val="TableGrid"/>
        <w:tblW w:w="11047" w:type="dxa"/>
        <w:tblInd w:w="-792" w:type="dxa"/>
        <w:tblLook w:val="04A0" w:firstRow="1" w:lastRow="0" w:firstColumn="1" w:lastColumn="0" w:noHBand="0" w:noVBand="1"/>
      </w:tblPr>
      <w:tblGrid>
        <w:gridCol w:w="5197"/>
        <w:gridCol w:w="5850"/>
      </w:tblGrid>
      <w:tr w:rsidR="00261CD5" w:rsidRPr="00B9002F" w14:paraId="5E0DA0E9" w14:textId="77777777" w:rsidTr="00A45DF9">
        <w:trPr>
          <w:trHeight w:val="634"/>
        </w:trPr>
        <w:tc>
          <w:tcPr>
            <w:tcW w:w="5197" w:type="dxa"/>
          </w:tcPr>
          <w:p w14:paraId="1EB0F59C" w14:textId="43C3F814" w:rsidR="00261CD5" w:rsidRPr="00B9002F" w:rsidRDefault="00261CD5">
            <w:pPr>
              <w:spacing w:before="20"/>
              <w:rPr>
                <w:b/>
                <w:sz w:val="18"/>
              </w:rPr>
            </w:pPr>
            <w:r>
              <w:rPr>
                <w:b/>
                <w:sz w:val="18"/>
              </w:rPr>
              <w:t>Utility</w:t>
            </w:r>
          </w:p>
        </w:tc>
        <w:tc>
          <w:tcPr>
            <w:tcW w:w="5850" w:type="dxa"/>
          </w:tcPr>
          <w:p w14:paraId="05CB29C2" w14:textId="5010FE5E" w:rsidR="00261CD5" w:rsidRPr="00B9002F" w:rsidRDefault="00261CD5" w:rsidP="00261CD5">
            <w:pPr>
              <w:spacing w:before="20"/>
              <w:rPr>
                <w:b/>
                <w:sz w:val="18"/>
              </w:rPr>
            </w:pPr>
            <w:r>
              <w:rPr>
                <w:b/>
                <w:sz w:val="18"/>
              </w:rPr>
              <w:t>Date Submitted to BPA</w:t>
            </w:r>
          </w:p>
        </w:tc>
      </w:tr>
      <w:tr w:rsidR="00261CD5" w:rsidRPr="00B9002F" w14:paraId="4FE1A2A8" w14:textId="77777777" w:rsidTr="00A45DF9">
        <w:trPr>
          <w:trHeight w:val="634"/>
        </w:trPr>
        <w:tc>
          <w:tcPr>
            <w:tcW w:w="5197" w:type="dxa"/>
          </w:tcPr>
          <w:p w14:paraId="6C2FFA89" w14:textId="6B3B9E52" w:rsidR="00261CD5" w:rsidRDefault="00261CD5">
            <w:pPr>
              <w:spacing w:before="20"/>
              <w:rPr>
                <w:b/>
                <w:sz w:val="18"/>
              </w:rPr>
            </w:pPr>
            <w:r>
              <w:rPr>
                <w:b/>
                <w:sz w:val="18"/>
              </w:rPr>
              <w:t xml:space="preserve">Utility Contact </w:t>
            </w:r>
            <w:r w:rsidR="00A07406">
              <w:rPr>
                <w:b/>
                <w:sz w:val="18"/>
              </w:rPr>
              <w:t xml:space="preserve">Name </w:t>
            </w:r>
            <w:r>
              <w:rPr>
                <w:b/>
                <w:sz w:val="18"/>
              </w:rPr>
              <w:t xml:space="preserve">and Phone </w:t>
            </w:r>
          </w:p>
        </w:tc>
        <w:tc>
          <w:tcPr>
            <w:tcW w:w="5850" w:type="dxa"/>
          </w:tcPr>
          <w:p w14:paraId="07AB40CD" w14:textId="02DBA0E9" w:rsidR="00261CD5" w:rsidRDefault="00261CD5" w:rsidP="00261CD5">
            <w:pPr>
              <w:spacing w:before="20"/>
              <w:rPr>
                <w:b/>
                <w:sz w:val="18"/>
              </w:rPr>
            </w:pPr>
            <w:r>
              <w:rPr>
                <w:b/>
                <w:sz w:val="18"/>
              </w:rPr>
              <w:t>Utility Contact Email</w:t>
            </w:r>
          </w:p>
        </w:tc>
      </w:tr>
    </w:tbl>
    <w:p w14:paraId="17DE0583" w14:textId="77777777" w:rsidR="000634DA" w:rsidRPr="00A45DF9" w:rsidRDefault="000634DA" w:rsidP="000634DA">
      <w:pPr>
        <w:spacing w:after="0"/>
        <w:ind w:left="-907"/>
        <w:rPr>
          <w:b/>
          <w:sz w:val="20"/>
          <w:szCs w:val="20"/>
        </w:rPr>
      </w:pPr>
    </w:p>
    <w:p w14:paraId="115E453E" w14:textId="66E91BD7" w:rsidR="000634DA" w:rsidRDefault="000634DA" w:rsidP="000634DA">
      <w:pPr>
        <w:spacing w:after="0"/>
        <w:ind w:left="-907"/>
        <w:rPr>
          <w:b/>
          <w:sz w:val="24"/>
        </w:rPr>
      </w:pPr>
      <w:r>
        <w:rPr>
          <w:b/>
          <w:sz w:val="24"/>
        </w:rPr>
        <w:t>Eligibility Criteria Checklist</w:t>
      </w:r>
    </w:p>
    <w:tbl>
      <w:tblPr>
        <w:tblStyle w:val="TableGrid"/>
        <w:tblW w:w="11137" w:type="dxa"/>
        <w:tblInd w:w="-792" w:type="dxa"/>
        <w:tblLook w:val="04A0" w:firstRow="1" w:lastRow="0" w:firstColumn="1" w:lastColumn="0" w:noHBand="0" w:noVBand="1"/>
      </w:tblPr>
      <w:tblGrid>
        <w:gridCol w:w="10057"/>
        <w:gridCol w:w="1080"/>
      </w:tblGrid>
      <w:tr w:rsidR="000634DA" w:rsidRPr="00B9002F" w14:paraId="631BBB5E" w14:textId="77777777" w:rsidTr="00F939BC">
        <w:trPr>
          <w:trHeight w:val="280"/>
        </w:trPr>
        <w:tc>
          <w:tcPr>
            <w:tcW w:w="10057" w:type="dxa"/>
          </w:tcPr>
          <w:p w14:paraId="689323E7" w14:textId="77777777" w:rsidR="000634DA" w:rsidRPr="00F939BC" w:rsidRDefault="000634DA" w:rsidP="00F939BC">
            <w:pPr>
              <w:spacing w:before="20"/>
              <w:rPr>
                <w:b/>
                <w:sz w:val="18"/>
                <w:szCs w:val="18"/>
              </w:rPr>
            </w:pPr>
            <w:r w:rsidRPr="00F939BC">
              <w:rPr>
                <w:sz w:val="18"/>
                <w:szCs w:val="18"/>
              </w:rPr>
              <w:t>The program does not result in fuel switching (Yes=True).</w:t>
            </w:r>
          </w:p>
        </w:tc>
        <w:tc>
          <w:tcPr>
            <w:tcW w:w="1080" w:type="dxa"/>
          </w:tcPr>
          <w:p w14:paraId="6FD54096" w14:textId="77777777" w:rsidR="000634DA" w:rsidRPr="00B9002F" w:rsidRDefault="000634DA" w:rsidP="00F939BC">
            <w:pPr>
              <w:spacing w:before="20"/>
              <w:rPr>
                <w:b/>
                <w:sz w:val="18"/>
              </w:rPr>
            </w:pPr>
            <w:r>
              <w:rPr>
                <w:b/>
                <w:sz w:val="20"/>
                <w:szCs w:val="20"/>
              </w:rPr>
              <w:t>Yes / No</w:t>
            </w:r>
          </w:p>
        </w:tc>
      </w:tr>
      <w:tr w:rsidR="000634DA" w:rsidRPr="00B9002F" w14:paraId="45F7C2E7" w14:textId="77777777" w:rsidTr="00F939BC">
        <w:trPr>
          <w:trHeight w:val="298"/>
        </w:trPr>
        <w:tc>
          <w:tcPr>
            <w:tcW w:w="10057" w:type="dxa"/>
            <w:tcBorders>
              <w:bottom w:val="single" w:sz="4" w:space="0" w:color="auto"/>
            </w:tcBorders>
          </w:tcPr>
          <w:p w14:paraId="39EFEF2C" w14:textId="77777777" w:rsidR="000634DA" w:rsidRPr="00F939BC" w:rsidRDefault="000634DA" w:rsidP="00F939BC">
            <w:pPr>
              <w:spacing w:before="20"/>
              <w:rPr>
                <w:b/>
                <w:sz w:val="18"/>
                <w:szCs w:val="18"/>
              </w:rPr>
            </w:pPr>
            <w:r w:rsidRPr="00F939BC">
              <w:rPr>
                <w:sz w:val="18"/>
                <w:szCs w:val="18"/>
              </w:rPr>
              <w:t>The measures are designed to result in improvements in the efficiency of electricity generation, use or distribution.</w:t>
            </w:r>
          </w:p>
        </w:tc>
        <w:tc>
          <w:tcPr>
            <w:tcW w:w="1080" w:type="dxa"/>
            <w:tcBorders>
              <w:bottom w:val="single" w:sz="4" w:space="0" w:color="auto"/>
            </w:tcBorders>
          </w:tcPr>
          <w:p w14:paraId="44B745A6" w14:textId="77777777" w:rsidR="000634DA" w:rsidRDefault="000634DA" w:rsidP="00F939BC">
            <w:pPr>
              <w:spacing w:before="20"/>
              <w:rPr>
                <w:b/>
                <w:sz w:val="18"/>
              </w:rPr>
            </w:pPr>
            <w:r>
              <w:rPr>
                <w:b/>
                <w:sz w:val="20"/>
                <w:szCs w:val="20"/>
              </w:rPr>
              <w:t>Yes / No</w:t>
            </w:r>
          </w:p>
        </w:tc>
      </w:tr>
      <w:tr w:rsidR="000634DA" w:rsidRPr="00B9002F" w14:paraId="0B6DA506" w14:textId="77777777" w:rsidTr="00F939BC">
        <w:trPr>
          <w:trHeight w:val="307"/>
        </w:trPr>
        <w:tc>
          <w:tcPr>
            <w:tcW w:w="10057" w:type="dxa"/>
            <w:tcBorders>
              <w:bottom w:val="single" w:sz="4" w:space="0" w:color="auto"/>
            </w:tcBorders>
          </w:tcPr>
          <w:p w14:paraId="4CFCEA57" w14:textId="77777777" w:rsidR="000634DA" w:rsidRPr="00F939BC" w:rsidRDefault="000634DA" w:rsidP="00F939BC">
            <w:pPr>
              <w:spacing w:before="20"/>
              <w:rPr>
                <w:b/>
                <w:sz w:val="18"/>
                <w:szCs w:val="18"/>
              </w:rPr>
            </w:pPr>
            <w:r w:rsidRPr="00F939BC">
              <w:rPr>
                <w:sz w:val="18"/>
                <w:szCs w:val="18"/>
              </w:rPr>
              <w:t>The expected life of the energy saving for each measure is greater than one year.</w:t>
            </w:r>
          </w:p>
        </w:tc>
        <w:tc>
          <w:tcPr>
            <w:tcW w:w="1080" w:type="dxa"/>
            <w:tcBorders>
              <w:bottom w:val="single" w:sz="4" w:space="0" w:color="auto"/>
            </w:tcBorders>
          </w:tcPr>
          <w:p w14:paraId="1DB6DDF4" w14:textId="77777777" w:rsidR="000634DA" w:rsidRPr="00B9002F" w:rsidRDefault="000634DA" w:rsidP="00F939BC">
            <w:pPr>
              <w:spacing w:before="20"/>
              <w:rPr>
                <w:b/>
                <w:sz w:val="18"/>
              </w:rPr>
            </w:pPr>
            <w:r>
              <w:rPr>
                <w:b/>
                <w:sz w:val="20"/>
                <w:szCs w:val="20"/>
              </w:rPr>
              <w:t>Yes / No</w:t>
            </w:r>
          </w:p>
        </w:tc>
      </w:tr>
      <w:tr w:rsidR="000634DA" w:rsidRPr="00B9002F" w14:paraId="79625DDE" w14:textId="77777777" w:rsidTr="00F939BC">
        <w:trPr>
          <w:trHeight w:val="298"/>
        </w:trPr>
        <w:tc>
          <w:tcPr>
            <w:tcW w:w="10057" w:type="dxa"/>
            <w:tcBorders>
              <w:bottom w:val="single" w:sz="4" w:space="0" w:color="auto"/>
            </w:tcBorders>
          </w:tcPr>
          <w:p w14:paraId="08608052" w14:textId="77777777" w:rsidR="000634DA" w:rsidRPr="00F939BC" w:rsidRDefault="000634DA" w:rsidP="00F939BC">
            <w:pPr>
              <w:spacing w:before="20"/>
              <w:rPr>
                <w:b/>
                <w:sz w:val="18"/>
                <w:szCs w:val="18"/>
              </w:rPr>
            </w:pPr>
            <w:r w:rsidRPr="00F939BC">
              <w:rPr>
                <w:sz w:val="18"/>
                <w:szCs w:val="18"/>
              </w:rPr>
              <w:t>The proposed baseline for each measure is documented and provides a basis for establishing energy savings.</w:t>
            </w:r>
          </w:p>
        </w:tc>
        <w:tc>
          <w:tcPr>
            <w:tcW w:w="1080" w:type="dxa"/>
            <w:tcBorders>
              <w:bottom w:val="single" w:sz="4" w:space="0" w:color="auto"/>
            </w:tcBorders>
          </w:tcPr>
          <w:p w14:paraId="7927728C" w14:textId="77777777" w:rsidR="000634DA" w:rsidRDefault="000634DA" w:rsidP="00F939BC">
            <w:pPr>
              <w:spacing w:before="20"/>
              <w:rPr>
                <w:b/>
                <w:sz w:val="18"/>
              </w:rPr>
            </w:pPr>
            <w:r>
              <w:rPr>
                <w:b/>
                <w:sz w:val="20"/>
                <w:szCs w:val="20"/>
              </w:rPr>
              <w:t>Yes / No</w:t>
            </w:r>
          </w:p>
        </w:tc>
      </w:tr>
      <w:tr w:rsidR="000634DA" w:rsidRPr="00B9002F" w14:paraId="51E8EB35" w14:textId="77777777" w:rsidTr="00F939BC">
        <w:trPr>
          <w:trHeight w:val="298"/>
        </w:trPr>
        <w:tc>
          <w:tcPr>
            <w:tcW w:w="10057" w:type="dxa"/>
            <w:tcBorders>
              <w:bottom w:val="single" w:sz="4" w:space="0" w:color="auto"/>
            </w:tcBorders>
          </w:tcPr>
          <w:p w14:paraId="4DB7F4F9" w14:textId="77777777" w:rsidR="000634DA" w:rsidRPr="00F939BC" w:rsidRDefault="000634DA" w:rsidP="00F939BC">
            <w:pPr>
              <w:spacing w:before="20"/>
              <w:rPr>
                <w:b/>
                <w:sz w:val="18"/>
                <w:szCs w:val="18"/>
              </w:rPr>
            </w:pPr>
            <w:r w:rsidRPr="00F939BC">
              <w:rPr>
                <w:sz w:val="18"/>
                <w:szCs w:val="18"/>
              </w:rPr>
              <w:t>The program includes a measurement and verification plan showing how energy savings will be verified.</w:t>
            </w:r>
          </w:p>
        </w:tc>
        <w:tc>
          <w:tcPr>
            <w:tcW w:w="1080" w:type="dxa"/>
            <w:tcBorders>
              <w:bottom w:val="single" w:sz="4" w:space="0" w:color="auto"/>
            </w:tcBorders>
          </w:tcPr>
          <w:p w14:paraId="253DE0E1" w14:textId="77777777" w:rsidR="000634DA" w:rsidRDefault="000634DA" w:rsidP="00F939BC">
            <w:pPr>
              <w:spacing w:before="20"/>
              <w:rPr>
                <w:b/>
                <w:sz w:val="18"/>
              </w:rPr>
            </w:pPr>
            <w:r>
              <w:rPr>
                <w:b/>
                <w:sz w:val="20"/>
                <w:szCs w:val="20"/>
              </w:rPr>
              <w:t>Yes / No</w:t>
            </w:r>
          </w:p>
        </w:tc>
      </w:tr>
      <w:tr w:rsidR="000634DA" w:rsidRPr="00B9002F" w14:paraId="611AF241" w14:textId="77777777" w:rsidTr="00F939BC">
        <w:trPr>
          <w:trHeight w:val="289"/>
        </w:trPr>
        <w:tc>
          <w:tcPr>
            <w:tcW w:w="10057" w:type="dxa"/>
            <w:tcBorders>
              <w:bottom w:val="single" w:sz="4" w:space="0" w:color="auto"/>
            </w:tcBorders>
          </w:tcPr>
          <w:p w14:paraId="6F94376D" w14:textId="77777777" w:rsidR="000634DA" w:rsidRPr="00F939BC" w:rsidRDefault="000634DA" w:rsidP="00F939BC">
            <w:pPr>
              <w:spacing w:before="20"/>
              <w:rPr>
                <w:b/>
                <w:sz w:val="18"/>
                <w:szCs w:val="18"/>
              </w:rPr>
            </w:pPr>
            <w:r w:rsidRPr="00F939BC">
              <w:rPr>
                <w:sz w:val="18"/>
                <w:szCs w:val="18"/>
              </w:rPr>
              <w:t>The estimated project benefit/cost ratio meets the current BPA minimum requirement.</w:t>
            </w:r>
          </w:p>
        </w:tc>
        <w:tc>
          <w:tcPr>
            <w:tcW w:w="1080" w:type="dxa"/>
            <w:tcBorders>
              <w:bottom w:val="single" w:sz="4" w:space="0" w:color="auto"/>
            </w:tcBorders>
          </w:tcPr>
          <w:p w14:paraId="241F555F" w14:textId="77777777" w:rsidR="000634DA" w:rsidRDefault="000634DA" w:rsidP="00F939BC">
            <w:pPr>
              <w:spacing w:before="20"/>
              <w:rPr>
                <w:b/>
                <w:sz w:val="18"/>
              </w:rPr>
            </w:pPr>
            <w:r>
              <w:rPr>
                <w:b/>
                <w:sz w:val="20"/>
                <w:szCs w:val="20"/>
              </w:rPr>
              <w:t>Yes / No</w:t>
            </w:r>
          </w:p>
        </w:tc>
      </w:tr>
      <w:tr w:rsidR="000634DA" w:rsidRPr="00B9002F" w14:paraId="03DB1293" w14:textId="77777777" w:rsidTr="00F939BC">
        <w:trPr>
          <w:trHeight w:val="298"/>
        </w:trPr>
        <w:tc>
          <w:tcPr>
            <w:tcW w:w="10057" w:type="dxa"/>
            <w:tcBorders>
              <w:bottom w:val="single" w:sz="4" w:space="0" w:color="auto"/>
            </w:tcBorders>
          </w:tcPr>
          <w:p w14:paraId="61CC9229" w14:textId="77777777" w:rsidR="000634DA" w:rsidRPr="00F939BC" w:rsidRDefault="000634DA" w:rsidP="00F939BC">
            <w:pPr>
              <w:spacing w:before="20"/>
              <w:rPr>
                <w:sz w:val="18"/>
                <w:szCs w:val="18"/>
              </w:rPr>
            </w:pPr>
            <w:r w:rsidRPr="00F939BC">
              <w:rPr>
                <w:sz w:val="18"/>
                <w:szCs w:val="18"/>
              </w:rPr>
              <w:t>Estimated TRC B/C Ratio at Proposal</w:t>
            </w:r>
          </w:p>
        </w:tc>
        <w:tc>
          <w:tcPr>
            <w:tcW w:w="1080" w:type="dxa"/>
            <w:tcBorders>
              <w:bottom w:val="single" w:sz="4" w:space="0" w:color="auto"/>
            </w:tcBorders>
          </w:tcPr>
          <w:p w14:paraId="001013FA" w14:textId="77777777" w:rsidR="000634DA" w:rsidRDefault="000634DA" w:rsidP="00F939BC">
            <w:pPr>
              <w:spacing w:before="20"/>
              <w:rPr>
                <w:b/>
                <w:sz w:val="18"/>
              </w:rPr>
            </w:pPr>
            <w:r>
              <w:rPr>
                <w:b/>
                <w:sz w:val="18"/>
              </w:rPr>
              <w:t>_________</w:t>
            </w:r>
          </w:p>
        </w:tc>
      </w:tr>
    </w:tbl>
    <w:p w14:paraId="3BE34356" w14:textId="77777777" w:rsidR="00005CE7" w:rsidRPr="00A45DF9" w:rsidRDefault="00005CE7" w:rsidP="000634DA">
      <w:pPr>
        <w:spacing w:before="240" w:after="80"/>
        <w:ind w:left="-900"/>
        <w:rPr>
          <w:b/>
          <w:sz w:val="20"/>
          <w:szCs w:val="20"/>
        </w:rPr>
      </w:pPr>
    </w:p>
    <w:p w14:paraId="11C4E80B" w14:textId="5DF700B8" w:rsidR="00CF7A2E" w:rsidRDefault="00D178BB" w:rsidP="00FB46FF">
      <w:pPr>
        <w:spacing w:before="120" w:after="80"/>
        <w:ind w:left="-907"/>
        <w:rPr>
          <w:b/>
          <w:sz w:val="24"/>
        </w:rPr>
      </w:pPr>
      <w:r>
        <w:rPr>
          <w:b/>
          <w:sz w:val="24"/>
        </w:rPr>
        <w:t>Program</w:t>
      </w:r>
      <w:r w:rsidRPr="00425E35">
        <w:rPr>
          <w:b/>
          <w:sz w:val="24"/>
        </w:rPr>
        <w:t xml:space="preserve"> </w:t>
      </w:r>
      <w:r w:rsidR="00DD53F1" w:rsidRPr="00425E35">
        <w:rPr>
          <w:b/>
          <w:sz w:val="24"/>
        </w:rPr>
        <w:t>Information</w:t>
      </w:r>
    </w:p>
    <w:tbl>
      <w:tblPr>
        <w:tblStyle w:val="TableGrid"/>
        <w:tblW w:w="11097" w:type="dxa"/>
        <w:tblInd w:w="-792" w:type="dxa"/>
        <w:tblLook w:val="04A0" w:firstRow="1" w:lastRow="0" w:firstColumn="1" w:lastColumn="0" w:noHBand="0" w:noVBand="1"/>
      </w:tblPr>
      <w:tblGrid>
        <w:gridCol w:w="5252"/>
        <w:gridCol w:w="5845"/>
      </w:tblGrid>
      <w:tr w:rsidR="00005CE7" w14:paraId="645FDF3E" w14:textId="77777777" w:rsidTr="00230CCB">
        <w:trPr>
          <w:trHeight w:val="604"/>
        </w:trPr>
        <w:tc>
          <w:tcPr>
            <w:tcW w:w="11097" w:type="dxa"/>
            <w:gridSpan w:val="2"/>
          </w:tcPr>
          <w:p w14:paraId="23B7122A" w14:textId="77777777" w:rsidR="00005CE7" w:rsidRDefault="00005CE7" w:rsidP="00F939BC">
            <w:pPr>
              <w:spacing w:before="20"/>
              <w:rPr>
                <w:b/>
                <w:sz w:val="18"/>
              </w:rPr>
            </w:pPr>
            <w:r>
              <w:rPr>
                <w:b/>
                <w:sz w:val="18"/>
              </w:rPr>
              <w:t>Sector</w:t>
            </w:r>
          </w:p>
          <w:p w14:paraId="41408CA1" w14:textId="79886E58" w:rsidR="00005CE7" w:rsidRDefault="00A45DF9" w:rsidP="00F939BC">
            <w:pPr>
              <w:spacing w:before="20"/>
              <w:rPr>
                <w:b/>
                <w:sz w:val="18"/>
              </w:rPr>
            </w:pPr>
            <w:sdt>
              <w:sdtPr>
                <w:rPr>
                  <w:b/>
                  <w:sz w:val="20"/>
                </w:rPr>
                <w:id w:val="20527252"/>
                <w14:checkbox>
                  <w14:checked w14:val="0"/>
                  <w14:checkedState w14:val="2612" w14:font="MS Gothic"/>
                  <w14:uncheckedState w14:val="2610" w14:font="MS Gothic"/>
                </w14:checkbox>
              </w:sdtPr>
              <w:sdtEndPr/>
              <w:sdtContent>
                <w:r w:rsidR="00005CE7" w:rsidRPr="00F2104C">
                  <w:rPr>
                    <w:rFonts w:ascii="MS Gothic" w:eastAsia="MS Gothic" w:hAnsi="MS Gothic" w:hint="eastAsia"/>
                    <w:b/>
                    <w:sz w:val="20"/>
                  </w:rPr>
                  <w:t>☐</w:t>
                </w:r>
              </w:sdtContent>
            </w:sdt>
            <w:r w:rsidR="00005CE7" w:rsidRPr="00F2104C">
              <w:rPr>
                <w:b/>
                <w:sz w:val="20"/>
              </w:rPr>
              <w:t xml:space="preserve">  Agricultur</w:t>
            </w:r>
            <w:r w:rsidR="00005CE7">
              <w:rPr>
                <w:b/>
                <w:sz w:val="20"/>
              </w:rPr>
              <w:t>al</w:t>
            </w:r>
            <w:r w:rsidR="00005CE7" w:rsidRPr="00F2104C">
              <w:rPr>
                <w:b/>
                <w:sz w:val="20"/>
              </w:rPr>
              <w:t xml:space="preserve"> </w:t>
            </w:r>
            <w:r w:rsidR="00005CE7">
              <w:rPr>
                <w:b/>
                <w:sz w:val="20"/>
              </w:rPr>
              <w:t xml:space="preserve"> </w:t>
            </w:r>
            <w:r w:rsidR="00005CE7" w:rsidRPr="00F2104C">
              <w:rPr>
                <w:b/>
                <w:sz w:val="20"/>
              </w:rPr>
              <w:t xml:space="preserve"> </w:t>
            </w:r>
            <w:r w:rsidR="00005CE7">
              <w:rPr>
                <w:b/>
                <w:sz w:val="20"/>
              </w:rPr>
              <w:t xml:space="preserve">  </w:t>
            </w:r>
            <w:r w:rsidR="00005CE7" w:rsidRPr="00F2104C">
              <w:rPr>
                <w:b/>
                <w:sz w:val="20"/>
              </w:rPr>
              <w:t xml:space="preserve">  </w:t>
            </w:r>
            <w:r w:rsidR="00005CE7">
              <w:rPr>
                <w:b/>
                <w:sz w:val="20"/>
              </w:rPr>
              <w:t xml:space="preserve">   </w:t>
            </w:r>
            <w:sdt>
              <w:sdtPr>
                <w:rPr>
                  <w:b/>
                  <w:sz w:val="20"/>
                </w:rPr>
                <w:id w:val="-750347560"/>
                <w14:checkbox>
                  <w14:checked w14:val="0"/>
                  <w14:checkedState w14:val="2612" w14:font="MS Gothic"/>
                  <w14:uncheckedState w14:val="2610" w14:font="MS Gothic"/>
                </w14:checkbox>
              </w:sdtPr>
              <w:sdtEndPr/>
              <w:sdtContent>
                <w:r w:rsidR="00005CE7" w:rsidRPr="00F2104C">
                  <w:rPr>
                    <w:rFonts w:ascii="MS Gothic" w:eastAsia="MS Gothic" w:hAnsi="MS Gothic" w:hint="eastAsia"/>
                    <w:b/>
                    <w:sz w:val="20"/>
                  </w:rPr>
                  <w:t>☐</w:t>
                </w:r>
              </w:sdtContent>
            </w:sdt>
            <w:r w:rsidR="00005CE7">
              <w:rPr>
                <w:b/>
                <w:sz w:val="20"/>
              </w:rPr>
              <w:t xml:space="preserve">  Commercial          </w:t>
            </w:r>
            <w:sdt>
              <w:sdtPr>
                <w:rPr>
                  <w:b/>
                  <w:sz w:val="20"/>
                </w:rPr>
                <w:id w:val="-1227602705"/>
                <w14:checkbox>
                  <w14:checked w14:val="0"/>
                  <w14:checkedState w14:val="2612" w14:font="MS Gothic"/>
                  <w14:uncheckedState w14:val="2610" w14:font="MS Gothic"/>
                </w14:checkbox>
              </w:sdtPr>
              <w:sdtEndPr/>
              <w:sdtContent>
                <w:r w:rsidR="00005CE7" w:rsidRPr="00F2104C">
                  <w:rPr>
                    <w:rFonts w:ascii="MS Gothic" w:eastAsia="MS Gothic" w:hAnsi="MS Gothic" w:hint="eastAsia"/>
                    <w:b/>
                    <w:sz w:val="20"/>
                  </w:rPr>
                  <w:t>☐</w:t>
                </w:r>
              </w:sdtContent>
            </w:sdt>
            <w:r w:rsidR="00005CE7" w:rsidRPr="00F2104C">
              <w:rPr>
                <w:b/>
                <w:sz w:val="20"/>
              </w:rPr>
              <w:t xml:space="preserve">  Industrial</w:t>
            </w:r>
            <w:r w:rsidR="00005CE7">
              <w:rPr>
                <w:b/>
                <w:sz w:val="20"/>
              </w:rPr>
              <w:t xml:space="preserve">      </w:t>
            </w:r>
            <w:r w:rsidR="00005CE7" w:rsidRPr="00F2104C">
              <w:rPr>
                <w:b/>
                <w:sz w:val="20"/>
              </w:rPr>
              <w:t xml:space="preserve">   </w:t>
            </w:r>
            <w:r w:rsidR="00005CE7">
              <w:rPr>
                <w:b/>
                <w:sz w:val="20"/>
              </w:rPr>
              <w:t xml:space="preserve"> </w:t>
            </w:r>
            <w:sdt>
              <w:sdtPr>
                <w:rPr>
                  <w:b/>
                  <w:sz w:val="20"/>
                </w:rPr>
                <w:id w:val="-477849610"/>
                <w14:checkbox>
                  <w14:checked w14:val="0"/>
                  <w14:checkedState w14:val="2612" w14:font="MS Gothic"/>
                  <w14:uncheckedState w14:val="2610" w14:font="MS Gothic"/>
                </w14:checkbox>
              </w:sdtPr>
              <w:sdtEndPr/>
              <w:sdtContent>
                <w:r w:rsidR="00005CE7">
                  <w:rPr>
                    <w:rFonts w:ascii="MS Gothic" w:eastAsia="MS Gothic" w:hAnsi="MS Gothic" w:hint="eastAsia"/>
                    <w:b/>
                    <w:sz w:val="20"/>
                  </w:rPr>
                  <w:t>☐</w:t>
                </w:r>
              </w:sdtContent>
            </w:sdt>
            <w:r w:rsidR="00005CE7" w:rsidRPr="00F2104C">
              <w:rPr>
                <w:b/>
                <w:sz w:val="20"/>
              </w:rPr>
              <w:t xml:space="preserve">  Residential</w:t>
            </w:r>
          </w:p>
        </w:tc>
      </w:tr>
      <w:tr w:rsidR="006E39A2" w:rsidRPr="00B9002F" w14:paraId="34B1C954" w14:textId="77777777" w:rsidTr="00375FCB">
        <w:trPr>
          <w:trHeight w:val="2149"/>
        </w:trPr>
        <w:tc>
          <w:tcPr>
            <w:tcW w:w="5252" w:type="dxa"/>
          </w:tcPr>
          <w:p w14:paraId="4A069841" w14:textId="670E6475" w:rsidR="006E39A2" w:rsidRPr="00B9002F" w:rsidRDefault="00D178BB">
            <w:pPr>
              <w:spacing w:before="20"/>
              <w:rPr>
                <w:b/>
                <w:sz w:val="18"/>
              </w:rPr>
            </w:pPr>
            <w:r>
              <w:rPr>
                <w:b/>
                <w:sz w:val="18"/>
              </w:rPr>
              <w:t xml:space="preserve">Program </w:t>
            </w:r>
            <w:r w:rsidR="00005CE7">
              <w:rPr>
                <w:b/>
                <w:sz w:val="18"/>
              </w:rPr>
              <w:t>Title</w:t>
            </w:r>
          </w:p>
        </w:tc>
        <w:tc>
          <w:tcPr>
            <w:tcW w:w="5845" w:type="dxa"/>
          </w:tcPr>
          <w:p w14:paraId="7A0BE088" w14:textId="2E30D4B1" w:rsidR="006E39A2" w:rsidRPr="00B9002F" w:rsidRDefault="00B83217">
            <w:pPr>
              <w:spacing w:before="20"/>
              <w:rPr>
                <w:b/>
                <w:sz w:val="18"/>
              </w:rPr>
            </w:pPr>
            <w:r>
              <w:rPr>
                <w:b/>
                <w:sz w:val="18"/>
              </w:rPr>
              <w:t xml:space="preserve">Program </w:t>
            </w:r>
            <w:r w:rsidR="006E39A2">
              <w:rPr>
                <w:b/>
                <w:sz w:val="18"/>
              </w:rPr>
              <w:t>Description</w:t>
            </w:r>
          </w:p>
        </w:tc>
      </w:tr>
      <w:tr w:rsidR="00595331" w:rsidRPr="00B9002F" w14:paraId="471948DB" w14:textId="77777777" w:rsidTr="00A45DF9">
        <w:trPr>
          <w:trHeight w:val="892"/>
        </w:trPr>
        <w:tc>
          <w:tcPr>
            <w:tcW w:w="5252" w:type="dxa"/>
          </w:tcPr>
          <w:p w14:paraId="4F0C3924" w14:textId="0E8FF7AE" w:rsidR="00595331" w:rsidRDefault="00595331" w:rsidP="00595331">
            <w:pPr>
              <w:spacing w:before="20"/>
              <w:rPr>
                <w:b/>
                <w:sz w:val="18"/>
              </w:rPr>
            </w:pPr>
            <w:r>
              <w:rPr>
                <w:b/>
                <w:sz w:val="18"/>
              </w:rPr>
              <w:t>Proposed Date Range for Program Implementation</w:t>
            </w:r>
          </w:p>
        </w:tc>
        <w:tc>
          <w:tcPr>
            <w:tcW w:w="5845" w:type="dxa"/>
          </w:tcPr>
          <w:p w14:paraId="22F90A9F" w14:textId="3987C831" w:rsidR="00595331" w:rsidRDefault="00595331" w:rsidP="00595331">
            <w:pPr>
              <w:spacing w:before="20"/>
              <w:rPr>
                <w:b/>
                <w:sz w:val="18"/>
              </w:rPr>
            </w:pPr>
            <w:r>
              <w:rPr>
                <w:b/>
                <w:sz w:val="18"/>
              </w:rPr>
              <w:t>Estimated Number of Sites</w:t>
            </w:r>
          </w:p>
        </w:tc>
      </w:tr>
    </w:tbl>
    <w:p w14:paraId="12DC1FBD" w14:textId="1A711609" w:rsidR="000634DA" w:rsidRDefault="000634DA" w:rsidP="00375FCB">
      <w:pPr>
        <w:spacing w:before="120" w:after="80"/>
        <w:ind w:left="-907"/>
        <w:rPr>
          <w:b/>
          <w:sz w:val="20"/>
          <w:szCs w:val="20"/>
        </w:rPr>
      </w:pPr>
    </w:p>
    <w:p w14:paraId="7F671FCC" w14:textId="77777777" w:rsidR="000634DA" w:rsidRDefault="000634DA">
      <w:pPr>
        <w:rPr>
          <w:b/>
          <w:sz w:val="20"/>
          <w:szCs w:val="20"/>
        </w:rPr>
      </w:pPr>
      <w:r>
        <w:rPr>
          <w:b/>
          <w:sz w:val="20"/>
          <w:szCs w:val="20"/>
        </w:rPr>
        <w:br w:type="page"/>
      </w:r>
    </w:p>
    <w:p w14:paraId="4ED9F3F6" w14:textId="77777777" w:rsidR="00527632" w:rsidRDefault="00527632" w:rsidP="00375FCB">
      <w:pPr>
        <w:spacing w:before="120" w:after="80"/>
        <w:ind w:left="-907"/>
        <w:rPr>
          <w:b/>
          <w:sz w:val="20"/>
          <w:szCs w:val="20"/>
        </w:rPr>
      </w:pPr>
    </w:p>
    <w:p w14:paraId="4BB7C237" w14:textId="225C4B44" w:rsidR="00375FCB" w:rsidRPr="00425E35" w:rsidRDefault="00375FCB" w:rsidP="00375FCB">
      <w:pPr>
        <w:spacing w:before="120" w:after="80"/>
        <w:ind w:left="-907"/>
        <w:rPr>
          <w:b/>
          <w:sz w:val="24"/>
        </w:rPr>
      </w:pPr>
      <w:r>
        <w:rPr>
          <w:b/>
          <w:sz w:val="24"/>
        </w:rPr>
        <w:t>Energy Savings</w:t>
      </w:r>
    </w:p>
    <w:tbl>
      <w:tblPr>
        <w:tblStyle w:val="TableGrid"/>
        <w:tblW w:w="11137" w:type="dxa"/>
        <w:tblInd w:w="-792" w:type="dxa"/>
        <w:tblLook w:val="04A0" w:firstRow="1" w:lastRow="0" w:firstColumn="1" w:lastColumn="0" w:noHBand="0" w:noVBand="1"/>
      </w:tblPr>
      <w:tblGrid>
        <w:gridCol w:w="5287"/>
        <w:gridCol w:w="5850"/>
      </w:tblGrid>
      <w:tr w:rsidR="00527632" w:rsidRPr="00B9002F" w14:paraId="6EC49466" w14:textId="77777777" w:rsidTr="00A45DF9">
        <w:trPr>
          <w:trHeight w:val="820"/>
        </w:trPr>
        <w:tc>
          <w:tcPr>
            <w:tcW w:w="5287" w:type="dxa"/>
          </w:tcPr>
          <w:p w14:paraId="0893CB33" w14:textId="77777777" w:rsidR="00005CE7" w:rsidRDefault="00005CE7" w:rsidP="00005CE7">
            <w:pPr>
              <w:spacing w:before="20"/>
              <w:rPr>
                <w:b/>
                <w:sz w:val="18"/>
              </w:rPr>
            </w:pPr>
            <w:r>
              <w:rPr>
                <w:b/>
                <w:sz w:val="18"/>
              </w:rPr>
              <w:t>Savings Methodology</w:t>
            </w:r>
          </w:p>
          <w:p w14:paraId="0EF3D67F" w14:textId="4B7582E8" w:rsidR="00005CE7" w:rsidRDefault="00A45DF9" w:rsidP="00527632">
            <w:pPr>
              <w:spacing w:before="20"/>
              <w:rPr>
                <w:b/>
                <w:sz w:val="20"/>
              </w:rPr>
            </w:pPr>
            <w:sdt>
              <w:sdtPr>
                <w:rPr>
                  <w:b/>
                  <w:sz w:val="18"/>
                </w:rPr>
                <w:id w:val="-1157752963"/>
                <w14:checkbox>
                  <w14:checked w14:val="0"/>
                  <w14:checkedState w14:val="2612" w14:font="MS Gothic"/>
                  <w14:uncheckedState w14:val="2610" w14:font="MS Gothic"/>
                </w14:checkbox>
              </w:sdtPr>
              <w:sdtEndPr/>
              <w:sdtContent>
                <w:r w:rsidR="00005CE7">
                  <w:rPr>
                    <w:rFonts w:ascii="MS Gothic" w:eastAsia="MS Gothic" w:hAnsi="MS Gothic" w:hint="eastAsia"/>
                    <w:b/>
                    <w:sz w:val="18"/>
                  </w:rPr>
                  <w:t>☐</w:t>
                </w:r>
              </w:sdtContent>
            </w:sdt>
            <w:r w:rsidR="00005CE7" w:rsidRPr="00F2104C">
              <w:rPr>
                <w:b/>
                <w:sz w:val="20"/>
              </w:rPr>
              <w:t xml:space="preserve">  M&amp;V  </w:t>
            </w:r>
          </w:p>
          <w:p w14:paraId="6460D274" w14:textId="76B805F8" w:rsidR="00527632" w:rsidRPr="00B9002F" w:rsidRDefault="00A45DF9" w:rsidP="00527632">
            <w:pPr>
              <w:spacing w:before="20"/>
              <w:rPr>
                <w:b/>
                <w:sz w:val="18"/>
              </w:rPr>
            </w:pPr>
            <w:sdt>
              <w:sdtPr>
                <w:rPr>
                  <w:b/>
                  <w:sz w:val="20"/>
                </w:rPr>
                <w:id w:val="713538661"/>
                <w14:checkbox>
                  <w14:checked w14:val="0"/>
                  <w14:checkedState w14:val="2612" w14:font="MS Gothic"/>
                  <w14:uncheckedState w14:val="2610" w14:font="MS Gothic"/>
                </w14:checkbox>
              </w:sdtPr>
              <w:sdtEndPr/>
              <w:sdtContent>
                <w:r w:rsidR="00005CE7" w:rsidRPr="00F2104C">
                  <w:rPr>
                    <w:rFonts w:ascii="MS Gothic" w:eastAsia="MS Gothic" w:hAnsi="MS Gothic" w:hint="eastAsia"/>
                    <w:b/>
                    <w:sz w:val="20"/>
                  </w:rPr>
                  <w:t>☐</w:t>
                </w:r>
              </w:sdtContent>
            </w:sdt>
            <w:r w:rsidR="00005CE7" w:rsidRPr="00F2104C">
              <w:rPr>
                <w:b/>
                <w:sz w:val="20"/>
              </w:rPr>
              <w:t xml:space="preserve">  Evaluated</w:t>
            </w:r>
          </w:p>
        </w:tc>
        <w:tc>
          <w:tcPr>
            <w:tcW w:w="5850" w:type="dxa"/>
          </w:tcPr>
          <w:p w14:paraId="7C269841" w14:textId="739748F3" w:rsidR="00527632" w:rsidRDefault="00527632" w:rsidP="00527632">
            <w:pPr>
              <w:spacing w:before="20"/>
              <w:rPr>
                <w:b/>
                <w:sz w:val="18"/>
              </w:rPr>
            </w:pPr>
            <w:r>
              <w:rPr>
                <w:b/>
                <w:sz w:val="18"/>
              </w:rPr>
              <w:t>Who Will Perform Energy Savings Calculations</w:t>
            </w:r>
          </w:p>
          <w:p w14:paraId="6FABE93A" w14:textId="77777777" w:rsidR="00527632" w:rsidRPr="00F2104C" w:rsidRDefault="00A45DF9" w:rsidP="00527632">
            <w:pPr>
              <w:spacing w:before="20"/>
              <w:rPr>
                <w:b/>
                <w:sz w:val="20"/>
              </w:rPr>
            </w:pPr>
            <w:sdt>
              <w:sdtPr>
                <w:rPr>
                  <w:b/>
                  <w:sz w:val="18"/>
                </w:rPr>
                <w:id w:val="740298775"/>
                <w14:checkbox>
                  <w14:checked w14:val="0"/>
                  <w14:checkedState w14:val="2612" w14:font="MS Gothic"/>
                  <w14:uncheckedState w14:val="2610" w14:font="MS Gothic"/>
                </w14:checkbox>
              </w:sdtPr>
              <w:sdtEndPr/>
              <w:sdtContent>
                <w:r w:rsidR="00527632">
                  <w:rPr>
                    <w:rFonts w:ascii="MS Gothic" w:eastAsia="MS Gothic" w:hAnsi="MS Gothic" w:hint="eastAsia"/>
                    <w:b/>
                    <w:sz w:val="18"/>
                  </w:rPr>
                  <w:t>☐</w:t>
                </w:r>
              </w:sdtContent>
            </w:sdt>
            <w:r w:rsidR="00527632" w:rsidRPr="00F2104C">
              <w:rPr>
                <w:b/>
                <w:sz w:val="20"/>
              </w:rPr>
              <w:t xml:space="preserve">  </w:t>
            </w:r>
            <w:r w:rsidR="00527632">
              <w:rPr>
                <w:b/>
                <w:sz w:val="20"/>
              </w:rPr>
              <w:t>Utility</w:t>
            </w:r>
          </w:p>
          <w:p w14:paraId="71769F27" w14:textId="6AFC71FD" w:rsidR="00527632" w:rsidRPr="00B9002F" w:rsidRDefault="00A45DF9" w:rsidP="00527632">
            <w:pPr>
              <w:spacing w:before="20"/>
              <w:rPr>
                <w:b/>
                <w:sz w:val="18"/>
              </w:rPr>
            </w:pPr>
            <w:sdt>
              <w:sdtPr>
                <w:rPr>
                  <w:b/>
                  <w:sz w:val="20"/>
                </w:rPr>
                <w:id w:val="-1668782106"/>
                <w14:checkbox>
                  <w14:checked w14:val="0"/>
                  <w14:checkedState w14:val="2612" w14:font="MS Gothic"/>
                  <w14:uncheckedState w14:val="2610" w14:font="MS Gothic"/>
                </w14:checkbox>
              </w:sdtPr>
              <w:sdtEndPr/>
              <w:sdtContent>
                <w:r w:rsidR="00527632" w:rsidRPr="00F2104C">
                  <w:rPr>
                    <w:rFonts w:ascii="MS Gothic" w:eastAsia="MS Gothic" w:hAnsi="MS Gothic" w:hint="eastAsia"/>
                    <w:b/>
                    <w:sz w:val="20"/>
                  </w:rPr>
                  <w:t>☐</w:t>
                </w:r>
              </w:sdtContent>
            </w:sdt>
            <w:r w:rsidR="00527632" w:rsidRPr="00F2104C">
              <w:rPr>
                <w:b/>
                <w:sz w:val="20"/>
              </w:rPr>
              <w:t xml:space="preserve">  </w:t>
            </w:r>
            <w:r w:rsidR="00527632">
              <w:rPr>
                <w:b/>
                <w:sz w:val="20"/>
              </w:rPr>
              <w:t>Utility Third Party Contractor</w:t>
            </w:r>
          </w:p>
        </w:tc>
      </w:tr>
      <w:tr w:rsidR="00005CE7" w:rsidRPr="00B9002F" w14:paraId="41983C73" w14:textId="77777777" w:rsidTr="00A45DF9">
        <w:trPr>
          <w:trHeight w:val="1045"/>
        </w:trPr>
        <w:tc>
          <w:tcPr>
            <w:tcW w:w="5287" w:type="dxa"/>
          </w:tcPr>
          <w:p w14:paraId="6FC890E4" w14:textId="0EC82700" w:rsidR="00005CE7" w:rsidRDefault="00005CE7" w:rsidP="00005CE7">
            <w:pPr>
              <w:spacing w:before="20"/>
              <w:rPr>
                <w:b/>
                <w:sz w:val="18"/>
              </w:rPr>
            </w:pPr>
            <w:r>
              <w:rPr>
                <w:b/>
                <w:sz w:val="18"/>
              </w:rPr>
              <w:t>Estimated Energy Savings</w:t>
            </w:r>
          </w:p>
        </w:tc>
        <w:tc>
          <w:tcPr>
            <w:tcW w:w="5850" w:type="dxa"/>
          </w:tcPr>
          <w:p w14:paraId="7C6B75EF" w14:textId="33A61253" w:rsidR="00005CE7" w:rsidRDefault="00005CE7" w:rsidP="00005CE7">
            <w:pPr>
              <w:spacing w:before="20"/>
              <w:rPr>
                <w:b/>
                <w:sz w:val="18"/>
              </w:rPr>
            </w:pPr>
            <w:r>
              <w:rPr>
                <w:b/>
                <w:sz w:val="18"/>
              </w:rPr>
              <w:t>Third Party Contact Information (Company, Name, Email, Phone)</w:t>
            </w:r>
          </w:p>
        </w:tc>
      </w:tr>
      <w:tr w:rsidR="000634DA" w:rsidRPr="00B9002F" w14:paraId="440438F4" w14:textId="77777777" w:rsidTr="00167360">
        <w:trPr>
          <w:trHeight w:val="835"/>
        </w:trPr>
        <w:tc>
          <w:tcPr>
            <w:tcW w:w="11137" w:type="dxa"/>
            <w:gridSpan w:val="2"/>
          </w:tcPr>
          <w:p w14:paraId="3A03EF68" w14:textId="0DABD75A" w:rsidR="000634DA" w:rsidRDefault="000634DA" w:rsidP="00005CE7">
            <w:pPr>
              <w:spacing w:before="20"/>
              <w:rPr>
                <w:b/>
                <w:sz w:val="18"/>
              </w:rPr>
            </w:pPr>
            <w:r>
              <w:rPr>
                <w:b/>
                <w:sz w:val="18"/>
              </w:rPr>
              <w:t>M&amp;V Plan or Evaluation Plan</w:t>
            </w:r>
          </w:p>
        </w:tc>
      </w:tr>
      <w:tr w:rsidR="00020C11" w:rsidRPr="00B9002F" w14:paraId="195AE48D" w14:textId="77777777" w:rsidTr="00167360">
        <w:trPr>
          <w:trHeight w:val="835"/>
        </w:trPr>
        <w:tc>
          <w:tcPr>
            <w:tcW w:w="11137" w:type="dxa"/>
            <w:gridSpan w:val="2"/>
          </w:tcPr>
          <w:p w14:paraId="1B2C9B9F" w14:textId="6F86668D" w:rsidR="00020C11" w:rsidRDefault="00020C11" w:rsidP="00005CE7">
            <w:pPr>
              <w:spacing w:before="20"/>
              <w:rPr>
                <w:b/>
                <w:sz w:val="18"/>
              </w:rPr>
            </w:pPr>
            <w:r>
              <w:rPr>
                <w:b/>
                <w:sz w:val="18"/>
              </w:rPr>
              <w:t>Available research or evaluation of included technologies to help substantiate the viability of the proposal.</w:t>
            </w:r>
          </w:p>
        </w:tc>
      </w:tr>
    </w:tbl>
    <w:p w14:paraId="2A508973" w14:textId="77777777" w:rsidR="00D178BB" w:rsidRPr="00A45DF9" w:rsidRDefault="00D178BB" w:rsidP="00375FCB">
      <w:pPr>
        <w:spacing w:after="0"/>
        <w:ind w:left="-907"/>
        <w:rPr>
          <w:b/>
          <w:sz w:val="20"/>
          <w:szCs w:val="20"/>
        </w:rPr>
      </w:pPr>
    </w:p>
    <w:p w14:paraId="7DE675E3" w14:textId="77777777" w:rsidR="000634DA" w:rsidRPr="00425E35" w:rsidRDefault="000634DA" w:rsidP="000634DA">
      <w:pPr>
        <w:spacing w:after="0"/>
        <w:ind w:left="-907"/>
        <w:rPr>
          <w:b/>
          <w:sz w:val="24"/>
        </w:rPr>
      </w:pPr>
      <w:r>
        <w:rPr>
          <w:b/>
          <w:sz w:val="24"/>
        </w:rPr>
        <w:t>Program Cost</w:t>
      </w:r>
    </w:p>
    <w:tbl>
      <w:tblPr>
        <w:tblStyle w:val="TableGrid"/>
        <w:tblW w:w="11172" w:type="dxa"/>
        <w:tblInd w:w="-792" w:type="dxa"/>
        <w:tblLook w:val="04A0" w:firstRow="1" w:lastRow="0" w:firstColumn="1" w:lastColumn="0" w:noHBand="0" w:noVBand="1"/>
      </w:tblPr>
      <w:tblGrid>
        <w:gridCol w:w="11172"/>
      </w:tblGrid>
      <w:tr w:rsidR="006F43D2" w:rsidRPr="00B9002F" w14:paraId="797DC440" w14:textId="77777777" w:rsidTr="00820BA4">
        <w:trPr>
          <w:trHeight w:val="793"/>
        </w:trPr>
        <w:tc>
          <w:tcPr>
            <w:tcW w:w="11172" w:type="dxa"/>
          </w:tcPr>
          <w:p w14:paraId="3E9BC913" w14:textId="48C60D54" w:rsidR="006F43D2" w:rsidRPr="00B9002F" w:rsidRDefault="006F43D2" w:rsidP="00840121">
            <w:pPr>
              <w:spacing w:before="20"/>
              <w:rPr>
                <w:b/>
                <w:sz w:val="18"/>
              </w:rPr>
            </w:pPr>
            <w:r>
              <w:rPr>
                <w:b/>
                <w:sz w:val="18"/>
              </w:rPr>
              <w:t>Estimated Program Cost</w:t>
            </w:r>
          </w:p>
        </w:tc>
      </w:tr>
    </w:tbl>
    <w:p w14:paraId="68DED018" w14:textId="49841B49" w:rsidR="000634DA" w:rsidRDefault="000634DA" w:rsidP="000634DA">
      <w:pPr>
        <w:spacing w:before="120" w:after="80"/>
        <w:ind w:left="-907"/>
        <w:rPr>
          <w:b/>
          <w:sz w:val="20"/>
          <w:szCs w:val="20"/>
        </w:rPr>
      </w:pPr>
    </w:p>
    <w:p w14:paraId="150AFC9D" w14:textId="2A316B07" w:rsidR="00651C64" w:rsidRPr="00425E35" w:rsidRDefault="00651C64" w:rsidP="00651C64">
      <w:pPr>
        <w:spacing w:after="0"/>
        <w:ind w:left="-907"/>
        <w:rPr>
          <w:b/>
          <w:sz w:val="24"/>
        </w:rPr>
      </w:pPr>
      <w:r>
        <w:rPr>
          <w:b/>
          <w:sz w:val="24"/>
        </w:rPr>
        <w:t>Future Viability</w:t>
      </w:r>
    </w:p>
    <w:tbl>
      <w:tblPr>
        <w:tblStyle w:val="TableGrid"/>
        <w:tblW w:w="11172" w:type="dxa"/>
        <w:tblInd w:w="-792" w:type="dxa"/>
        <w:tblLook w:val="04A0" w:firstRow="1" w:lastRow="0" w:firstColumn="1" w:lastColumn="0" w:noHBand="0" w:noVBand="1"/>
      </w:tblPr>
      <w:tblGrid>
        <w:gridCol w:w="11172"/>
      </w:tblGrid>
      <w:tr w:rsidR="00651C64" w:rsidRPr="00B9002F" w14:paraId="7E6BD76E" w14:textId="77777777" w:rsidTr="00A45DF9">
        <w:trPr>
          <w:trHeight w:val="1261"/>
        </w:trPr>
        <w:tc>
          <w:tcPr>
            <w:tcW w:w="11172" w:type="dxa"/>
          </w:tcPr>
          <w:p w14:paraId="6189CC34" w14:textId="426FC7F7" w:rsidR="00651C64" w:rsidRPr="00B9002F" w:rsidRDefault="00651C64" w:rsidP="00F939BC">
            <w:pPr>
              <w:spacing w:before="20"/>
              <w:rPr>
                <w:b/>
                <w:sz w:val="18"/>
              </w:rPr>
            </w:pPr>
            <w:r>
              <w:rPr>
                <w:b/>
                <w:sz w:val="18"/>
              </w:rPr>
              <w:t>Information about future measure viability, including UES measure development or other incentive opportunity likelihood</w:t>
            </w:r>
          </w:p>
        </w:tc>
      </w:tr>
    </w:tbl>
    <w:p w14:paraId="0A34906C" w14:textId="77777777" w:rsidR="00651C64" w:rsidRPr="00840121" w:rsidRDefault="00651C64" w:rsidP="00651C64">
      <w:pPr>
        <w:spacing w:before="120" w:after="80"/>
        <w:ind w:left="-907"/>
        <w:rPr>
          <w:b/>
          <w:sz w:val="20"/>
          <w:szCs w:val="20"/>
        </w:rPr>
      </w:pPr>
    </w:p>
    <w:p w14:paraId="6C178FB1" w14:textId="77777777" w:rsidR="00651C64" w:rsidRPr="00840121" w:rsidRDefault="00651C64" w:rsidP="000634DA">
      <w:pPr>
        <w:spacing w:before="120" w:after="80"/>
        <w:ind w:left="-907"/>
        <w:rPr>
          <w:b/>
          <w:sz w:val="20"/>
          <w:szCs w:val="20"/>
        </w:rPr>
      </w:pPr>
    </w:p>
    <w:p w14:paraId="2E3A99A4" w14:textId="77777777" w:rsidR="00EE2927" w:rsidRDefault="00EE2927">
      <w:pPr>
        <w:spacing w:after="0"/>
        <w:ind w:left="-810" w:right="-810"/>
        <w:rPr>
          <w:sz w:val="18"/>
        </w:rPr>
      </w:pPr>
    </w:p>
    <w:sectPr w:rsidR="00EE2927" w:rsidSect="00FB46FF">
      <w:footerReference w:type="default" r:id="rId9"/>
      <w:pgSz w:w="12240" w:h="15840"/>
      <w:pgMar w:top="547" w:right="1440" w:bottom="864"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4D37D" w14:textId="77777777" w:rsidR="00F2104C" w:rsidRDefault="00F2104C" w:rsidP="002F240C">
      <w:pPr>
        <w:spacing w:after="0" w:line="240" w:lineRule="auto"/>
      </w:pPr>
      <w:r>
        <w:separator/>
      </w:r>
    </w:p>
  </w:endnote>
  <w:endnote w:type="continuationSeparator" w:id="0">
    <w:p w14:paraId="68A36DE1" w14:textId="77777777" w:rsidR="00F2104C" w:rsidRDefault="00F2104C" w:rsidP="002F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F1B8" w14:textId="0D905C35" w:rsidR="00F2104C" w:rsidRPr="00B66F04" w:rsidRDefault="00F2104C" w:rsidP="00224ECD">
    <w:pPr>
      <w:pStyle w:val="Footer"/>
      <w:ind w:left="-900"/>
      <w:rPr>
        <w:sz w:val="18"/>
        <w:szCs w:val="18"/>
      </w:rPr>
    </w:pPr>
    <w:r>
      <w:rPr>
        <w:sz w:val="18"/>
        <w:szCs w:val="18"/>
      </w:rPr>
      <w:t xml:space="preserve">Last Updated: </w:t>
    </w:r>
    <w:r w:rsidR="00020F5E">
      <w:rPr>
        <w:sz w:val="18"/>
        <w:szCs w:val="18"/>
      </w:rPr>
      <w:t xml:space="preserve">February </w:t>
    </w:r>
    <w:r w:rsidR="006F04BB">
      <w:rPr>
        <w:sz w:val="18"/>
        <w:szCs w:val="18"/>
      </w:rPr>
      <w:t>11</w:t>
    </w:r>
    <w:r>
      <w:rPr>
        <w:sz w:val="18"/>
        <w:szCs w:val="18"/>
      </w:rPr>
      <w:t>, 2022</w:t>
    </w:r>
    <w:r w:rsidRPr="00B66F04">
      <w:rPr>
        <w:sz w:val="18"/>
        <w:szCs w:val="18"/>
      </w:rPr>
      <w:tab/>
    </w:r>
    <w:sdt>
      <w:sdtPr>
        <w:rPr>
          <w:sz w:val="18"/>
          <w:szCs w:val="18"/>
        </w:rPr>
        <w:id w:val="498933594"/>
        <w:docPartObj>
          <w:docPartGallery w:val="Page Numbers (Top of Page)"/>
          <w:docPartUnique/>
        </w:docPartObj>
      </w:sdtPr>
      <w:sdtEndPr/>
      <w:sdtContent>
        <w:r w:rsidRPr="00B66F04">
          <w:rPr>
            <w:sz w:val="18"/>
            <w:szCs w:val="18"/>
          </w:rPr>
          <w:tab/>
          <w:t xml:space="preserve">Page </w:t>
        </w:r>
        <w:r w:rsidRPr="00B66F04">
          <w:rPr>
            <w:bCs/>
            <w:sz w:val="18"/>
            <w:szCs w:val="18"/>
          </w:rPr>
          <w:fldChar w:fldCharType="begin"/>
        </w:r>
        <w:r w:rsidRPr="00B66F04">
          <w:rPr>
            <w:bCs/>
            <w:sz w:val="18"/>
            <w:szCs w:val="18"/>
          </w:rPr>
          <w:instrText xml:space="preserve"> PAGE </w:instrText>
        </w:r>
        <w:r w:rsidRPr="00B66F04">
          <w:rPr>
            <w:bCs/>
            <w:sz w:val="18"/>
            <w:szCs w:val="18"/>
          </w:rPr>
          <w:fldChar w:fldCharType="separate"/>
        </w:r>
        <w:r w:rsidR="00A45DF9">
          <w:rPr>
            <w:bCs/>
            <w:noProof/>
            <w:sz w:val="18"/>
            <w:szCs w:val="18"/>
          </w:rPr>
          <w:t>2</w:t>
        </w:r>
        <w:r w:rsidRPr="00B66F04">
          <w:rPr>
            <w:bCs/>
            <w:sz w:val="18"/>
            <w:szCs w:val="18"/>
          </w:rPr>
          <w:fldChar w:fldCharType="end"/>
        </w:r>
        <w:r w:rsidRPr="00B66F04">
          <w:rPr>
            <w:sz w:val="18"/>
            <w:szCs w:val="18"/>
          </w:rPr>
          <w:t xml:space="preserve"> of </w:t>
        </w:r>
        <w:r w:rsidRPr="00B66F04">
          <w:rPr>
            <w:bCs/>
            <w:sz w:val="18"/>
            <w:szCs w:val="18"/>
          </w:rPr>
          <w:fldChar w:fldCharType="begin"/>
        </w:r>
        <w:r w:rsidRPr="00B66F04">
          <w:rPr>
            <w:bCs/>
            <w:sz w:val="18"/>
            <w:szCs w:val="18"/>
          </w:rPr>
          <w:instrText xml:space="preserve"> NUMPAGES  </w:instrText>
        </w:r>
        <w:r w:rsidRPr="00B66F04">
          <w:rPr>
            <w:bCs/>
            <w:sz w:val="18"/>
            <w:szCs w:val="18"/>
          </w:rPr>
          <w:fldChar w:fldCharType="separate"/>
        </w:r>
        <w:r w:rsidR="00A45DF9">
          <w:rPr>
            <w:bCs/>
            <w:noProof/>
            <w:sz w:val="18"/>
            <w:szCs w:val="18"/>
          </w:rPr>
          <w:t>2</w:t>
        </w:r>
        <w:r w:rsidRPr="00B66F04">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74765" w14:textId="77777777" w:rsidR="00F2104C" w:rsidRDefault="00F2104C" w:rsidP="002F240C">
      <w:pPr>
        <w:spacing w:after="0" w:line="240" w:lineRule="auto"/>
      </w:pPr>
      <w:r>
        <w:separator/>
      </w:r>
    </w:p>
  </w:footnote>
  <w:footnote w:type="continuationSeparator" w:id="0">
    <w:p w14:paraId="39A51CA8" w14:textId="77777777" w:rsidR="00F2104C" w:rsidRDefault="00F2104C" w:rsidP="002F2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01E"/>
    <w:multiLevelType w:val="hybridMultilevel"/>
    <w:tmpl w:val="D070D2EC"/>
    <w:lvl w:ilvl="0" w:tplc="0409000F">
      <w:start w:val="1"/>
      <w:numFmt w:val="decimal"/>
      <w:lvlText w:val="%1."/>
      <w:lvlJc w:val="left"/>
      <w:pPr>
        <w:ind w:left="-187" w:hanging="360"/>
      </w:p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 w15:restartNumberingAfterBreak="0">
    <w:nsid w:val="213D46F8"/>
    <w:multiLevelType w:val="hybridMultilevel"/>
    <w:tmpl w:val="FD8C7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AD3338"/>
    <w:multiLevelType w:val="hybridMultilevel"/>
    <w:tmpl w:val="1560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F66466"/>
    <w:multiLevelType w:val="hybridMultilevel"/>
    <w:tmpl w:val="43CE9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BC"/>
    <w:rsid w:val="00001F38"/>
    <w:rsid w:val="00005CE7"/>
    <w:rsid w:val="00010632"/>
    <w:rsid w:val="000146BE"/>
    <w:rsid w:val="00015782"/>
    <w:rsid w:val="00020917"/>
    <w:rsid w:val="00020C11"/>
    <w:rsid w:val="00020F5E"/>
    <w:rsid w:val="00040BAB"/>
    <w:rsid w:val="00051E8F"/>
    <w:rsid w:val="000634DA"/>
    <w:rsid w:val="0006568B"/>
    <w:rsid w:val="0006704B"/>
    <w:rsid w:val="00072A0B"/>
    <w:rsid w:val="000756FA"/>
    <w:rsid w:val="0008314E"/>
    <w:rsid w:val="00087727"/>
    <w:rsid w:val="0009020B"/>
    <w:rsid w:val="00096E1A"/>
    <w:rsid w:val="000B01E0"/>
    <w:rsid w:val="000B2972"/>
    <w:rsid w:val="000B2D65"/>
    <w:rsid w:val="000B3047"/>
    <w:rsid w:val="000B3902"/>
    <w:rsid w:val="000C30E2"/>
    <w:rsid w:val="000C35FD"/>
    <w:rsid w:val="000C3E5E"/>
    <w:rsid w:val="000C5B45"/>
    <w:rsid w:val="000D0647"/>
    <w:rsid w:val="000D40C0"/>
    <w:rsid w:val="000D6096"/>
    <w:rsid w:val="000D7F00"/>
    <w:rsid w:val="000E061B"/>
    <w:rsid w:val="000E400D"/>
    <w:rsid w:val="000E6D34"/>
    <w:rsid w:val="000F37F3"/>
    <w:rsid w:val="001021F3"/>
    <w:rsid w:val="00105F73"/>
    <w:rsid w:val="00122469"/>
    <w:rsid w:val="0013456C"/>
    <w:rsid w:val="0013688E"/>
    <w:rsid w:val="00142DF0"/>
    <w:rsid w:val="00150B31"/>
    <w:rsid w:val="00155834"/>
    <w:rsid w:val="00156156"/>
    <w:rsid w:val="001602D3"/>
    <w:rsid w:val="001634FD"/>
    <w:rsid w:val="001648F2"/>
    <w:rsid w:val="00166E28"/>
    <w:rsid w:val="00170EB3"/>
    <w:rsid w:val="00171719"/>
    <w:rsid w:val="00183DC6"/>
    <w:rsid w:val="00187CE9"/>
    <w:rsid w:val="00191C33"/>
    <w:rsid w:val="00192E35"/>
    <w:rsid w:val="00193431"/>
    <w:rsid w:val="00197F10"/>
    <w:rsid w:val="001B640E"/>
    <w:rsid w:val="001B6570"/>
    <w:rsid w:val="001B66B5"/>
    <w:rsid w:val="001B7540"/>
    <w:rsid w:val="001D6BD0"/>
    <w:rsid w:val="001D6E21"/>
    <w:rsid w:val="001E04E7"/>
    <w:rsid w:val="001E0E84"/>
    <w:rsid w:val="001E2B68"/>
    <w:rsid w:val="001E5BD8"/>
    <w:rsid w:val="0021254E"/>
    <w:rsid w:val="0021363A"/>
    <w:rsid w:val="00222EBB"/>
    <w:rsid w:val="00224ECD"/>
    <w:rsid w:val="0024058B"/>
    <w:rsid w:val="00240F64"/>
    <w:rsid w:val="00241E55"/>
    <w:rsid w:val="00242109"/>
    <w:rsid w:val="00247131"/>
    <w:rsid w:val="002513D3"/>
    <w:rsid w:val="00261CD5"/>
    <w:rsid w:val="002648B9"/>
    <w:rsid w:val="00270998"/>
    <w:rsid w:val="002724D5"/>
    <w:rsid w:val="002810C7"/>
    <w:rsid w:val="002830A1"/>
    <w:rsid w:val="002866D6"/>
    <w:rsid w:val="002932CB"/>
    <w:rsid w:val="00294BA9"/>
    <w:rsid w:val="0029687E"/>
    <w:rsid w:val="0029693D"/>
    <w:rsid w:val="002969EE"/>
    <w:rsid w:val="002A3A7D"/>
    <w:rsid w:val="002B642E"/>
    <w:rsid w:val="002D31E0"/>
    <w:rsid w:val="002D4E73"/>
    <w:rsid w:val="002D70AB"/>
    <w:rsid w:val="002D7B2F"/>
    <w:rsid w:val="002E001B"/>
    <w:rsid w:val="002E2033"/>
    <w:rsid w:val="002E24D8"/>
    <w:rsid w:val="002E327C"/>
    <w:rsid w:val="002F0FBC"/>
    <w:rsid w:val="002F16BA"/>
    <w:rsid w:val="002F1896"/>
    <w:rsid w:val="002F240C"/>
    <w:rsid w:val="002F7E44"/>
    <w:rsid w:val="0031702E"/>
    <w:rsid w:val="00325C5B"/>
    <w:rsid w:val="00330250"/>
    <w:rsid w:val="0033677A"/>
    <w:rsid w:val="00337C4C"/>
    <w:rsid w:val="00341D0D"/>
    <w:rsid w:val="00342A52"/>
    <w:rsid w:val="00357F1F"/>
    <w:rsid w:val="00360FC6"/>
    <w:rsid w:val="003679EF"/>
    <w:rsid w:val="00370FE6"/>
    <w:rsid w:val="003733A7"/>
    <w:rsid w:val="00375FCB"/>
    <w:rsid w:val="003909AE"/>
    <w:rsid w:val="0039385E"/>
    <w:rsid w:val="00396659"/>
    <w:rsid w:val="003B09AD"/>
    <w:rsid w:val="003B0FCA"/>
    <w:rsid w:val="003B4967"/>
    <w:rsid w:val="003C3157"/>
    <w:rsid w:val="003D4678"/>
    <w:rsid w:val="003E2118"/>
    <w:rsid w:val="003F0F26"/>
    <w:rsid w:val="003F476E"/>
    <w:rsid w:val="003F6BB1"/>
    <w:rsid w:val="004010E3"/>
    <w:rsid w:val="00401C17"/>
    <w:rsid w:val="00411649"/>
    <w:rsid w:val="004179A5"/>
    <w:rsid w:val="00417ED1"/>
    <w:rsid w:val="0042207C"/>
    <w:rsid w:val="00424462"/>
    <w:rsid w:val="00425E35"/>
    <w:rsid w:val="00431EEE"/>
    <w:rsid w:val="00444330"/>
    <w:rsid w:val="0045703F"/>
    <w:rsid w:val="00462780"/>
    <w:rsid w:val="00466080"/>
    <w:rsid w:val="0046794F"/>
    <w:rsid w:val="00473AC6"/>
    <w:rsid w:val="00477189"/>
    <w:rsid w:val="00485915"/>
    <w:rsid w:val="00485D49"/>
    <w:rsid w:val="00490B60"/>
    <w:rsid w:val="00494B75"/>
    <w:rsid w:val="00497579"/>
    <w:rsid w:val="004979B9"/>
    <w:rsid w:val="004A7D7D"/>
    <w:rsid w:val="004B0BF0"/>
    <w:rsid w:val="004B691B"/>
    <w:rsid w:val="004C6960"/>
    <w:rsid w:val="004C71BC"/>
    <w:rsid w:val="004D152D"/>
    <w:rsid w:val="004D29A7"/>
    <w:rsid w:val="004D6FA0"/>
    <w:rsid w:val="004F0D22"/>
    <w:rsid w:val="0050337B"/>
    <w:rsid w:val="00504AC9"/>
    <w:rsid w:val="00507D99"/>
    <w:rsid w:val="00511A44"/>
    <w:rsid w:val="00515D85"/>
    <w:rsid w:val="00527632"/>
    <w:rsid w:val="00540ACF"/>
    <w:rsid w:val="00544039"/>
    <w:rsid w:val="005448C2"/>
    <w:rsid w:val="0055767A"/>
    <w:rsid w:val="0056396A"/>
    <w:rsid w:val="00565EAF"/>
    <w:rsid w:val="00566035"/>
    <w:rsid w:val="00572470"/>
    <w:rsid w:val="00576590"/>
    <w:rsid w:val="00576AE7"/>
    <w:rsid w:val="00584B78"/>
    <w:rsid w:val="0058554F"/>
    <w:rsid w:val="0058671D"/>
    <w:rsid w:val="00595331"/>
    <w:rsid w:val="00597094"/>
    <w:rsid w:val="005A419A"/>
    <w:rsid w:val="005A4E0C"/>
    <w:rsid w:val="005B4A5E"/>
    <w:rsid w:val="005C6A5C"/>
    <w:rsid w:val="005D21D9"/>
    <w:rsid w:val="005D7488"/>
    <w:rsid w:val="005E583C"/>
    <w:rsid w:val="005F3640"/>
    <w:rsid w:val="005F67C4"/>
    <w:rsid w:val="0060667E"/>
    <w:rsid w:val="0061104A"/>
    <w:rsid w:val="006127DE"/>
    <w:rsid w:val="00620DEC"/>
    <w:rsid w:val="00622AAE"/>
    <w:rsid w:val="0062507F"/>
    <w:rsid w:val="0064116A"/>
    <w:rsid w:val="00651C64"/>
    <w:rsid w:val="00660DBE"/>
    <w:rsid w:val="0066779B"/>
    <w:rsid w:val="00684F51"/>
    <w:rsid w:val="00696F37"/>
    <w:rsid w:val="006A0980"/>
    <w:rsid w:val="006A1842"/>
    <w:rsid w:val="006A3C16"/>
    <w:rsid w:val="006B37A7"/>
    <w:rsid w:val="006B3B48"/>
    <w:rsid w:val="006B408B"/>
    <w:rsid w:val="006B720A"/>
    <w:rsid w:val="006D35EA"/>
    <w:rsid w:val="006D563C"/>
    <w:rsid w:val="006D7F91"/>
    <w:rsid w:val="006E39A2"/>
    <w:rsid w:val="006E7AA2"/>
    <w:rsid w:val="006F01B1"/>
    <w:rsid w:val="006F04BB"/>
    <w:rsid w:val="006F411E"/>
    <w:rsid w:val="006F43D2"/>
    <w:rsid w:val="006F5732"/>
    <w:rsid w:val="0072279F"/>
    <w:rsid w:val="007259F7"/>
    <w:rsid w:val="00725A1F"/>
    <w:rsid w:val="007268A5"/>
    <w:rsid w:val="00732A31"/>
    <w:rsid w:val="007333EF"/>
    <w:rsid w:val="00735C15"/>
    <w:rsid w:val="0074034A"/>
    <w:rsid w:val="007432F5"/>
    <w:rsid w:val="00743447"/>
    <w:rsid w:val="00746A6A"/>
    <w:rsid w:val="007506FA"/>
    <w:rsid w:val="007553A7"/>
    <w:rsid w:val="0076577A"/>
    <w:rsid w:val="00765BC5"/>
    <w:rsid w:val="00766C14"/>
    <w:rsid w:val="00773A19"/>
    <w:rsid w:val="00774EE0"/>
    <w:rsid w:val="0078082C"/>
    <w:rsid w:val="00786F8B"/>
    <w:rsid w:val="0079025E"/>
    <w:rsid w:val="007A2948"/>
    <w:rsid w:val="007A7785"/>
    <w:rsid w:val="007B53FF"/>
    <w:rsid w:val="007C579A"/>
    <w:rsid w:val="007D0E6B"/>
    <w:rsid w:val="007D1D72"/>
    <w:rsid w:val="007E7759"/>
    <w:rsid w:val="00803C46"/>
    <w:rsid w:val="00804202"/>
    <w:rsid w:val="008045FE"/>
    <w:rsid w:val="00807505"/>
    <w:rsid w:val="008304B8"/>
    <w:rsid w:val="00836454"/>
    <w:rsid w:val="00841FA1"/>
    <w:rsid w:val="00843A64"/>
    <w:rsid w:val="008467C5"/>
    <w:rsid w:val="00862C72"/>
    <w:rsid w:val="00867184"/>
    <w:rsid w:val="008739FE"/>
    <w:rsid w:val="008742AB"/>
    <w:rsid w:val="008763BE"/>
    <w:rsid w:val="00881F22"/>
    <w:rsid w:val="00887BAF"/>
    <w:rsid w:val="008A2DA3"/>
    <w:rsid w:val="008E0630"/>
    <w:rsid w:val="008E0BD8"/>
    <w:rsid w:val="008E372E"/>
    <w:rsid w:val="008F2816"/>
    <w:rsid w:val="008F4FA8"/>
    <w:rsid w:val="00906451"/>
    <w:rsid w:val="00906704"/>
    <w:rsid w:val="009179A2"/>
    <w:rsid w:val="009255F4"/>
    <w:rsid w:val="009260A0"/>
    <w:rsid w:val="00933336"/>
    <w:rsid w:val="009333BC"/>
    <w:rsid w:val="00936252"/>
    <w:rsid w:val="00936E99"/>
    <w:rsid w:val="00942924"/>
    <w:rsid w:val="00955B6F"/>
    <w:rsid w:val="00983038"/>
    <w:rsid w:val="009832C5"/>
    <w:rsid w:val="00992C8B"/>
    <w:rsid w:val="009A0052"/>
    <w:rsid w:val="009A302C"/>
    <w:rsid w:val="009A6F0A"/>
    <w:rsid w:val="009B511C"/>
    <w:rsid w:val="009B6EC6"/>
    <w:rsid w:val="009D2540"/>
    <w:rsid w:val="009E765C"/>
    <w:rsid w:val="009F432F"/>
    <w:rsid w:val="00A01229"/>
    <w:rsid w:val="00A07406"/>
    <w:rsid w:val="00A12C63"/>
    <w:rsid w:val="00A21A5E"/>
    <w:rsid w:val="00A21D11"/>
    <w:rsid w:val="00A23741"/>
    <w:rsid w:val="00A24E8B"/>
    <w:rsid w:val="00A27BDF"/>
    <w:rsid w:val="00A30CD6"/>
    <w:rsid w:val="00A40A28"/>
    <w:rsid w:val="00A4396C"/>
    <w:rsid w:val="00A45DF9"/>
    <w:rsid w:val="00A5006E"/>
    <w:rsid w:val="00A56E9D"/>
    <w:rsid w:val="00A60EFC"/>
    <w:rsid w:val="00A676D6"/>
    <w:rsid w:val="00A70592"/>
    <w:rsid w:val="00A74C97"/>
    <w:rsid w:val="00A763CE"/>
    <w:rsid w:val="00A76E43"/>
    <w:rsid w:val="00A84D2F"/>
    <w:rsid w:val="00A95A4C"/>
    <w:rsid w:val="00A96778"/>
    <w:rsid w:val="00AB4FDA"/>
    <w:rsid w:val="00AB792A"/>
    <w:rsid w:val="00AC16E6"/>
    <w:rsid w:val="00AC6829"/>
    <w:rsid w:val="00AC68F2"/>
    <w:rsid w:val="00AC71FB"/>
    <w:rsid w:val="00AE2694"/>
    <w:rsid w:val="00AF4A84"/>
    <w:rsid w:val="00B159F3"/>
    <w:rsid w:val="00B25F49"/>
    <w:rsid w:val="00B263CC"/>
    <w:rsid w:val="00B26940"/>
    <w:rsid w:val="00B47B7A"/>
    <w:rsid w:val="00B50737"/>
    <w:rsid w:val="00B604FC"/>
    <w:rsid w:val="00B60E0E"/>
    <w:rsid w:val="00B66F04"/>
    <w:rsid w:val="00B73183"/>
    <w:rsid w:val="00B774F0"/>
    <w:rsid w:val="00B83217"/>
    <w:rsid w:val="00B9002F"/>
    <w:rsid w:val="00B935E1"/>
    <w:rsid w:val="00B9605D"/>
    <w:rsid w:val="00BB2F09"/>
    <w:rsid w:val="00BC28B0"/>
    <w:rsid w:val="00BC4062"/>
    <w:rsid w:val="00BC6D28"/>
    <w:rsid w:val="00BD37C9"/>
    <w:rsid w:val="00C434C8"/>
    <w:rsid w:val="00C43D7A"/>
    <w:rsid w:val="00C45D4F"/>
    <w:rsid w:val="00C4605F"/>
    <w:rsid w:val="00C47A7B"/>
    <w:rsid w:val="00C5103C"/>
    <w:rsid w:val="00C5134B"/>
    <w:rsid w:val="00C61E16"/>
    <w:rsid w:val="00C730BD"/>
    <w:rsid w:val="00C732D5"/>
    <w:rsid w:val="00C915CC"/>
    <w:rsid w:val="00C91FC8"/>
    <w:rsid w:val="00C976AD"/>
    <w:rsid w:val="00CA197C"/>
    <w:rsid w:val="00CA63DE"/>
    <w:rsid w:val="00CB1AE2"/>
    <w:rsid w:val="00CC0473"/>
    <w:rsid w:val="00CD7120"/>
    <w:rsid w:val="00CF1349"/>
    <w:rsid w:val="00CF6E0C"/>
    <w:rsid w:val="00CF7A2E"/>
    <w:rsid w:val="00D02AB7"/>
    <w:rsid w:val="00D069C3"/>
    <w:rsid w:val="00D178BB"/>
    <w:rsid w:val="00D242AB"/>
    <w:rsid w:val="00D30150"/>
    <w:rsid w:val="00D30758"/>
    <w:rsid w:val="00D36409"/>
    <w:rsid w:val="00D429EA"/>
    <w:rsid w:val="00D45E16"/>
    <w:rsid w:val="00D47D91"/>
    <w:rsid w:val="00D52304"/>
    <w:rsid w:val="00D55E62"/>
    <w:rsid w:val="00D650EA"/>
    <w:rsid w:val="00D70485"/>
    <w:rsid w:val="00D70AE2"/>
    <w:rsid w:val="00D729D7"/>
    <w:rsid w:val="00D7674C"/>
    <w:rsid w:val="00D84FDF"/>
    <w:rsid w:val="00D91047"/>
    <w:rsid w:val="00D93960"/>
    <w:rsid w:val="00D970A7"/>
    <w:rsid w:val="00DA2FD1"/>
    <w:rsid w:val="00DA3C93"/>
    <w:rsid w:val="00DA5BF7"/>
    <w:rsid w:val="00DA766D"/>
    <w:rsid w:val="00DC4B93"/>
    <w:rsid w:val="00DD53F1"/>
    <w:rsid w:val="00DE542D"/>
    <w:rsid w:val="00DE6951"/>
    <w:rsid w:val="00DF6208"/>
    <w:rsid w:val="00E056D5"/>
    <w:rsid w:val="00E14E2C"/>
    <w:rsid w:val="00E219D1"/>
    <w:rsid w:val="00E24C0C"/>
    <w:rsid w:val="00E308AF"/>
    <w:rsid w:val="00E43035"/>
    <w:rsid w:val="00E516F7"/>
    <w:rsid w:val="00E54528"/>
    <w:rsid w:val="00E56D5F"/>
    <w:rsid w:val="00E600B9"/>
    <w:rsid w:val="00E6078B"/>
    <w:rsid w:val="00E76C37"/>
    <w:rsid w:val="00E77E2D"/>
    <w:rsid w:val="00E906DD"/>
    <w:rsid w:val="00ED1D83"/>
    <w:rsid w:val="00ED6B2F"/>
    <w:rsid w:val="00ED7877"/>
    <w:rsid w:val="00EE175C"/>
    <w:rsid w:val="00EE2927"/>
    <w:rsid w:val="00EE6210"/>
    <w:rsid w:val="00EF169C"/>
    <w:rsid w:val="00EF71EA"/>
    <w:rsid w:val="00F0298A"/>
    <w:rsid w:val="00F2104C"/>
    <w:rsid w:val="00F30A44"/>
    <w:rsid w:val="00F334C8"/>
    <w:rsid w:val="00F3560F"/>
    <w:rsid w:val="00F60825"/>
    <w:rsid w:val="00F61C5E"/>
    <w:rsid w:val="00F628DC"/>
    <w:rsid w:val="00F71769"/>
    <w:rsid w:val="00F76188"/>
    <w:rsid w:val="00F768CE"/>
    <w:rsid w:val="00F86A25"/>
    <w:rsid w:val="00F86B25"/>
    <w:rsid w:val="00F9340D"/>
    <w:rsid w:val="00FA3733"/>
    <w:rsid w:val="00FA462C"/>
    <w:rsid w:val="00FA498D"/>
    <w:rsid w:val="00FB0954"/>
    <w:rsid w:val="00FB46FF"/>
    <w:rsid w:val="00FC1E8C"/>
    <w:rsid w:val="00FD6286"/>
    <w:rsid w:val="00FE183C"/>
    <w:rsid w:val="00FE699E"/>
    <w:rsid w:val="00FE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C678C2"/>
  <w15:docId w15:val="{97535770-42AB-4679-A7BA-960B9B79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4C"/>
    <w:rPr>
      <w:rFonts w:ascii="Tahoma" w:hAnsi="Tahoma" w:cs="Tahoma"/>
      <w:sz w:val="16"/>
      <w:szCs w:val="16"/>
    </w:rPr>
  </w:style>
  <w:style w:type="table" w:styleId="TableGrid">
    <w:name w:val="Table Grid"/>
    <w:basedOn w:val="TableNormal"/>
    <w:uiPriority w:val="59"/>
    <w:rsid w:val="00A6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924"/>
    <w:pPr>
      <w:ind w:left="720"/>
      <w:contextualSpacing/>
    </w:pPr>
  </w:style>
  <w:style w:type="paragraph" w:styleId="Header">
    <w:name w:val="header"/>
    <w:basedOn w:val="Normal"/>
    <w:link w:val="HeaderChar"/>
    <w:uiPriority w:val="99"/>
    <w:unhideWhenUsed/>
    <w:rsid w:val="002F2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0C"/>
  </w:style>
  <w:style w:type="paragraph" w:styleId="Footer">
    <w:name w:val="footer"/>
    <w:basedOn w:val="Normal"/>
    <w:link w:val="FooterChar"/>
    <w:uiPriority w:val="99"/>
    <w:unhideWhenUsed/>
    <w:rsid w:val="002F2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0C"/>
  </w:style>
  <w:style w:type="character" w:styleId="CommentReference">
    <w:name w:val="annotation reference"/>
    <w:basedOn w:val="DefaultParagraphFont"/>
    <w:uiPriority w:val="99"/>
    <w:semiHidden/>
    <w:unhideWhenUsed/>
    <w:rsid w:val="0006704B"/>
    <w:rPr>
      <w:sz w:val="16"/>
      <w:szCs w:val="16"/>
    </w:rPr>
  </w:style>
  <w:style w:type="paragraph" w:styleId="CommentText">
    <w:name w:val="annotation text"/>
    <w:basedOn w:val="Normal"/>
    <w:link w:val="CommentTextChar"/>
    <w:uiPriority w:val="99"/>
    <w:semiHidden/>
    <w:unhideWhenUsed/>
    <w:rsid w:val="0006704B"/>
    <w:pPr>
      <w:spacing w:line="240" w:lineRule="auto"/>
    </w:pPr>
    <w:rPr>
      <w:sz w:val="20"/>
      <w:szCs w:val="20"/>
    </w:rPr>
  </w:style>
  <w:style w:type="character" w:customStyle="1" w:styleId="CommentTextChar">
    <w:name w:val="Comment Text Char"/>
    <w:basedOn w:val="DefaultParagraphFont"/>
    <w:link w:val="CommentText"/>
    <w:uiPriority w:val="99"/>
    <w:semiHidden/>
    <w:rsid w:val="0006704B"/>
    <w:rPr>
      <w:sz w:val="20"/>
      <w:szCs w:val="20"/>
    </w:rPr>
  </w:style>
  <w:style w:type="paragraph" w:styleId="CommentSubject">
    <w:name w:val="annotation subject"/>
    <w:basedOn w:val="CommentText"/>
    <w:next w:val="CommentText"/>
    <w:link w:val="CommentSubjectChar"/>
    <w:uiPriority w:val="99"/>
    <w:semiHidden/>
    <w:unhideWhenUsed/>
    <w:rsid w:val="0006704B"/>
    <w:rPr>
      <w:b/>
      <w:bCs/>
    </w:rPr>
  </w:style>
  <w:style w:type="character" w:customStyle="1" w:styleId="CommentSubjectChar">
    <w:name w:val="Comment Subject Char"/>
    <w:basedOn w:val="CommentTextChar"/>
    <w:link w:val="CommentSubject"/>
    <w:uiPriority w:val="99"/>
    <w:semiHidden/>
    <w:rsid w:val="0006704B"/>
    <w:rPr>
      <w:b/>
      <w:bCs/>
      <w:sz w:val="20"/>
      <w:szCs w:val="20"/>
    </w:rPr>
  </w:style>
  <w:style w:type="paragraph" w:styleId="Revision">
    <w:name w:val="Revision"/>
    <w:hidden/>
    <w:uiPriority w:val="99"/>
    <w:semiHidden/>
    <w:rsid w:val="00E516F7"/>
    <w:pPr>
      <w:spacing w:after="0" w:line="240" w:lineRule="auto"/>
    </w:pPr>
  </w:style>
  <w:style w:type="character" w:styleId="Hyperlink">
    <w:name w:val="Hyperlink"/>
    <w:basedOn w:val="DefaultParagraphFont"/>
    <w:uiPriority w:val="99"/>
    <w:unhideWhenUsed/>
    <w:rsid w:val="0013688E"/>
    <w:rPr>
      <w:color w:val="0000FF" w:themeColor="hyperlink"/>
      <w:u w:val="single"/>
    </w:rPr>
  </w:style>
  <w:style w:type="paragraph" w:styleId="EndnoteText">
    <w:name w:val="endnote text"/>
    <w:basedOn w:val="Normal"/>
    <w:link w:val="EndnoteTextChar"/>
    <w:uiPriority w:val="99"/>
    <w:semiHidden/>
    <w:unhideWhenUsed/>
    <w:rsid w:val="00AB79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792A"/>
    <w:rPr>
      <w:sz w:val="20"/>
      <w:szCs w:val="20"/>
    </w:rPr>
  </w:style>
  <w:style w:type="character" w:styleId="EndnoteReference">
    <w:name w:val="endnote reference"/>
    <w:basedOn w:val="DefaultParagraphFont"/>
    <w:uiPriority w:val="99"/>
    <w:semiHidden/>
    <w:unhideWhenUsed/>
    <w:rsid w:val="00AB792A"/>
    <w:rPr>
      <w:vertAlign w:val="superscript"/>
    </w:rPr>
  </w:style>
  <w:style w:type="paragraph" w:styleId="FootnoteText">
    <w:name w:val="footnote text"/>
    <w:basedOn w:val="Normal"/>
    <w:link w:val="FootnoteTextChar"/>
    <w:uiPriority w:val="99"/>
    <w:semiHidden/>
    <w:unhideWhenUsed/>
    <w:rsid w:val="00AB7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92A"/>
    <w:rPr>
      <w:sz w:val="20"/>
      <w:szCs w:val="20"/>
    </w:rPr>
  </w:style>
  <w:style w:type="character" w:styleId="FootnoteReference">
    <w:name w:val="footnote reference"/>
    <w:basedOn w:val="DefaultParagraphFont"/>
    <w:uiPriority w:val="99"/>
    <w:semiHidden/>
    <w:unhideWhenUsed/>
    <w:rsid w:val="00AB792A"/>
    <w:rPr>
      <w:vertAlign w:val="superscript"/>
    </w:rPr>
  </w:style>
  <w:style w:type="paragraph" w:customStyle="1" w:styleId="Default">
    <w:name w:val="Default"/>
    <w:rsid w:val="00F6082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F169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898">
      <w:bodyDiv w:val="1"/>
      <w:marLeft w:val="0"/>
      <w:marRight w:val="0"/>
      <w:marTop w:val="0"/>
      <w:marBottom w:val="0"/>
      <w:divBdr>
        <w:top w:val="none" w:sz="0" w:space="0" w:color="auto"/>
        <w:left w:val="none" w:sz="0" w:space="0" w:color="auto"/>
        <w:bottom w:val="none" w:sz="0" w:space="0" w:color="auto"/>
        <w:right w:val="none" w:sz="0" w:space="0" w:color="auto"/>
      </w:divBdr>
    </w:div>
    <w:div w:id="682047039">
      <w:bodyDiv w:val="1"/>
      <w:marLeft w:val="0"/>
      <w:marRight w:val="0"/>
      <w:marTop w:val="0"/>
      <w:marBottom w:val="0"/>
      <w:divBdr>
        <w:top w:val="none" w:sz="0" w:space="0" w:color="auto"/>
        <w:left w:val="none" w:sz="0" w:space="0" w:color="auto"/>
        <w:bottom w:val="none" w:sz="0" w:space="0" w:color="auto"/>
        <w:right w:val="none" w:sz="0" w:space="0" w:color="auto"/>
      </w:divBdr>
    </w:div>
    <w:div w:id="1000697111">
      <w:bodyDiv w:val="1"/>
      <w:marLeft w:val="0"/>
      <w:marRight w:val="0"/>
      <w:marTop w:val="0"/>
      <w:marBottom w:val="0"/>
      <w:divBdr>
        <w:top w:val="none" w:sz="0" w:space="0" w:color="auto"/>
        <w:left w:val="none" w:sz="0" w:space="0" w:color="auto"/>
        <w:bottom w:val="none" w:sz="0" w:space="0" w:color="auto"/>
        <w:right w:val="none" w:sz="0" w:space="0" w:color="auto"/>
      </w:divBdr>
    </w:div>
    <w:div w:id="1617326182">
      <w:bodyDiv w:val="1"/>
      <w:marLeft w:val="0"/>
      <w:marRight w:val="0"/>
      <w:marTop w:val="0"/>
      <w:marBottom w:val="0"/>
      <w:divBdr>
        <w:top w:val="none" w:sz="0" w:space="0" w:color="auto"/>
        <w:left w:val="none" w:sz="0" w:space="0" w:color="auto"/>
        <w:bottom w:val="none" w:sz="0" w:space="0" w:color="auto"/>
        <w:right w:val="none" w:sz="0" w:space="0" w:color="auto"/>
      </w:divBdr>
    </w:div>
    <w:div w:id="17385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1D06-265D-4A1E-9FAF-005DF7CC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Francis</dc:creator>
  <cp:lastModifiedBy>Burns,Helen K P (BPA) - PEJC-6</cp:lastModifiedBy>
  <cp:revision>15</cp:revision>
  <cp:lastPrinted>2017-08-25T19:17:00Z</cp:lastPrinted>
  <dcterms:created xsi:type="dcterms:W3CDTF">2022-02-08T13:45:00Z</dcterms:created>
  <dcterms:modified xsi:type="dcterms:W3CDTF">2022-05-26T18:58:00Z</dcterms:modified>
</cp:coreProperties>
</file>